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2950"/>
        <w:gridCol w:w="6150"/>
      </w:tblGrid>
      <w:tr w:rsidR="00EF67C5" w:rsidTr="00252EC5">
        <w:trPr>
          <w:cantSplit/>
          <w:trHeight w:val="326"/>
        </w:trPr>
        <w:tc>
          <w:tcPr>
            <w:tcW w:w="9100" w:type="dxa"/>
            <w:gridSpan w:val="2"/>
            <w:tcBorders>
              <w:top w:val="single" w:sz="4" w:space="0" w:color="000000"/>
              <w:left w:val="single" w:sz="4" w:space="0" w:color="000000"/>
              <w:bottom w:val="single" w:sz="4" w:space="0" w:color="000000"/>
              <w:right w:val="single" w:sz="4" w:space="0" w:color="000000"/>
            </w:tcBorders>
          </w:tcPr>
          <w:p w:rsidR="00EF67C5" w:rsidRDefault="00EF67C5">
            <w:pPr>
              <w:snapToGrid w:val="0"/>
              <w:jc w:val="center"/>
              <w:rPr>
                <w:rFonts w:ascii="Arial" w:hAnsi="Arial" w:cs="Arial"/>
                <w:color w:val="FF3333"/>
                <w:sz w:val="28"/>
                <w:szCs w:val="28"/>
              </w:rPr>
            </w:pPr>
            <w:bookmarkStart w:id="0" w:name="_GoBack"/>
            <w:bookmarkEnd w:id="0"/>
          </w:p>
          <w:p w:rsidR="00EF67C5" w:rsidRDefault="00EF67C5">
            <w:pPr>
              <w:jc w:val="center"/>
              <w:rPr>
                <w:rFonts w:ascii="Arial" w:hAnsi="Arial" w:cs="Arial"/>
                <w:sz w:val="28"/>
                <w:szCs w:val="28"/>
              </w:rPr>
            </w:pPr>
            <w:r>
              <w:rPr>
                <w:rFonts w:ascii="Arial" w:hAnsi="Arial" w:cs="Arial"/>
                <w:sz w:val="28"/>
                <w:szCs w:val="28"/>
              </w:rPr>
              <w:t>Dětský domov“Země dětí“ a Školní jídelna,Česká Kamenice, Komenského 491,příspěvková organizace</w:t>
            </w:r>
          </w:p>
          <w:p w:rsidR="00EF67C5" w:rsidRDefault="00EF67C5">
            <w:pPr>
              <w:jc w:val="center"/>
              <w:rPr>
                <w:rFonts w:ascii="Arial" w:hAnsi="Arial" w:cs="Arial"/>
                <w:sz w:val="28"/>
                <w:szCs w:val="28"/>
              </w:rPr>
            </w:pPr>
          </w:p>
        </w:tc>
      </w:tr>
      <w:tr w:rsidR="00EF67C5" w:rsidTr="00252EC5">
        <w:trPr>
          <w:trHeight w:val="326"/>
        </w:trPr>
        <w:tc>
          <w:tcPr>
            <w:tcW w:w="2950" w:type="dxa"/>
            <w:tcBorders>
              <w:top w:val="single" w:sz="4" w:space="0" w:color="000000"/>
              <w:left w:val="single" w:sz="4" w:space="0" w:color="000000"/>
              <w:bottom w:val="single" w:sz="4" w:space="0" w:color="000000"/>
              <w:right w:val="nil"/>
            </w:tcBorders>
            <w:hideMark/>
          </w:tcPr>
          <w:p w:rsidR="00EF67C5" w:rsidRDefault="00EF67C5">
            <w:pPr>
              <w:rPr>
                <w:rFonts w:ascii="Arial" w:hAnsi="Arial" w:cs="Arial"/>
                <w:sz w:val="20"/>
              </w:rPr>
            </w:pPr>
            <w:r>
              <w:rPr>
                <w:rFonts w:ascii="Arial" w:hAnsi="Arial" w:cs="Arial"/>
                <w:sz w:val="20"/>
              </w:rPr>
              <w:t>Č.j.:  3/2018/red</w:t>
            </w:r>
          </w:p>
        </w:tc>
        <w:tc>
          <w:tcPr>
            <w:tcW w:w="6150" w:type="dxa"/>
            <w:tcBorders>
              <w:top w:val="single" w:sz="4" w:space="0" w:color="000000"/>
              <w:left w:val="single" w:sz="4" w:space="0" w:color="000000"/>
              <w:bottom w:val="single" w:sz="4" w:space="0" w:color="000000"/>
              <w:right w:val="single" w:sz="4" w:space="0" w:color="000000"/>
            </w:tcBorders>
            <w:hideMark/>
          </w:tcPr>
          <w:p w:rsidR="00EF67C5" w:rsidRDefault="00EF67C5">
            <w:r>
              <w:rPr>
                <w:rFonts w:ascii="Arial" w:hAnsi="Arial" w:cs="Arial"/>
                <w:sz w:val="20"/>
              </w:rPr>
              <w:t>Účinnost od: 4.9.2018</w:t>
            </w:r>
          </w:p>
        </w:tc>
      </w:tr>
      <w:tr w:rsidR="00EF67C5" w:rsidTr="00252EC5">
        <w:trPr>
          <w:trHeight w:val="326"/>
        </w:trPr>
        <w:tc>
          <w:tcPr>
            <w:tcW w:w="2950" w:type="dxa"/>
            <w:tcBorders>
              <w:top w:val="single" w:sz="4" w:space="0" w:color="000000"/>
              <w:left w:val="single" w:sz="4" w:space="0" w:color="000000"/>
              <w:bottom w:val="single" w:sz="4" w:space="0" w:color="000000"/>
              <w:right w:val="nil"/>
            </w:tcBorders>
          </w:tcPr>
          <w:p w:rsidR="00EF67C5" w:rsidRDefault="00EF67C5">
            <w:pPr>
              <w:rPr>
                <w:rFonts w:ascii="Arial" w:hAnsi="Arial" w:cs="Arial"/>
                <w:sz w:val="20"/>
              </w:rPr>
            </w:pPr>
          </w:p>
        </w:tc>
        <w:tc>
          <w:tcPr>
            <w:tcW w:w="6150" w:type="dxa"/>
            <w:tcBorders>
              <w:top w:val="single" w:sz="4" w:space="0" w:color="000000"/>
              <w:left w:val="single" w:sz="4" w:space="0" w:color="000000"/>
              <w:bottom w:val="single" w:sz="4" w:space="0" w:color="000000"/>
              <w:right w:val="single" w:sz="4" w:space="0" w:color="000000"/>
            </w:tcBorders>
            <w:hideMark/>
          </w:tcPr>
          <w:p w:rsidR="00EF67C5" w:rsidRDefault="00EF67C5">
            <w:r>
              <w:t>Skartační znak:  A 5</w:t>
            </w:r>
          </w:p>
        </w:tc>
      </w:tr>
    </w:tbl>
    <w:p w:rsidR="00EF67C5" w:rsidRDefault="00EF67C5" w:rsidP="00252EC5">
      <w:pPr>
        <w:rPr>
          <w:lang w:eastAsia="zh-CN"/>
        </w:rPr>
      </w:pPr>
    </w:p>
    <w:p w:rsidR="00EF67C5" w:rsidRDefault="00EF67C5" w:rsidP="00516041">
      <w:pPr>
        <w:suppressAutoHyphens/>
        <w:autoSpaceDE w:val="0"/>
        <w:autoSpaceDN w:val="0"/>
        <w:adjustRightInd w:val="0"/>
        <w:jc w:val="center"/>
        <w:rPr>
          <w:b/>
          <w:bCs/>
          <w:color w:val="000000"/>
          <w:sz w:val="48"/>
          <w:szCs w:val="48"/>
          <w:highlight w:val="white"/>
          <w:lang w:val="cs"/>
        </w:rPr>
      </w:pPr>
    </w:p>
    <w:p w:rsidR="00EF67C5" w:rsidRPr="004332D6" w:rsidRDefault="00EF67C5" w:rsidP="00516041">
      <w:pPr>
        <w:suppressAutoHyphens/>
        <w:autoSpaceDE w:val="0"/>
        <w:autoSpaceDN w:val="0"/>
        <w:adjustRightInd w:val="0"/>
        <w:jc w:val="center"/>
        <w:rPr>
          <w:b/>
          <w:bCs/>
          <w:color w:val="000000"/>
          <w:highlight w:val="white"/>
          <w:lang w:val="cs"/>
        </w:rPr>
      </w:pPr>
      <w:r>
        <w:rPr>
          <w:b/>
          <w:bCs/>
          <w:color w:val="000000"/>
          <w:highlight w:val="white"/>
          <w:lang w:val="cs"/>
        </w:rPr>
        <w:t xml:space="preserve">               </w:t>
      </w:r>
      <w:r>
        <w:rPr>
          <w:b/>
          <w:bCs/>
          <w:color w:val="000000"/>
          <w:highlight w:val="white"/>
          <w:lang w:val="cs"/>
        </w:rPr>
        <w:tab/>
      </w:r>
      <w:r>
        <w:rPr>
          <w:b/>
          <w:bCs/>
          <w:color w:val="000000"/>
          <w:highlight w:val="white"/>
          <w:lang w:val="cs"/>
        </w:rPr>
        <w:tab/>
      </w:r>
      <w:r>
        <w:rPr>
          <w:b/>
          <w:bCs/>
          <w:color w:val="000000"/>
          <w:highlight w:val="white"/>
          <w:lang w:val="cs"/>
        </w:rPr>
        <w:tab/>
      </w:r>
      <w:r>
        <w:rPr>
          <w:b/>
          <w:bCs/>
          <w:color w:val="000000"/>
          <w:highlight w:val="white"/>
          <w:lang w:val="cs"/>
        </w:rPr>
        <w:tab/>
      </w:r>
      <w:r>
        <w:rPr>
          <w:b/>
          <w:bCs/>
          <w:color w:val="000000"/>
          <w:highlight w:val="white"/>
          <w:lang w:val="cs"/>
        </w:rPr>
        <w:tab/>
      </w:r>
      <w:r>
        <w:rPr>
          <w:b/>
          <w:bCs/>
          <w:color w:val="000000"/>
          <w:highlight w:val="white"/>
          <w:lang w:val="cs"/>
        </w:rPr>
        <w:tab/>
      </w:r>
      <w:r>
        <w:rPr>
          <w:b/>
          <w:bCs/>
          <w:color w:val="000000"/>
          <w:highlight w:val="white"/>
          <w:lang w:val="cs"/>
        </w:rPr>
        <w:tab/>
      </w:r>
      <w:r>
        <w:rPr>
          <w:b/>
          <w:bCs/>
          <w:color w:val="000000"/>
          <w:highlight w:val="white"/>
          <w:lang w:val="cs"/>
        </w:rPr>
        <w:tab/>
        <w:t xml:space="preserve"> č. j. 5/2018/řed</w:t>
      </w:r>
    </w:p>
    <w:p w:rsidR="00EF67C5" w:rsidRDefault="00EF67C5" w:rsidP="00516041">
      <w:pPr>
        <w:suppressAutoHyphens/>
        <w:autoSpaceDE w:val="0"/>
        <w:autoSpaceDN w:val="0"/>
        <w:adjustRightInd w:val="0"/>
        <w:jc w:val="center"/>
        <w:rPr>
          <w:b/>
          <w:bCs/>
          <w:color w:val="000000"/>
          <w:sz w:val="48"/>
          <w:szCs w:val="48"/>
          <w:highlight w:val="white"/>
          <w:lang w:val="cs"/>
        </w:rPr>
      </w:pPr>
    </w:p>
    <w:p w:rsidR="00EF67C5" w:rsidRDefault="00EF67C5" w:rsidP="00516041">
      <w:pPr>
        <w:suppressAutoHyphens/>
        <w:autoSpaceDE w:val="0"/>
        <w:autoSpaceDN w:val="0"/>
        <w:adjustRightInd w:val="0"/>
        <w:jc w:val="center"/>
        <w:rPr>
          <w:b/>
          <w:bCs/>
          <w:color w:val="000000"/>
          <w:sz w:val="48"/>
          <w:szCs w:val="48"/>
          <w:highlight w:val="white"/>
          <w:lang w:val="cs"/>
        </w:rPr>
      </w:pPr>
    </w:p>
    <w:p w:rsidR="00EF67C5" w:rsidRDefault="00EF67C5" w:rsidP="00916710">
      <w:pPr>
        <w:suppressAutoHyphens/>
        <w:autoSpaceDE w:val="0"/>
        <w:autoSpaceDN w:val="0"/>
        <w:adjustRightInd w:val="0"/>
        <w:jc w:val="center"/>
        <w:rPr>
          <w:b/>
          <w:bCs/>
          <w:color w:val="000000"/>
          <w:sz w:val="48"/>
          <w:szCs w:val="48"/>
          <w:highlight w:val="white"/>
          <w:lang w:val="en-US"/>
        </w:rPr>
      </w:pPr>
      <w:r>
        <w:rPr>
          <w:b/>
          <w:bCs/>
          <w:color w:val="000000"/>
          <w:sz w:val="48"/>
          <w:szCs w:val="48"/>
          <w:highlight w:val="white"/>
          <w:lang w:val="cs"/>
        </w:rPr>
        <w:t>VNITŘN</w:t>
      </w:r>
      <w:r>
        <w:rPr>
          <w:b/>
          <w:bCs/>
          <w:color w:val="000000"/>
          <w:sz w:val="48"/>
          <w:szCs w:val="48"/>
          <w:highlight w:val="white"/>
          <w:lang w:val="en-US"/>
        </w:rPr>
        <w:t>Í   ŘÁD</w:t>
      </w:r>
    </w:p>
    <w:p w:rsidR="00EF67C5" w:rsidRDefault="00EF67C5" w:rsidP="004C4258">
      <w:pPr>
        <w:suppressAutoHyphens/>
        <w:autoSpaceDE w:val="0"/>
        <w:autoSpaceDN w:val="0"/>
        <w:adjustRightInd w:val="0"/>
        <w:jc w:val="both"/>
        <w:rPr>
          <w:b/>
          <w:bCs/>
          <w:color w:val="000000"/>
          <w:sz w:val="48"/>
          <w:szCs w:val="48"/>
          <w:highlight w:val="white"/>
          <w:lang w:val="en-US"/>
        </w:rPr>
      </w:pPr>
    </w:p>
    <w:p w:rsidR="00EF67C5" w:rsidRDefault="00FC2655" w:rsidP="004C4258">
      <w:pPr>
        <w:suppressAutoHyphens/>
        <w:autoSpaceDE w:val="0"/>
        <w:autoSpaceDN w:val="0"/>
        <w:adjustRightInd w:val="0"/>
        <w:jc w:val="both"/>
        <w:rPr>
          <w:color w:val="00000A"/>
          <w:sz w:val="22"/>
          <w:szCs w:val="22"/>
          <w:lang w:val="cs"/>
        </w:rPr>
      </w:pPr>
      <w:r>
        <w:rPr>
          <w:noProof/>
        </w:rPr>
        <w:drawing>
          <wp:anchor distT="0" distB="0" distL="114300" distR="114300" simplePos="0" relativeHeight="251658240" behindDoc="0" locked="0" layoutInCell="1" allowOverlap="1">
            <wp:simplePos x="0" y="0"/>
            <wp:positionH relativeFrom="column">
              <wp:posOffset>2038350</wp:posOffset>
            </wp:positionH>
            <wp:positionV relativeFrom="paragraph">
              <wp:posOffset>160655</wp:posOffset>
            </wp:positionV>
            <wp:extent cx="2047875" cy="1772920"/>
            <wp:effectExtent l="0" t="0" r="0" b="0"/>
            <wp:wrapSquare wrapText="lef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772920"/>
                    </a:xfrm>
                    <a:prstGeom prst="rect">
                      <a:avLst/>
                    </a:prstGeom>
                    <a:noFill/>
                  </pic:spPr>
                </pic:pic>
              </a:graphicData>
            </a:graphic>
            <wp14:sizeRelH relativeFrom="page">
              <wp14:pctWidth>0</wp14:pctWidth>
            </wp14:sizeRelH>
            <wp14:sizeRelV relativeFrom="page">
              <wp14:pctHeight>0</wp14:pctHeight>
            </wp14:sizeRelV>
          </wp:anchor>
        </w:drawing>
      </w:r>
    </w:p>
    <w:p w:rsidR="00EF67C5" w:rsidRDefault="00EF67C5" w:rsidP="00506446">
      <w:pPr>
        <w:rPr>
          <w:highlight w:val="white"/>
          <w:lang w:val="cs"/>
        </w:rPr>
      </w:pPr>
      <w:r>
        <w:rPr>
          <w:lang w:val="cs"/>
        </w:rPr>
        <w:br w:type="textWrapping" w:clear="all"/>
      </w:r>
    </w:p>
    <w:p w:rsidR="00EF67C5" w:rsidRDefault="00EF67C5" w:rsidP="004C4258">
      <w:pPr>
        <w:rPr>
          <w:highlight w:val="white"/>
          <w:lang w:val="cs"/>
        </w:rPr>
      </w:pPr>
    </w:p>
    <w:p w:rsidR="00EF67C5" w:rsidRDefault="00EF67C5" w:rsidP="004C4258">
      <w:pPr>
        <w:rPr>
          <w:highlight w:val="white"/>
          <w:lang w:val="cs"/>
        </w:rPr>
      </w:pPr>
    </w:p>
    <w:p w:rsidR="00EF67C5" w:rsidRDefault="00EF67C5" w:rsidP="004C4258">
      <w:pPr>
        <w:rPr>
          <w:highlight w:val="white"/>
          <w:lang w:val="cs"/>
        </w:rPr>
      </w:pPr>
    </w:p>
    <w:p w:rsidR="00EF67C5" w:rsidRDefault="00EF67C5" w:rsidP="004C4258">
      <w:pPr>
        <w:rPr>
          <w:highlight w:val="white"/>
          <w:lang w:val="cs"/>
        </w:rPr>
      </w:pPr>
    </w:p>
    <w:p w:rsidR="00EF67C5" w:rsidRPr="00FE0ECB" w:rsidRDefault="00EF67C5" w:rsidP="004C4258">
      <w:pPr>
        <w:rPr>
          <w:highlight w:val="white"/>
          <w:lang w:val="en-US"/>
        </w:rPr>
      </w:pPr>
      <w:r w:rsidRPr="00FE0ECB">
        <w:rPr>
          <w:highlight w:val="white"/>
          <w:lang w:val="cs"/>
        </w:rPr>
        <w:t>Vnitřní</w:t>
      </w:r>
      <w:r>
        <w:rPr>
          <w:highlight w:val="white"/>
          <w:lang w:val="cs"/>
        </w:rPr>
        <w:t xml:space="preserve"> </w:t>
      </w:r>
      <w:r w:rsidRPr="00354E71">
        <w:rPr>
          <w:highlight w:val="white"/>
        </w:rPr>
        <w:t>řád</w:t>
      </w:r>
      <w:r w:rsidRPr="00FE0ECB">
        <w:rPr>
          <w:highlight w:val="white"/>
          <w:lang w:val="en-US"/>
        </w:rPr>
        <w:t xml:space="preserve"> </w:t>
      </w:r>
      <w:r w:rsidRPr="00354E71">
        <w:rPr>
          <w:highlight w:val="white"/>
        </w:rPr>
        <w:t>Dětského</w:t>
      </w:r>
      <w:r w:rsidRPr="00FE0ECB">
        <w:rPr>
          <w:highlight w:val="white"/>
          <w:lang w:val="en-US"/>
        </w:rPr>
        <w:t xml:space="preserve"> </w:t>
      </w:r>
      <w:r w:rsidRPr="00354E71">
        <w:rPr>
          <w:highlight w:val="white"/>
        </w:rPr>
        <w:t>domova</w:t>
      </w:r>
      <w:r w:rsidRPr="00FE0ECB">
        <w:rPr>
          <w:highlight w:val="white"/>
          <w:lang w:val="en-US"/>
        </w:rPr>
        <w:t xml:space="preserve"> „</w:t>
      </w:r>
      <w:r w:rsidRPr="00354E71">
        <w:rPr>
          <w:highlight w:val="white"/>
        </w:rPr>
        <w:t>Země</w:t>
      </w:r>
      <w:r w:rsidRPr="00FE0ECB">
        <w:rPr>
          <w:highlight w:val="white"/>
          <w:lang w:val="en-US"/>
        </w:rPr>
        <w:t xml:space="preserve"> </w:t>
      </w:r>
      <w:r w:rsidRPr="00354E71">
        <w:rPr>
          <w:highlight w:val="white"/>
        </w:rPr>
        <w:t>dětí</w:t>
      </w:r>
      <w:r w:rsidRPr="00FE0ECB">
        <w:rPr>
          <w:highlight w:val="white"/>
          <w:lang w:val="en-US"/>
        </w:rPr>
        <w:t xml:space="preserve">“ a </w:t>
      </w:r>
      <w:r w:rsidRPr="00354E71">
        <w:rPr>
          <w:highlight w:val="white"/>
        </w:rPr>
        <w:t>Školní</w:t>
      </w:r>
      <w:r w:rsidRPr="00FE0ECB">
        <w:rPr>
          <w:highlight w:val="white"/>
          <w:lang w:val="en-US"/>
        </w:rPr>
        <w:t xml:space="preserve"> </w:t>
      </w:r>
      <w:r w:rsidRPr="00354E71">
        <w:rPr>
          <w:highlight w:val="white"/>
        </w:rPr>
        <w:t>jídelny</w:t>
      </w:r>
      <w:r w:rsidRPr="00FE0ECB">
        <w:rPr>
          <w:highlight w:val="white"/>
          <w:lang w:val="en-US"/>
        </w:rPr>
        <w:t xml:space="preserve">, </w:t>
      </w:r>
      <w:r w:rsidRPr="00354E71">
        <w:rPr>
          <w:highlight w:val="white"/>
        </w:rPr>
        <w:t>Česká</w:t>
      </w:r>
      <w:r w:rsidRPr="00FE0ECB">
        <w:rPr>
          <w:highlight w:val="white"/>
          <w:lang w:val="en-US"/>
        </w:rPr>
        <w:t xml:space="preserve"> </w:t>
      </w:r>
      <w:r w:rsidRPr="00354E71">
        <w:rPr>
          <w:highlight w:val="white"/>
        </w:rPr>
        <w:t>Kamenice</w:t>
      </w:r>
      <w:r w:rsidRPr="00FE0ECB">
        <w:rPr>
          <w:highlight w:val="white"/>
          <w:lang w:val="en-US"/>
        </w:rPr>
        <w:t xml:space="preserve">, </w:t>
      </w:r>
      <w:r w:rsidRPr="004C4258">
        <w:rPr>
          <w:highlight w:val="white"/>
        </w:rPr>
        <w:t>Komenského</w:t>
      </w:r>
      <w:r w:rsidRPr="00FE0ECB">
        <w:rPr>
          <w:highlight w:val="white"/>
          <w:lang w:val="en-US"/>
        </w:rPr>
        <w:t xml:space="preserve"> 491, </w:t>
      </w:r>
      <w:r w:rsidRPr="00354E71">
        <w:rPr>
          <w:highlight w:val="white"/>
        </w:rPr>
        <w:t>příspěvkové</w:t>
      </w:r>
      <w:r w:rsidRPr="00FE0ECB">
        <w:rPr>
          <w:highlight w:val="white"/>
          <w:lang w:val="en-US"/>
        </w:rPr>
        <w:t xml:space="preserve"> </w:t>
      </w:r>
      <w:r w:rsidRPr="00354E71">
        <w:rPr>
          <w:highlight w:val="white"/>
        </w:rPr>
        <w:t>organizace</w:t>
      </w:r>
      <w:r>
        <w:rPr>
          <w:highlight w:val="white"/>
        </w:rPr>
        <w:t>,</w:t>
      </w:r>
      <w:r w:rsidRPr="00FE0ECB">
        <w:rPr>
          <w:highlight w:val="white"/>
          <w:lang w:val="en-US"/>
        </w:rPr>
        <w:t xml:space="preserve"> </w:t>
      </w:r>
      <w:r w:rsidRPr="00354E71">
        <w:rPr>
          <w:highlight w:val="white"/>
        </w:rPr>
        <w:t>upravuje</w:t>
      </w:r>
      <w:r w:rsidRPr="00FE0ECB">
        <w:rPr>
          <w:highlight w:val="white"/>
          <w:lang w:val="en-US"/>
        </w:rPr>
        <w:t xml:space="preserve"> </w:t>
      </w:r>
      <w:r w:rsidRPr="00354E71">
        <w:rPr>
          <w:highlight w:val="white"/>
        </w:rPr>
        <w:t>organizační</w:t>
      </w:r>
      <w:r w:rsidRPr="00FE0ECB">
        <w:rPr>
          <w:highlight w:val="white"/>
          <w:lang w:val="en-US"/>
        </w:rPr>
        <w:t xml:space="preserve"> </w:t>
      </w:r>
      <w:r w:rsidRPr="00354E71">
        <w:rPr>
          <w:highlight w:val="white"/>
        </w:rPr>
        <w:t>strukturu</w:t>
      </w:r>
      <w:r w:rsidRPr="00FE0ECB">
        <w:rPr>
          <w:highlight w:val="white"/>
          <w:lang w:val="en-US"/>
        </w:rPr>
        <w:t xml:space="preserve">, </w:t>
      </w:r>
      <w:r w:rsidRPr="00354E71">
        <w:rPr>
          <w:highlight w:val="white"/>
        </w:rPr>
        <w:t>řízení</w:t>
      </w:r>
      <w:r w:rsidRPr="00FE0ECB">
        <w:rPr>
          <w:highlight w:val="white"/>
          <w:lang w:val="en-US"/>
        </w:rPr>
        <w:t xml:space="preserve">, </w:t>
      </w:r>
      <w:r w:rsidRPr="00354E71">
        <w:rPr>
          <w:highlight w:val="white"/>
        </w:rPr>
        <w:t>formy</w:t>
      </w:r>
      <w:r w:rsidRPr="00FE0ECB">
        <w:rPr>
          <w:highlight w:val="white"/>
          <w:lang w:val="en-US"/>
        </w:rPr>
        <w:t xml:space="preserve"> a </w:t>
      </w:r>
      <w:r w:rsidRPr="004C4258">
        <w:rPr>
          <w:highlight w:val="white"/>
        </w:rPr>
        <w:t>metody</w:t>
      </w:r>
      <w:r w:rsidRPr="00FE0ECB">
        <w:rPr>
          <w:highlight w:val="white"/>
          <w:lang w:val="en-US"/>
        </w:rPr>
        <w:t xml:space="preserve"> </w:t>
      </w:r>
      <w:r w:rsidRPr="004C4258">
        <w:rPr>
          <w:highlight w:val="white"/>
        </w:rPr>
        <w:t>práce</w:t>
      </w:r>
      <w:r w:rsidRPr="00FE0ECB">
        <w:rPr>
          <w:highlight w:val="white"/>
          <w:lang w:val="en-US"/>
        </w:rPr>
        <w:t xml:space="preserve">, </w:t>
      </w:r>
      <w:r w:rsidRPr="004C4258">
        <w:rPr>
          <w:highlight w:val="white"/>
        </w:rPr>
        <w:t>práva</w:t>
      </w:r>
      <w:r w:rsidRPr="00FE0ECB">
        <w:rPr>
          <w:highlight w:val="white"/>
          <w:lang w:val="en-US"/>
        </w:rPr>
        <w:t xml:space="preserve"> a </w:t>
      </w:r>
      <w:r w:rsidRPr="004C4258">
        <w:rPr>
          <w:highlight w:val="white"/>
        </w:rPr>
        <w:t>povinnosti</w:t>
      </w:r>
      <w:r w:rsidRPr="00FE0ECB">
        <w:rPr>
          <w:highlight w:val="white"/>
          <w:lang w:val="en-US"/>
        </w:rPr>
        <w:t>.</w:t>
      </w:r>
    </w:p>
    <w:p w:rsidR="00EF67C5" w:rsidRDefault="00EF67C5" w:rsidP="004C4258">
      <w:pPr>
        <w:rPr>
          <w:color w:val="00000A"/>
          <w:sz w:val="22"/>
          <w:szCs w:val="22"/>
          <w:highlight w:val="white"/>
          <w:lang w:val="cs"/>
        </w:rPr>
      </w:pPr>
    </w:p>
    <w:p w:rsidR="00EF67C5" w:rsidRPr="00FE0ECB" w:rsidRDefault="00EF67C5" w:rsidP="004C4258">
      <w:pPr>
        <w:rPr>
          <w:highlight w:val="white"/>
          <w:lang w:val="en-US"/>
        </w:rPr>
      </w:pPr>
      <w:r w:rsidRPr="00FE0ECB">
        <w:rPr>
          <w:highlight w:val="white"/>
          <w:lang w:val="cs"/>
        </w:rPr>
        <w:t xml:space="preserve">Zaměstnanci </w:t>
      </w:r>
      <w:r w:rsidRPr="00354E71">
        <w:rPr>
          <w:highlight w:val="white"/>
        </w:rPr>
        <w:t>dětské</w:t>
      </w:r>
      <w:r w:rsidRPr="00FE0ECB">
        <w:rPr>
          <w:highlight w:val="white"/>
          <w:lang w:val="en-US"/>
        </w:rPr>
        <w:t xml:space="preserve">ho </w:t>
      </w:r>
      <w:r w:rsidRPr="004C4258">
        <w:rPr>
          <w:highlight w:val="white"/>
        </w:rPr>
        <w:t>domova</w:t>
      </w:r>
      <w:r w:rsidRPr="00FE0ECB">
        <w:rPr>
          <w:highlight w:val="white"/>
          <w:lang w:val="en-US"/>
        </w:rPr>
        <w:t xml:space="preserve"> i </w:t>
      </w:r>
      <w:r w:rsidRPr="004C4258">
        <w:rPr>
          <w:highlight w:val="white"/>
        </w:rPr>
        <w:t>děti</w:t>
      </w:r>
      <w:r w:rsidRPr="00FE0ECB">
        <w:rPr>
          <w:highlight w:val="white"/>
          <w:lang w:val="en-US"/>
        </w:rPr>
        <w:t xml:space="preserve"> </w:t>
      </w:r>
      <w:r w:rsidRPr="004C4258">
        <w:rPr>
          <w:highlight w:val="white"/>
        </w:rPr>
        <w:t>jsou</w:t>
      </w:r>
      <w:r w:rsidRPr="00FE0ECB">
        <w:rPr>
          <w:highlight w:val="white"/>
          <w:lang w:val="en-US"/>
        </w:rPr>
        <w:t xml:space="preserve"> </w:t>
      </w:r>
      <w:r w:rsidRPr="004C4258">
        <w:rPr>
          <w:highlight w:val="white"/>
        </w:rPr>
        <w:t>povinni</w:t>
      </w:r>
      <w:r w:rsidRPr="00FE0ECB">
        <w:rPr>
          <w:highlight w:val="white"/>
          <w:lang w:val="en-US"/>
        </w:rPr>
        <w:t xml:space="preserve"> se </w:t>
      </w:r>
      <w:r w:rsidRPr="004C4258">
        <w:rPr>
          <w:highlight w:val="white"/>
        </w:rPr>
        <w:t>jím</w:t>
      </w:r>
      <w:r w:rsidRPr="00FE0ECB">
        <w:rPr>
          <w:highlight w:val="white"/>
          <w:lang w:val="en-US"/>
        </w:rPr>
        <w:t xml:space="preserve"> </w:t>
      </w:r>
      <w:r w:rsidRPr="004C4258">
        <w:rPr>
          <w:highlight w:val="white"/>
        </w:rPr>
        <w:t>řídit</w:t>
      </w:r>
      <w:r w:rsidRPr="00FE0ECB">
        <w:rPr>
          <w:highlight w:val="white"/>
          <w:lang w:val="en-US"/>
        </w:rPr>
        <w:t xml:space="preserve">, </w:t>
      </w:r>
      <w:r w:rsidRPr="004C4258">
        <w:rPr>
          <w:highlight w:val="white"/>
        </w:rPr>
        <w:t>neboť</w:t>
      </w:r>
      <w:r w:rsidRPr="00FE0ECB">
        <w:rPr>
          <w:highlight w:val="white"/>
          <w:lang w:val="en-US"/>
        </w:rPr>
        <w:t xml:space="preserve"> je </w:t>
      </w:r>
      <w:r w:rsidRPr="00354E71">
        <w:rPr>
          <w:highlight w:val="white"/>
        </w:rPr>
        <w:t>základní</w:t>
      </w:r>
      <w:r w:rsidRPr="00FE0ECB">
        <w:rPr>
          <w:highlight w:val="white"/>
          <w:lang w:val="en-US"/>
        </w:rPr>
        <w:t xml:space="preserve"> </w:t>
      </w:r>
      <w:r w:rsidRPr="004C4258">
        <w:rPr>
          <w:highlight w:val="white"/>
        </w:rPr>
        <w:t>normou</w:t>
      </w:r>
      <w:r w:rsidRPr="00FE0ECB">
        <w:rPr>
          <w:highlight w:val="white"/>
          <w:lang w:val="en-US"/>
        </w:rPr>
        <w:t xml:space="preserve"> </w:t>
      </w:r>
      <w:r w:rsidRPr="004C4258">
        <w:rPr>
          <w:highlight w:val="white"/>
        </w:rPr>
        <w:t>dětského</w:t>
      </w:r>
      <w:r w:rsidRPr="00FE0ECB">
        <w:rPr>
          <w:highlight w:val="white"/>
          <w:lang w:val="en-US"/>
        </w:rPr>
        <w:t xml:space="preserve"> </w:t>
      </w:r>
      <w:r w:rsidRPr="00354E71">
        <w:rPr>
          <w:highlight w:val="white"/>
        </w:rPr>
        <w:t>domova</w:t>
      </w:r>
      <w:r w:rsidRPr="00FE0ECB">
        <w:rPr>
          <w:highlight w:val="white"/>
          <w:lang w:val="en-US"/>
        </w:rPr>
        <w:t>.</w:t>
      </w:r>
    </w:p>
    <w:p w:rsidR="00EF67C5" w:rsidRPr="00FE0ECB" w:rsidRDefault="00EF67C5" w:rsidP="004C4258">
      <w:pPr>
        <w:rPr>
          <w:color w:val="00000A"/>
          <w:sz w:val="22"/>
          <w:szCs w:val="22"/>
          <w:highlight w:val="white"/>
          <w:lang w:val="cs"/>
        </w:rPr>
      </w:pPr>
    </w:p>
    <w:p w:rsidR="00EF67C5" w:rsidRPr="00FE0ECB" w:rsidRDefault="00EF67C5" w:rsidP="004C4258">
      <w:pPr>
        <w:rPr>
          <w:highlight w:val="white"/>
          <w:lang w:val="en-US"/>
        </w:rPr>
      </w:pPr>
      <w:r w:rsidRPr="00FE0ECB">
        <w:rPr>
          <w:highlight w:val="white"/>
          <w:lang w:val="cs"/>
        </w:rPr>
        <w:t>Neobsahuje absolutně všechna ustanoven</w:t>
      </w:r>
      <w:r w:rsidRPr="00FE0ECB">
        <w:rPr>
          <w:highlight w:val="white"/>
          <w:lang w:val="en-US"/>
        </w:rPr>
        <w:t xml:space="preserve">í o </w:t>
      </w:r>
      <w:r w:rsidRPr="00354E71">
        <w:rPr>
          <w:highlight w:val="white"/>
        </w:rPr>
        <w:t>činnosti</w:t>
      </w:r>
      <w:r w:rsidRPr="00FE0ECB">
        <w:rPr>
          <w:highlight w:val="white"/>
          <w:lang w:val="en-US"/>
        </w:rPr>
        <w:t xml:space="preserve"> </w:t>
      </w:r>
      <w:r w:rsidRPr="00354E71">
        <w:rPr>
          <w:highlight w:val="white"/>
        </w:rPr>
        <w:t>zařízení</w:t>
      </w:r>
      <w:r w:rsidRPr="00FE0ECB">
        <w:rPr>
          <w:highlight w:val="white"/>
          <w:lang w:val="en-US"/>
        </w:rPr>
        <w:t xml:space="preserve">. </w:t>
      </w:r>
      <w:r w:rsidRPr="004C4258">
        <w:rPr>
          <w:highlight w:val="white"/>
        </w:rPr>
        <w:t xml:space="preserve">Ta </w:t>
      </w:r>
      <w:r w:rsidRPr="00354E71">
        <w:rPr>
          <w:highlight w:val="white"/>
        </w:rPr>
        <w:t>jsou</w:t>
      </w:r>
      <w:r w:rsidRPr="004C4258">
        <w:rPr>
          <w:highlight w:val="white"/>
        </w:rPr>
        <w:t xml:space="preserve"> </w:t>
      </w:r>
      <w:r w:rsidRPr="00354E71">
        <w:rPr>
          <w:highlight w:val="white"/>
        </w:rPr>
        <w:t>dále</w:t>
      </w:r>
      <w:r w:rsidRPr="004C4258">
        <w:rPr>
          <w:highlight w:val="white"/>
        </w:rPr>
        <w:t xml:space="preserve"> </w:t>
      </w:r>
      <w:r w:rsidRPr="00354E71">
        <w:rPr>
          <w:highlight w:val="white"/>
        </w:rPr>
        <w:t>průběžně</w:t>
      </w:r>
      <w:r w:rsidRPr="004C4258">
        <w:rPr>
          <w:highlight w:val="white"/>
        </w:rPr>
        <w:t xml:space="preserve"> </w:t>
      </w:r>
      <w:r w:rsidRPr="00354E71">
        <w:rPr>
          <w:highlight w:val="white"/>
        </w:rPr>
        <w:t>upravována</w:t>
      </w:r>
      <w:r w:rsidRPr="004C4258">
        <w:rPr>
          <w:highlight w:val="white"/>
        </w:rPr>
        <w:t xml:space="preserve"> </w:t>
      </w:r>
      <w:r w:rsidRPr="00354E71">
        <w:rPr>
          <w:highlight w:val="white"/>
        </w:rPr>
        <w:t>postupně</w:t>
      </w:r>
      <w:r w:rsidRPr="004C4258">
        <w:rPr>
          <w:highlight w:val="white"/>
        </w:rPr>
        <w:t xml:space="preserve"> </w:t>
      </w:r>
      <w:r w:rsidRPr="00354E71">
        <w:rPr>
          <w:highlight w:val="white"/>
        </w:rPr>
        <w:t>pokyny</w:t>
      </w:r>
      <w:r w:rsidRPr="004C4258">
        <w:rPr>
          <w:highlight w:val="white"/>
        </w:rPr>
        <w:t xml:space="preserve"> </w:t>
      </w:r>
      <w:r w:rsidRPr="00354E71">
        <w:rPr>
          <w:highlight w:val="white"/>
        </w:rPr>
        <w:t>ředitele</w:t>
      </w:r>
      <w:r w:rsidRPr="004C4258">
        <w:rPr>
          <w:highlight w:val="white"/>
        </w:rPr>
        <w:t>.</w:t>
      </w:r>
    </w:p>
    <w:p w:rsidR="00EF67C5" w:rsidRPr="00FE0ECB" w:rsidRDefault="00EF67C5" w:rsidP="004C4258">
      <w:pPr>
        <w:rPr>
          <w:color w:val="00000A"/>
          <w:sz w:val="22"/>
          <w:szCs w:val="22"/>
          <w:highlight w:val="white"/>
          <w:lang w:val="cs"/>
        </w:rPr>
      </w:pPr>
    </w:p>
    <w:p w:rsidR="00EF67C5" w:rsidRPr="00FE0ECB" w:rsidRDefault="00EF67C5" w:rsidP="004C4258">
      <w:pPr>
        <w:rPr>
          <w:highlight w:val="white"/>
          <w:lang w:val="en-US"/>
        </w:rPr>
      </w:pPr>
      <w:r w:rsidRPr="00FE0ECB">
        <w:rPr>
          <w:highlight w:val="white"/>
          <w:lang w:val="cs"/>
        </w:rPr>
        <w:t>Základní zákonnou normou je zákon č.109/2002 Sb., ve zněn</w:t>
      </w:r>
      <w:r w:rsidRPr="00FE0ECB">
        <w:rPr>
          <w:highlight w:val="white"/>
          <w:lang w:val="en-US"/>
        </w:rPr>
        <w:t xml:space="preserve">í </w:t>
      </w:r>
      <w:r w:rsidRPr="00354E71">
        <w:rPr>
          <w:highlight w:val="white"/>
        </w:rPr>
        <w:t>pozdějších</w:t>
      </w:r>
      <w:r w:rsidRPr="00FE0ECB">
        <w:rPr>
          <w:highlight w:val="white"/>
          <w:lang w:val="en-US"/>
        </w:rPr>
        <w:t xml:space="preserve"> </w:t>
      </w:r>
      <w:r w:rsidRPr="00354E71">
        <w:rPr>
          <w:highlight w:val="white"/>
        </w:rPr>
        <w:t>předpisů</w:t>
      </w:r>
      <w:r w:rsidRPr="00FE0ECB">
        <w:rPr>
          <w:highlight w:val="white"/>
          <w:lang w:val="en-US"/>
        </w:rPr>
        <w:t xml:space="preserve"> a </w:t>
      </w:r>
      <w:r w:rsidRPr="00354E71">
        <w:rPr>
          <w:highlight w:val="white"/>
        </w:rPr>
        <w:t>další</w:t>
      </w:r>
      <w:r w:rsidRPr="00FE0ECB">
        <w:rPr>
          <w:highlight w:val="white"/>
          <w:lang w:val="en-US"/>
        </w:rPr>
        <w:t xml:space="preserve"> </w:t>
      </w:r>
      <w:r w:rsidRPr="00354E71">
        <w:rPr>
          <w:highlight w:val="white"/>
        </w:rPr>
        <w:t>související</w:t>
      </w:r>
      <w:r w:rsidRPr="00FE0ECB">
        <w:rPr>
          <w:highlight w:val="white"/>
          <w:lang w:val="en-US"/>
        </w:rPr>
        <w:t xml:space="preserve"> </w:t>
      </w:r>
      <w:r w:rsidRPr="00354E71">
        <w:rPr>
          <w:highlight w:val="white"/>
        </w:rPr>
        <w:t>zákony</w:t>
      </w:r>
      <w:r w:rsidRPr="00FE0ECB">
        <w:rPr>
          <w:highlight w:val="white"/>
          <w:lang w:val="en-US"/>
        </w:rPr>
        <w:t>.</w:t>
      </w:r>
    </w:p>
    <w:p w:rsidR="00EF67C5" w:rsidRPr="00FE0ECB" w:rsidRDefault="00EF67C5" w:rsidP="004C4258">
      <w:pPr>
        <w:rPr>
          <w:highlight w:val="white"/>
        </w:rPr>
      </w:pPr>
    </w:p>
    <w:p w:rsidR="00EF67C5" w:rsidRPr="00FE0ECB" w:rsidRDefault="00EF67C5" w:rsidP="004C4258">
      <w:pPr>
        <w:rPr>
          <w:highlight w:val="white"/>
        </w:rPr>
      </w:pPr>
      <w:r w:rsidRPr="00FE0ECB">
        <w:rPr>
          <w:highlight w:val="white"/>
        </w:rPr>
        <w:t>S vnitřním řádem jsou seznámeni všichni zaměstnanci dětského domova a na požádání i veřejnost. Je uložen v kanceláři ředitelky DD, sociální pracovnice a vedoucí vychovatelky.</w:t>
      </w:r>
    </w:p>
    <w:p w:rsidR="00EF67C5" w:rsidRDefault="00EF67C5" w:rsidP="004C4258">
      <w:pPr>
        <w:suppressAutoHyphens/>
        <w:autoSpaceDE w:val="0"/>
        <w:autoSpaceDN w:val="0"/>
        <w:adjustRightInd w:val="0"/>
        <w:jc w:val="both"/>
        <w:rPr>
          <w:color w:val="00000A"/>
          <w:sz w:val="22"/>
          <w:szCs w:val="22"/>
          <w:highlight w:val="white"/>
          <w:lang w:val="cs"/>
        </w:rPr>
      </w:pPr>
    </w:p>
    <w:p w:rsidR="00EF67C5" w:rsidRDefault="00EF67C5" w:rsidP="004C4258">
      <w:pPr>
        <w:suppressAutoHyphens/>
        <w:autoSpaceDE w:val="0"/>
        <w:autoSpaceDN w:val="0"/>
        <w:adjustRightInd w:val="0"/>
        <w:jc w:val="both"/>
        <w:rPr>
          <w:color w:val="00000A"/>
          <w:sz w:val="22"/>
          <w:szCs w:val="22"/>
          <w:highlight w:val="white"/>
          <w:lang w:val="cs"/>
        </w:rPr>
      </w:pPr>
    </w:p>
    <w:p w:rsidR="00EF67C5" w:rsidRDefault="00EF67C5" w:rsidP="00252EC5">
      <w:pPr>
        <w:rPr>
          <w:lang w:val="en-US"/>
        </w:rPr>
      </w:pPr>
      <w:r>
        <w:rPr>
          <w:highlight w:val="white"/>
          <w:lang w:val="cs"/>
        </w:rPr>
        <w:t>Vnitřní</w:t>
      </w:r>
      <w:r>
        <w:rPr>
          <w:highlight w:val="white"/>
          <w:lang w:val="en-US"/>
        </w:rPr>
        <w:t xml:space="preserve"> </w:t>
      </w:r>
      <w:r w:rsidRPr="00354E71">
        <w:rPr>
          <w:highlight w:val="white"/>
        </w:rPr>
        <w:t>řád</w:t>
      </w:r>
      <w:r>
        <w:rPr>
          <w:highlight w:val="white"/>
          <w:lang w:val="en-US"/>
        </w:rPr>
        <w:t xml:space="preserve"> </w:t>
      </w:r>
      <w:r w:rsidRPr="00354E71">
        <w:rPr>
          <w:highlight w:val="white"/>
        </w:rPr>
        <w:t>nabývá</w:t>
      </w:r>
      <w:r>
        <w:rPr>
          <w:highlight w:val="white"/>
          <w:lang w:val="en-US"/>
        </w:rPr>
        <w:t xml:space="preserve"> </w:t>
      </w:r>
      <w:r w:rsidRPr="004C4258">
        <w:rPr>
          <w:highlight w:val="white"/>
        </w:rPr>
        <w:t>účinnosti</w:t>
      </w:r>
      <w:r>
        <w:rPr>
          <w:highlight w:val="white"/>
          <w:lang w:val="en-US"/>
        </w:rPr>
        <w:t xml:space="preserve"> </w:t>
      </w:r>
      <w:r w:rsidRPr="004C4258">
        <w:rPr>
          <w:highlight w:val="white"/>
        </w:rPr>
        <w:t>dne</w:t>
      </w:r>
      <w:r>
        <w:rPr>
          <w:highlight w:val="white"/>
          <w:lang w:val="en-US"/>
        </w:rPr>
        <w:t xml:space="preserve"> 4. 9. 2018</w:t>
      </w:r>
    </w:p>
    <w:p w:rsidR="00EF67C5" w:rsidRPr="00252EC5" w:rsidRDefault="00EF67C5" w:rsidP="00252EC5">
      <w:pPr>
        <w:rPr>
          <w:highlight w:val="white"/>
          <w:lang w:val="en-US"/>
        </w:rPr>
      </w:pPr>
      <w:r>
        <w:br w:type="page"/>
      </w:r>
      <w:r w:rsidRPr="005F29EA">
        <w:lastRenderedPageBreak/>
        <w:t>Obsah</w:t>
      </w:r>
    </w:p>
    <w:p w:rsidR="00EF67C5" w:rsidRPr="00FE53A9" w:rsidRDefault="00EF67C5">
      <w:pPr>
        <w:pStyle w:val="Obsah1"/>
        <w:rPr>
          <w:rFonts w:ascii="Calibri" w:hAnsi="Calibri"/>
          <w:b w:val="0"/>
          <w:sz w:val="22"/>
          <w:szCs w:val="22"/>
        </w:rPr>
      </w:pPr>
      <w:r w:rsidRPr="00EB6A1A">
        <w:rPr>
          <w:b w:val="0"/>
        </w:rPr>
        <w:fldChar w:fldCharType="begin"/>
      </w:r>
      <w:r w:rsidRPr="00EB6A1A">
        <w:rPr>
          <w:b w:val="0"/>
        </w:rPr>
        <w:instrText xml:space="preserve"> TOC \o "1-3" \h \z \u </w:instrText>
      </w:r>
      <w:r w:rsidRPr="00EB6A1A">
        <w:rPr>
          <w:b w:val="0"/>
        </w:rPr>
        <w:fldChar w:fldCharType="separate"/>
      </w:r>
      <w:hyperlink w:anchor="_Toc528828989" w:history="1">
        <w:r w:rsidRPr="006E2BB3">
          <w:rPr>
            <w:rStyle w:val="Hypertextovodkaz"/>
            <w:highlight w:val="white"/>
          </w:rPr>
          <w:t>1.</w:t>
        </w:r>
        <w:r w:rsidRPr="00FE53A9">
          <w:rPr>
            <w:rFonts w:ascii="Calibri" w:hAnsi="Calibri"/>
            <w:b w:val="0"/>
            <w:sz w:val="22"/>
            <w:szCs w:val="22"/>
          </w:rPr>
          <w:tab/>
        </w:r>
        <w:r w:rsidRPr="006E2BB3">
          <w:rPr>
            <w:rStyle w:val="Hypertextovodkaz"/>
            <w:highlight w:val="white"/>
          </w:rPr>
          <w:t>Charakteristika zařízení</w:t>
        </w:r>
        <w:r>
          <w:rPr>
            <w:webHidden/>
          </w:rPr>
          <w:tab/>
        </w:r>
        <w:r>
          <w:rPr>
            <w:webHidden/>
          </w:rPr>
          <w:fldChar w:fldCharType="begin"/>
        </w:r>
        <w:r>
          <w:rPr>
            <w:webHidden/>
          </w:rPr>
          <w:instrText xml:space="preserve"> PAGEREF _Toc528828989 \h </w:instrText>
        </w:r>
        <w:r>
          <w:rPr>
            <w:webHidden/>
          </w:rPr>
        </w:r>
        <w:r>
          <w:rPr>
            <w:webHidden/>
          </w:rPr>
          <w:fldChar w:fldCharType="separate"/>
        </w:r>
        <w:r>
          <w:rPr>
            <w:webHidden/>
          </w:rPr>
          <w:t>4</w:t>
        </w:r>
        <w:r>
          <w:rPr>
            <w:webHidden/>
          </w:rPr>
          <w:fldChar w:fldCharType="end"/>
        </w:r>
      </w:hyperlink>
    </w:p>
    <w:p w:rsidR="00EF67C5" w:rsidRPr="00FE53A9" w:rsidRDefault="0004443A">
      <w:pPr>
        <w:pStyle w:val="Obsah2"/>
        <w:rPr>
          <w:rFonts w:ascii="Calibri" w:hAnsi="Calibri"/>
          <w:szCs w:val="22"/>
        </w:rPr>
      </w:pPr>
      <w:hyperlink w:anchor="_Toc528828990" w:history="1">
        <w:r w:rsidR="00EF67C5" w:rsidRPr="006E2BB3">
          <w:rPr>
            <w:rStyle w:val="Hypertextovodkaz"/>
            <w:highlight w:val="white"/>
          </w:rPr>
          <w:t>1.1.</w:t>
        </w:r>
        <w:r w:rsidR="00EF67C5" w:rsidRPr="00FE53A9">
          <w:rPr>
            <w:rFonts w:ascii="Calibri" w:hAnsi="Calibri"/>
            <w:szCs w:val="22"/>
          </w:rPr>
          <w:tab/>
        </w:r>
        <w:r w:rsidR="00EF67C5" w:rsidRPr="006E2BB3">
          <w:rPr>
            <w:rStyle w:val="Hypertextovodkaz"/>
            <w:highlight w:val="white"/>
          </w:rPr>
          <w:t>Základní údaje</w:t>
        </w:r>
        <w:r w:rsidR="00EF67C5">
          <w:rPr>
            <w:webHidden/>
          </w:rPr>
          <w:tab/>
        </w:r>
        <w:r w:rsidR="00EF67C5">
          <w:rPr>
            <w:webHidden/>
          </w:rPr>
          <w:fldChar w:fldCharType="begin"/>
        </w:r>
        <w:r w:rsidR="00EF67C5">
          <w:rPr>
            <w:webHidden/>
          </w:rPr>
          <w:instrText xml:space="preserve"> PAGEREF _Toc528828990 \h </w:instrText>
        </w:r>
        <w:r w:rsidR="00EF67C5">
          <w:rPr>
            <w:webHidden/>
          </w:rPr>
        </w:r>
        <w:r w:rsidR="00EF67C5">
          <w:rPr>
            <w:webHidden/>
          </w:rPr>
          <w:fldChar w:fldCharType="separate"/>
        </w:r>
        <w:r w:rsidR="00EF67C5">
          <w:rPr>
            <w:webHidden/>
          </w:rPr>
          <w:t>4</w:t>
        </w:r>
        <w:r w:rsidR="00EF67C5">
          <w:rPr>
            <w:webHidden/>
          </w:rPr>
          <w:fldChar w:fldCharType="end"/>
        </w:r>
      </w:hyperlink>
    </w:p>
    <w:p w:rsidR="00EF67C5" w:rsidRPr="00FE53A9" w:rsidRDefault="0004443A">
      <w:pPr>
        <w:pStyle w:val="Obsah2"/>
        <w:rPr>
          <w:rFonts w:ascii="Calibri" w:hAnsi="Calibri"/>
          <w:szCs w:val="22"/>
        </w:rPr>
      </w:pPr>
      <w:hyperlink w:anchor="_Toc528828991" w:history="1">
        <w:r w:rsidR="00EF67C5" w:rsidRPr="006E2BB3">
          <w:rPr>
            <w:rStyle w:val="Hypertextovodkaz"/>
          </w:rPr>
          <w:t>1.2.</w:t>
        </w:r>
        <w:r w:rsidR="00EF67C5" w:rsidRPr="00FE53A9">
          <w:rPr>
            <w:rFonts w:ascii="Calibri" w:hAnsi="Calibri"/>
            <w:szCs w:val="22"/>
          </w:rPr>
          <w:tab/>
        </w:r>
        <w:r w:rsidR="00EF67C5" w:rsidRPr="006E2BB3">
          <w:rPr>
            <w:rStyle w:val="Hypertextovodkaz"/>
            <w:highlight w:val="white"/>
          </w:rPr>
          <w:t>Organizační struktura</w:t>
        </w:r>
        <w:r w:rsidR="00EF67C5">
          <w:rPr>
            <w:webHidden/>
          </w:rPr>
          <w:tab/>
        </w:r>
        <w:r w:rsidR="00EF67C5">
          <w:rPr>
            <w:webHidden/>
          </w:rPr>
          <w:fldChar w:fldCharType="begin"/>
        </w:r>
        <w:r w:rsidR="00EF67C5">
          <w:rPr>
            <w:webHidden/>
          </w:rPr>
          <w:instrText xml:space="preserve"> PAGEREF _Toc528828991 \h </w:instrText>
        </w:r>
        <w:r w:rsidR="00EF67C5">
          <w:rPr>
            <w:webHidden/>
          </w:rPr>
        </w:r>
        <w:r w:rsidR="00EF67C5">
          <w:rPr>
            <w:webHidden/>
          </w:rPr>
          <w:fldChar w:fldCharType="separate"/>
        </w:r>
        <w:r w:rsidR="00EF67C5">
          <w:rPr>
            <w:webHidden/>
          </w:rPr>
          <w:t>5</w:t>
        </w:r>
        <w:r w:rsidR="00EF67C5">
          <w:rPr>
            <w:webHidden/>
          </w:rPr>
          <w:fldChar w:fldCharType="end"/>
        </w:r>
      </w:hyperlink>
    </w:p>
    <w:p w:rsidR="00EF67C5" w:rsidRPr="00FE53A9" w:rsidRDefault="0004443A">
      <w:pPr>
        <w:pStyle w:val="Obsah2"/>
        <w:rPr>
          <w:rFonts w:ascii="Calibri" w:hAnsi="Calibri"/>
          <w:szCs w:val="22"/>
        </w:rPr>
      </w:pPr>
      <w:hyperlink w:anchor="_Toc528828992" w:history="1">
        <w:r w:rsidR="00EF67C5" w:rsidRPr="006E2BB3">
          <w:rPr>
            <w:rStyle w:val="Hypertextovodkaz"/>
            <w:highlight w:val="white"/>
            <w:lang w:val="en-US"/>
          </w:rPr>
          <w:t>1.3.</w:t>
        </w:r>
        <w:r w:rsidR="00EF67C5" w:rsidRPr="00FE53A9">
          <w:rPr>
            <w:rFonts w:ascii="Calibri" w:hAnsi="Calibri"/>
            <w:szCs w:val="22"/>
          </w:rPr>
          <w:tab/>
        </w:r>
        <w:r w:rsidR="00EF67C5" w:rsidRPr="006E2BB3">
          <w:rPr>
            <w:rStyle w:val="Hypertextovodkaz"/>
            <w:highlight w:val="white"/>
            <w:lang w:val="cs"/>
          </w:rPr>
          <w:t xml:space="preserve">Charakteristika jednotlivých </w:t>
        </w:r>
        <w:r w:rsidR="00EF67C5" w:rsidRPr="006E2BB3">
          <w:rPr>
            <w:rStyle w:val="Hypertextovodkaz"/>
            <w:highlight w:val="white"/>
          </w:rPr>
          <w:t>součástí</w:t>
        </w:r>
        <w:r w:rsidR="00EF67C5" w:rsidRPr="006E2BB3">
          <w:rPr>
            <w:rStyle w:val="Hypertextovodkaz"/>
            <w:highlight w:val="white"/>
            <w:lang w:val="en-US"/>
          </w:rPr>
          <w:t xml:space="preserve"> </w:t>
        </w:r>
        <w:r w:rsidR="00EF67C5" w:rsidRPr="006E2BB3">
          <w:rPr>
            <w:rStyle w:val="Hypertextovodkaz"/>
            <w:highlight w:val="white"/>
          </w:rPr>
          <w:t>zařízení</w:t>
        </w:r>
        <w:r w:rsidR="00EF67C5" w:rsidRPr="006E2BB3">
          <w:rPr>
            <w:rStyle w:val="Hypertextovodkaz"/>
            <w:highlight w:val="white"/>
            <w:lang w:val="en-US"/>
          </w:rPr>
          <w:t xml:space="preserve"> a </w:t>
        </w:r>
        <w:r w:rsidR="00EF67C5" w:rsidRPr="006E2BB3">
          <w:rPr>
            <w:rStyle w:val="Hypertextovodkaz"/>
            <w:highlight w:val="white"/>
          </w:rPr>
          <w:t>jejich</w:t>
        </w:r>
        <w:r w:rsidR="00EF67C5" w:rsidRPr="006E2BB3">
          <w:rPr>
            <w:rStyle w:val="Hypertextovodkaz"/>
            <w:highlight w:val="white"/>
            <w:lang w:val="en-US"/>
          </w:rPr>
          <w:t xml:space="preserve"> </w:t>
        </w:r>
        <w:r w:rsidR="00EF67C5" w:rsidRPr="006E2BB3">
          <w:rPr>
            <w:rStyle w:val="Hypertextovodkaz"/>
            <w:highlight w:val="white"/>
          </w:rPr>
          <w:t>úkolů</w:t>
        </w:r>
        <w:r w:rsidR="00EF67C5">
          <w:rPr>
            <w:webHidden/>
          </w:rPr>
          <w:tab/>
        </w:r>
        <w:r w:rsidR="00EF67C5">
          <w:rPr>
            <w:webHidden/>
          </w:rPr>
          <w:fldChar w:fldCharType="begin"/>
        </w:r>
        <w:r w:rsidR="00EF67C5">
          <w:rPr>
            <w:webHidden/>
          </w:rPr>
          <w:instrText xml:space="preserve"> PAGEREF _Toc528828992 \h </w:instrText>
        </w:r>
        <w:r w:rsidR="00EF67C5">
          <w:rPr>
            <w:webHidden/>
          </w:rPr>
        </w:r>
        <w:r w:rsidR="00EF67C5">
          <w:rPr>
            <w:webHidden/>
          </w:rPr>
          <w:fldChar w:fldCharType="separate"/>
        </w:r>
        <w:r w:rsidR="00EF67C5">
          <w:rPr>
            <w:webHidden/>
          </w:rPr>
          <w:t>6</w:t>
        </w:r>
        <w:r w:rsidR="00EF67C5">
          <w:rPr>
            <w:webHidden/>
          </w:rPr>
          <w:fldChar w:fldCharType="end"/>
        </w:r>
      </w:hyperlink>
    </w:p>
    <w:p w:rsidR="00EF67C5" w:rsidRPr="00FE53A9" w:rsidRDefault="0004443A">
      <w:pPr>
        <w:pStyle w:val="Obsah2"/>
        <w:rPr>
          <w:rFonts w:ascii="Calibri" w:hAnsi="Calibri"/>
          <w:szCs w:val="22"/>
        </w:rPr>
      </w:pPr>
      <w:hyperlink w:anchor="_Toc528828993" w:history="1">
        <w:r w:rsidR="00EF67C5" w:rsidRPr="006E2BB3">
          <w:rPr>
            <w:rStyle w:val="Hypertextovodkaz"/>
            <w:highlight w:val="white"/>
          </w:rPr>
          <w:t>1.4.</w:t>
        </w:r>
        <w:r w:rsidR="00EF67C5" w:rsidRPr="00FE53A9">
          <w:rPr>
            <w:rFonts w:ascii="Calibri" w:hAnsi="Calibri"/>
            <w:szCs w:val="22"/>
          </w:rPr>
          <w:tab/>
        </w:r>
        <w:r w:rsidR="00EF67C5" w:rsidRPr="006E2BB3">
          <w:rPr>
            <w:rStyle w:val="Hypertextovodkaz"/>
            <w:highlight w:val="white"/>
          </w:rPr>
          <w:t>Personální zabezpečení</w:t>
        </w:r>
        <w:r w:rsidR="00EF67C5">
          <w:rPr>
            <w:webHidden/>
          </w:rPr>
          <w:tab/>
        </w:r>
        <w:r w:rsidR="00EF67C5">
          <w:rPr>
            <w:webHidden/>
          </w:rPr>
          <w:fldChar w:fldCharType="begin"/>
        </w:r>
        <w:r w:rsidR="00EF67C5">
          <w:rPr>
            <w:webHidden/>
          </w:rPr>
          <w:instrText xml:space="preserve"> PAGEREF _Toc528828993 \h </w:instrText>
        </w:r>
        <w:r w:rsidR="00EF67C5">
          <w:rPr>
            <w:webHidden/>
          </w:rPr>
        </w:r>
        <w:r w:rsidR="00EF67C5">
          <w:rPr>
            <w:webHidden/>
          </w:rPr>
          <w:fldChar w:fldCharType="separate"/>
        </w:r>
        <w:r w:rsidR="00EF67C5">
          <w:rPr>
            <w:webHidden/>
          </w:rPr>
          <w:t>7</w:t>
        </w:r>
        <w:r w:rsidR="00EF67C5">
          <w:rPr>
            <w:webHidden/>
          </w:rPr>
          <w:fldChar w:fldCharType="end"/>
        </w:r>
      </w:hyperlink>
    </w:p>
    <w:p w:rsidR="00EF67C5" w:rsidRPr="00FE53A9" w:rsidRDefault="0004443A">
      <w:pPr>
        <w:pStyle w:val="Obsah2"/>
        <w:rPr>
          <w:rFonts w:ascii="Calibri" w:hAnsi="Calibri"/>
          <w:szCs w:val="22"/>
        </w:rPr>
      </w:pPr>
      <w:hyperlink w:anchor="_Toc528828994" w:history="1">
        <w:r w:rsidR="00EF67C5" w:rsidRPr="006E2BB3">
          <w:rPr>
            <w:rStyle w:val="Hypertextovodkaz"/>
            <w:highlight w:val="white"/>
          </w:rPr>
          <w:t>1.5.</w:t>
        </w:r>
        <w:r w:rsidR="00EF67C5" w:rsidRPr="00FE53A9">
          <w:rPr>
            <w:rFonts w:ascii="Calibri" w:hAnsi="Calibri"/>
            <w:szCs w:val="22"/>
          </w:rPr>
          <w:tab/>
        </w:r>
        <w:r w:rsidR="00EF67C5" w:rsidRPr="006E2BB3">
          <w:rPr>
            <w:rStyle w:val="Hypertextovodkaz"/>
            <w:highlight w:val="white"/>
          </w:rPr>
          <w:t>Organizační zajištění spolupráce s osobami odpovědnými za výchovu</w:t>
        </w:r>
        <w:r w:rsidR="00EF67C5">
          <w:rPr>
            <w:webHidden/>
          </w:rPr>
          <w:tab/>
        </w:r>
        <w:r w:rsidR="00EF67C5">
          <w:rPr>
            <w:webHidden/>
          </w:rPr>
          <w:fldChar w:fldCharType="begin"/>
        </w:r>
        <w:r w:rsidR="00EF67C5">
          <w:rPr>
            <w:webHidden/>
          </w:rPr>
          <w:instrText xml:space="preserve"> PAGEREF _Toc528828994 \h </w:instrText>
        </w:r>
        <w:r w:rsidR="00EF67C5">
          <w:rPr>
            <w:webHidden/>
          </w:rPr>
        </w:r>
        <w:r w:rsidR="00EF67C5">
          <w:rPr>
            <w:webHidden/>
          </w:rPr>
          <w:fldChar w:fldCharType="separate"/>
        </w:r>
        <w:r w:rsidR="00EF67C5">
          <w:rPr>
            <w:webHidden/>
          </w:rPr>
          <w:t>8</w:t>
        </w:r>
        <w:r w:rsidR="00EF67C5">
          <w:rPr>
            <w:webHidden/>
          </w:rPr>
          <w:fldChar w:fldCharType="end"/>
        </w:r>
      </w:hyperlink>
    </w:p>
    <w:p w:rsidR="00EF67C5" w:rsidRPr="00FE53A9" w:rsidRDefault="0004443A">
      <w:pPr>
        <w:pStyle w:val="Obsah1"/>
        <w:rPr>
          <w:rFonts w:ascii="Calibri" w:hAnsi="Calibri"/>
          <w:b w:val="0"/>
          <w:sz w:val="22"/>
          <w:szCs w:val="22"/>
        </w:rPr>
      </w:pPr>
      <w:hyperlink w:anchor="_Toc528828995" w:history="1">
        <w:r w:rsidR="00EF67C5" w:rsidRPr="006E2BB3">
          <w:rPr>
            <w:rStyle w:val="Hypertextovodkaz"/>
            <w:highlight w:val="white"/>
          </w:rPr>
          <w:t>2.</w:t>
        </w:r>
        <w:r w:rsidR="00EF67C5" w:rsidRPr="00FE53A9">
          <w:rPr>
            <w:rFonts w:ascii="Calibri" w:hAnsi="Calibri"/>
            <w:b w:val="0"/>
            <w:sz w:val="22"/>
            <w:szCs w:val="22"/>
          </w:rPr>
          <w:tab/>
        </w:r>
        <w:r w:rsidR="00EF67C5" w:rsidRPr="006E2BB3">
          <w:rPr>
            <w:rStyle w:val="Hypertextovodkaz"/>
            <w:highlight w:val="white"/>
          </w:rPr>
          <w:t>Postup při přijímání, přemisťování a propouštění dětí</w:t>
        </w:r>
        <w:r w:rsidR="00EF67C5">
          <w:rPr>
            <w:webHidden/>
          </w:rPr>
          <w:tab/>
        </w:r>
        <w:r w:rsidR="00EF67C5">
          <w:rPr>
            <w:webHidden/>
          </w:rPr>
          <w:fldChar w:fldCharType="begin"/>
        </w:r>
        <w:r w:rsidR="00EF67C5">
          <w:rPr>
            <w:webHidden/>
          </w:rPr>
          <w:instrText xml:space="preserve"> PAGEREF _Toc528828995 \h </w:instrText>
        </w:r>
        <w:r w:rsidR="00EF67C5">
          <w:rPr>
            <w:webHidden/>
          </w:rPr>
        </w:r>
        <w:r w:rsidR="00EF67C5">
          <w:rPr>
            <w:webHidden/>
          </w:rPr>
          <w:fldChar w:fldCharType="separate"/>
        </w:r>
        <w:r w:rsidR="00EF67C5">
          <w:rPr>
            <w:webHidden/>
          </w:rPr>
          <w:t>9</w:t>
        </w:r>
        <w:r w:rsidR="00EF67C5">
          <w:rPr>
            <w:webHidden/>
          </w:rPr>
          <w:fldChar w:fldCharType="end"/>
        </w:r>
      </w:hyperlink>
    </w:p>
    <w:p w:rsidR="00EF67C5" w:rsidRPr="00FE53A9" w:rsidRDefault="0004443A">
      <w:pPr>
        <w:pStyle w:val="Obsah2"/>
        <w:rPr>
          <w:rFonts w:ascii="Calibri" w:hAnsi="Calibri"/>
          <w:szCs w:val="22"/>
        </w:rPr>
      </w:pPr>
      <w:hyperlink w:anchor="_Toc528828996" w:history="1">
        <w:r w:rsidR="00EF67C5" w:rsidRPr="006E2BB3">
          <w:rPr>
            <w:rStyle w:val="Hypertextovodkaz"/>
            <w:highlight w:val="white"/>
          </w:rPr>
          <w:t>2.1.</w:t>
        </w:r>
        <w:r w:rsidR="00EF67C5" w:rsidRPr="00FE53A9">
          <w:rPr>
            <w:rFonts w:ascii="Calibri" w:hAnsi="Calibri"/>
            <w:szCs w:val="22"/>
          </w:rPr>
          <w:tab/>
        </w:r>
        <w:r w:rsidR="00EF67C5" w:rsidRPr="006E2BB3">
          <w:rPr>
            <w:rStyle w:val="Hypertextovodkaz"/>
            <w:highlight w:val="white"/>
          </w:rPr>
          <w:t>Přijímání dětí</w:t>
        </w:r>
        <w:r w:rsidR="00EF67C5">
          <w:rPr>
            <w:webHidden/>
          </w:rPr>
          <w:tab/>
        </w:r>
        <w:r w:rsidR="00EF67C5">
          <w:rPr>
            <w:webHidden/>
          </w:rPr>
          <w:fldChar w:fldCharType="begin"/>
        </w:r>
        <w:r w:rsidR="00EF67C5">
          <w:rPr>
            <w:webHidden/>
          </w:rPr>
          <w:instrText xml:space="preserve"> PAGEREF _Toc528828996 \h </w:instrText>
        </w:r>
        <w:r w:rsidR="00EF67C5">
          <w:rPr>
            <w:webHidden/>
          </w:rPr>
        </w:r>
        <w:r w:rsidR="00EF67C5">
          <w:rPr>
            <w:webHidden/>
          </w:rPr>
          <w:fldChar w:fldCharType="separate"/>
        </w:r>
        <w:r w:rsidR="00EF67C5">
          <w:rPr>
            <w:webHidden/>
          </w:rPr>
          <w:t>9</w:t>
        </w:r>
        <w:r w:rsidR="00EF67C5">
          <w:rPr>
            <w:webHidden/>
          </w:rPr>
          <w:fldChar w:fldCharType="end"/>
        </w:r>
      </w:hyperlink>
    </w:p>
    <w:p w:rsidR="00EF67C5" w:rsidRPr="00FE53A9" w:rsidRDefault="0004443A">
      <w:pPr>
        <w:pStyle w:val="Obsah2"/>
        <w:rPr>
          <w:rFonts w:ascii="Calibri" w:hAnsi="Calibri"/>
          <w:szCs w:val="22"/>
        </w:rPr>
      </w:pPr>
      <w:hyperlink w:anchor="_Toc528828997" w:history="1">
        <w:r w:rsidR="00EF67C5" w:rsidRPr="006E2BB3">
          <w:rPr>
            <w:rStyle w:val="Hypertextovodkaz"/>
            <w:highlight w:val="white"/>
          </w:rPr>
          <w:t>2.2.</w:t>
        </w:r>
        <w:r w:rsidR="00EF67C5" w:rsidRPr="00FE53A9">
          <w:rPr>
            <w:rFonts w:ascii="Calibri" w:hAnsi="Calibri"/>
            <w:szCs w:val="22"/>
          </w:rPr>
          <w:tab/>
        </w:r>
        <w:r w:rsidR="00EF67C5" w:rsidRPr="006E2BB3">
          <w:rPr>
            <w:rStyle w:val="Hypertextovodkaz"/>
            <w:highlight w:val="white"/>
          </w:rPr>
          <w:t>Přemístění dětí</w:t>
        </w:r>
        <w:r w:rsidR="00EF67C5">
          <w:rPr>
            <w:webHidden/>
          </w:rPr>
          <w:tab/>
        </w:r>
        <w:r w:rsidR="00EF67C5">
          <w:rPr>
            <w:webHidden/>
          </w:rPr>
          <w:fldChar w:fldCharType="begin"/>
        </w:r>
        <w:r w:rsidR="00EF67C5">
          <w:rPr>
            <w:webHidden/>
          </w:rPr>
          <w:instrText xml:space="preserve"> PAGEREF _Toc528828997 \h </w:instrText>
        </w:r>
        <w:r w:rsidR="00EF67C5">
          <w:rPr>
            <w:webHidden/>
          </w:rPr>
        </w:r>
        <w:r w:rsidR="00EF67C5">
          <w:rPr>
            <w:webHidden/>
          </w:rPr>
          <w:fldChar w:fldCharType="separate"/>
        </w:r>
        <w:r w:rsidR="00EF67C5">
          <w:rPr>
            <w:webHidden/>
          </w:rPr>
          <w:t>10</w:t>
        </w:r>
        <w:r w:rsidR="00EF67C5">
          <w:rPr>
            <w:webHidden/>
          </w:rPr>
          <w:fldChar w:fldCharType="end"/>
        </w:r>
      </w:hyperlink>
    </w:p>
    <w:p w:rsidR="00EF67C5" w:rsidRPr="00FE53A9" w:rsidRDefault="0004443A">
      <w:pPr>
        <w:pStyle w:val="Obsah2"/>
        <w:rPr>
          <w:rFonts w:ascii="Calibri" w:hAnsi="Calibri"/>
          <w:szCs w:val="22"/>
        </w:rPr>
      </w:pPr>
      <w:hyperlink w:anchor="_Toc528828998" w:history="1">
        <w:r w:rsidR="00EF67C5" w:rsidRPr="006E2BB3">
          <w:rPr>
            <w:rStyle w:val="Hypertextovodkaz"/>
            <w:highlight w:val="white"/>
          </w:rPr>
          <w:t>2.3.</w:t>
        </w:r>
        <w:r w:rsidR="00EF67C5" w:rsidRPr="00FE53A9">
          <w:rPr>
            <w:rFonts w:ascii="Calibri" w:hAnsi="Calibri"/>
            <w:szCs w:val="22"/>
          </w:rPr>
          <w:tab/>
        </w:r>
        <w:r w:rsidR="00EF67C5" w:rsidRPr="006E2BB3">
          <w:rPr>
            <w:rStyle w:val="Hypertextovodkaz"/>
            <w:highlight w:val="white"/>
          </w:rPr>
          <w:t>Propouštění dětí</w:t>
        </w:r>
        <w:r w:rsidR="00EF67C5">
          <w:rPr>
            <w:webHidden/>
          </w:rPr>
          <w:tab/>
        </w:r>
        <w:r w:rsidR="00EF67C5">
          <w:rPr>
            <w:webHidden/>
          </w:rPr>
          <w:fldChar w:fldCharType="begin"/>
        </w:r>
        <w:r w:rsidR="00EF67C5">
          <w:rPr>
            <w:webHidden/>
          </w:rPr>
          <w:instrText xml:space="preserve"> PAGEREF _Toc528828998 \h </w:instrText>
        </w:r>
        <w:r w:rsidR="00EF67C5">
          <w:rPr>
            <w:webHidden/>
          </w:rPr>
        </w:r>
        <w:r w:rsidR="00EF67C5">
          <w:rPr>
            <w:webHidden/>
          </w:rPr>
          <w:fldChar w:fldCharType="separate"/>
        </w:r>
        <w:r w:rsidR="00EF67C5">
          <w:rPr>
            <w:webHidden/>
          </w:rPr>
          <w:t>10</w:t>
        </w:r>
        <w:r w:rsidR="00EF67C5">
          <w:rPr>
            <w:webHidden/>
          </w:rPr>
          <w:fldChar w:fldCharType="end"/>
        </w:r>
      </w:hyperlink>
    </w:p>
    <w:p w:rsidR="00EF67C5" w:rsidRPr="00FE53A9" w:rsidRDefault="0004443A">
      <w:pPr>
        <w:pStyle w:val="Obsah2"/>
        <w:rPr>
          <w:rFonts w:ascii="Calibri" w:hAnsi="Calibri"/>
          <w:szCs w:val="22"/>
        </w:rPr>
      </w:pPr>
      <w:hyperlink w:anchor="_Toc528828999" w:history="1">
        <w:r w:rsidR="00EF67C5" w:rsidRPr="006E2BB3">
          <w:rPr>
            <w:rStyle w:val="Hypertextovodkaz"/>
          </w:rPr>
          <w:t>2.4.</w:t>
        </w:r>
        <w:r w:rsidR="00EF67C5" w:rsidRPr="00FE53A9">
          <w:rPr>
            <w:rFonts w:ascii="Calibri" w:hAnsi="Calibri"/>
            <w:szCs w:val="22"/>
          </w:rPr>
          <w:tab/>
        </w:r>
        <w:r w:rsidR="00EF67C5" w:rsidRPr="006E2BB3">
          <w:rPr>
            <w:rStyle w:val="Hypertextovodkaz"/>
            <w:highlight w:val="white"/>
          </w:rPr>
          <w:t>Zajišťování pomoci po propuštění ze zařízení</w:t>
        </w:r>
        <w:r w:rsidR="00EF67C5">
          <w:rPr>
            <w:webHidden/>
          </w:rPr>
          <w:tab/>
        </w:r>
        <w:r w:rsidR="00EF67C5">
          <w:rPr>
            <w:webHidden/>
          </w:rPr>
          <w:fldChar w:fldCharType="begin"/>
        </w:r>
        <w:r w:rsidR="00EF67C5">
          <w:rPr>
            <w:webHidden/>
          </w:rPr>
          <w:instrText xml:space="preserve"> PAGEREF _Toc528828999 \h </w:instrText>
        </w:r>
        <w:r w:rsidR="00EF67C5">
          <w:rPr>
            <w:webHidden/>
          </w:rPr>
        </w:r>
        <w:r w:rsidR="00EF67C5">
          <w:rPr>
            <w:webHidden/>
          </w:rPr>
          <w:fldChar w:fldCharType="separate"/>
        </w:r>
        <w:r w:rsidR="00EF67C5">
          <w:rPr>
            <w:webHidden/>
          </w:rPr>
          <w:t>11</w:t>
        </w:r>
        <w:r w:rsidR="00EF67C5">
          <w:rPr>
            <w:webHidden/>
          </w:rPr>
          <w:fldChar w:fldCharType="end"/>
        </w:r>
      </w:hyperlink>
    </w:p>
    <w:p w:rsidR="00EF67C5" w:rsidRPr="00FE53A9" w:rsidRDefault="0004443A">
      <w:pPr>
        <w:pStyle w:val="Obsah2"/>
        <w:rPr>
          <w:rFonts w:ascii="Calibri" w:hAnsi="Calibri"/>
          <w:szCs w:val="22"/>
        </w:rPr>
      </w:pPr>
      <w:hyperlink w:anchor="_Toc528829000" w:history="1">
        <w:r w:rsidR="00EF67C5" w:rsidRPr="006E2BB3">
          <w:rPr>
            <w:rStyle w:val="Hypertextovodkaz"/>
          </w:rPr>
          <w:t>2.5.</w:t>
        </w:r>
        <w:r w:rsidR="00EF67C5" w:rsidRPr="00FE53A9">
          <w:rPr>
            <w:rFonts w:ascii="Calibri" w:hAnsi="Calibri"/>
            <w:szCs w:val="22"/>
          </w:rPr>
          <w:tab/>
        </w:r>
        <w:r w:rsidR="00EF67C5" w:rsidRPr="006E2BB3">
          <w:rPr>
            <w:rStyle w:val="Hypertextovodkaz"/>
            <w:highlight w:val="white"/>
          </w:rPr>
          <w:t>Spolupráce s příslušnými orgány a dalšími subjekty</w:t>
        </w:r>
        <w:r w:rsidR="00EF67C5">
          <w:rPr>
            <w:webHidden/>
          </w:rPr>
          <w:tab/>
        </w:r>
        <w:r w:rsidR="00EF67C5">
          <w:rPr>
            <w:webHidden/>
          </w:rPr>
          <w:fldChar w:fldCharType="begin"/>
        </w:r>
        <w:r w:rsidR="00EF67C5">
          <w:rPr>
            <w:webHidden/>
          </w:rPr>
          <w:instrText xml:space="preserve"> PAGEREF _Toc528829000 \h </w:instrText>
        </w:r>
        <w:r w:rsidR="00EF67C5">
          <w:rPr>
            <w:webHidden/>
          </w:rPr>
        </w:r>
        <w:r w:rsidR="00EF67C5">
          <w:rPr>
            <w:webHidden/>
          </w:rPr>
          <w:fldChar w:fldCharType="separate"/>
        </w:r>
        <w:r w:rsidR="00EF67C5">
          <w:rPr>
            <w:webHidden/>
          </w:rPr>
          <w:t>11</w:t>
        </w:r>
        <w:r w:rsidR="00EF67C5">
          <w:rPr>
            <w:webHidden/>
          </w:rPr>
          <w:fldChar w:fldCharType="end"/>
        </w:r>
      </w:hyperlink>
    </w:p>
    <w:p w:rsidR="00EF67C5" w:rsidRPr="00FE53A9" w:rsidRDefault="0004443A">
      <w:pPr>
        <w:pStyle w:val="Obsah1"/>
        <w:rPr>
          <w:rFonts w:ascii="Calibri" w:hAnsi="Calibri"/>
          <w:b w:val="0"/>
          <w:sz w:val="22"/>
          <w:szCs w:val="22"/>
        </w:rPr>
      </w:pPr>
      <w:hyperlink w:anchor="_Toc528829001" w:history="1">
        <w:r w:rsidR="00EF67C5" w:rsidRPr="006E2BB3">
          <w:rPr>
            <w:rStyle w:val="Hypertextovodkaz"/>
            <w:highlight w:val="white"/>
          </w:rPr>
          <w:t>3.</w:t>
        </w:r>
        <w:r w:rsidR="00EF67C5" w:rsidRPr="00FE53A9">
          <w:rPr>
            <w:rFonts w:ascii="Calibri" w:hAnsi="Calibri"/>
            <w:b w:val="0"/>
            <w:sz w:val="22"/>
            <w:szCs w:val="22"/>
          </w:rPr>
          <w:tab/>
        </w:r>
        <w:r w:rsidR="00EF67C5" w:rsidRPr="006E2BB3">
          <w:rPr>
            <w:rStyle w:val="Hypertextovodkaz"/>
            <w:highlight w:val="white"/>
          </w:rPr>
          <w:t>Organizace výchovně vzdělávacích činností v zařízení</w:t>
        </w:r>
        <w:r w:rsidR="00EF67C5">
          <w:rPr>
            <w:webHidden/>
          </w:rPr>
          <w:tab/>
        </w:r>
        <w:r w:rsidR="00EF67C5">
          <w:rPr>
            <w:webHidden/>
          </w:rPr>
          <w:fldChar w:fldCharType="begin"/>
        </w:r>
        <w:r w:rsidR="00EF67C5">
          <w:rPr>
            <w:webHidden/>
          </w:rPr>
          <w:instrText xml:space="preserve"> PAGEREF _Toc528829001 \h </w:instrText>
        </w:r>
        <w:r w:rsidR="00EF67C5">
          <w:rPr>
            <w:webHidden/>
          </w:rPr>
        </w:r>
        <w:r w:rsidR="00EF67C5">
          <w:rPr>
            <w:webHidden/>
          </w:rPr>
          <w:fldChar w:fldCharType="separate"/>
        </w:r>
        <w:r w:rsidR="00EF67C5">
          <w:rPr>
            <w:webHidden/>
          </w:rPr>
          <w:t>11</w:t>
        </w:r>
        <w:r w:rsidR="00EF67C5">
          <w:rPr>
            <w:webHidden/>
          </w:rPr>
          <w:fldChar w:fldCharType="end"/>
        </w:r>
      </w:hyperlink>
    </w:p>
    <w:p w:rsidR="00EF67C5" w:rsidRPr="00FE53A9" w:rsidRDefault="0004443A">
      <w:pPr>
        <w:pStyle w:val="Obsah2"/>
        <w:rPr>
          <w:rFonts w:ascii="Calibri" w:hAnsi="Calibri"/>
          <w:szCs w:val="22"/>
        </w:rPr>
      </w:pPr>
      <w:hyperlink w:anchor="_Toc528829002" w:history="1">
        <w:r w:rsidR="00EF67C5" w:rsidRPr="006E2BB3">
          <w:rPr>
            <w:rStyle w:val="Hypertextovodkaz"/>
            <w:highlight w:val="white"/>
          </w:rPr>
          <w:t>3.1.</w:t>
        </w:r>
        <w:r w:rsidR="00EF67C5" w:rsidRPr="00FE53A9">
          <w:rPr>
            <w:rFonts w:ascii="Calibri" w:hAnsi="Calibri"/>
            <w:szCs w:val="22"/>
          </w:rPr>
          <w:tab/>
        </w:r>
        <w:r w:rsidR="00EF67C5" w:rsidRPr="006E2BB3">
          <w:rPr>
            <w:rStyle w:val="Hypertextovodkaz"/>
            <w:highlight w:val="white"/>
          </w:rPr>
          <w:t>Organizace výchovných činností</w:t>
        </w:r>
        <w:r w:rsidR="00EF67C5">
          <w:rPr>
            <w:webHidden/>
          </w:rPr>
          <w:tab/>
        </w:r>
        <w:r w:rsidR="00EF67C5">
          <w:rPr>
            <w:webHidden/>
          </w:rPr>
          <w:fldChar w:fldCharType="begin"/>
        </w:r>
        <w:r w:rsidR="00EF67C5">
          <w:rPr>
            <w:webHidden/>
          </w:rPr>
          <w:instrText xml:space="preserve"> PAGEREF _Toc528829002 \h </w:instrText>
        </w:r>
        <w:r w:rsidR="00EF67C5">
          <w:rPr>
            <w:webHidden/>
          </w:rPr>
        </w:r>
        <w:r w:rsidR="00EF67C5">
          <w:rPr>
            <w:webHidden/>
          </w:rPr>
          <w:fldChar w:fldCharType="separate"/>
        </w:r>
        <w:r w:rsidR="00EF67C5">
          <w:rPr>
            <w:webHidden/>
          </w:rPr>
          <w:t>11</w:t>
        </w:r>
        <w:r w:rsidR="00EF67C5">
          <w:rPr>
            <w:webHidden/>
          </w:rPr>
          <w:fldChar w:fldCharType="end"/>
        </w:r>
      </w:hyperlink>
    </w:p>
    <w:p w:rsidR="00EF67C5" w:rsidRPr="00FE53A9" w:rsidRDefault="0004443A">
      <w:pPr>
        <w:pStyle w:val="Obsah2"/>
        <w:rPr>
          <w:rFonts w:ascii="Calibri" w:hAnsi="Calibri"/>
          <w:szCs w:val="22"/>
        </w:rPr>
      </w:pPr>
      <w:hyperlink w:anchor="_Toc528829003" w:history="1">
        <w:r w:rsidR="00EF67C5" w:rsidRPr="006E2BB3">
          <w:rPr>
            <w:rStyle w:val="Hypertextovodkaz"/>
            <w:highlight w:val="white"/>
          </w:rPr>
          <w:t>3.2.</w:t>
        </w:r>
        <w:r w:rsidR="00EF67C5" w:rsidRPr="00FE53A9">
          <w:rPr>
            <w:rFonts w:ascii="Calibri" w:hAnsi="Calibri"/>
            <w:szCs w:val="22"/>
          </w:rPr>
          <w:tab/>
        </w:r>
        <w:r w:rsidR="00EF67C5" w:rsidRPr="006E2BB3">
          <w:rPr>
            <w:rStyle w:val="Hypertextovodkaz"/>
            <w:highlight w:val="white"/>
          </w:rPr>
          <w:t>Organizace vzdělávání dětí</w:t>
        </w:r>
        <w:r w:rsidR="00EF67C5">
          <w:rPr>
            <w:webHidden/>
          </w:rPr>
          <w:tab/>
        </w:r>
        <w:r w:rsidR="00EF67C5">
          <w:rPr>
            <w:webHidden/>
          </w:rPr>
          <w:fldChar w:fldCharType="begin"/>
        </w:r>
        <w:r w:rsidR="00EF67C5">
          <w:rPr>
            <w:webHidden/>
          </w:rPr>
          <w:instrText xml:space="preserve"> PAGEREF _Toc528829003 \h </w:instrText>
        </w:r>
        <w:r w:rsidR="00EF67C5">
          <w:rPr>
            <w:webHidden/>
          </w:rPr>
        </w:r>
        <w:r w:rsidR="00EF67C5">
          <w:rPr>
            <w:webHidden/>
          </w:rPr>
          <w:fldChar w:fldCharType="separate"/>
        </w:r>
        <w:r w:rsidR="00EF67C5">
          <w:rPr>
            <w:webHidden/>
          </w:rPr>
          <w:t>13</w:t>
        </w:r>
        <w:r w:rsidR="00EF67C5">
          <w:rPr>
            <w:webHidden/>
          </w:rPr>
          <w:fldChar w:fldCharType="end"/>
        </w:r>
      </w:hyperlink>
    </w:p>
    <w:p w:rsidR="00EF67C5" w:rsidRPr="00FE53A9" w:rsidRDefault="0004443A">
      <w:pPr>
        <w:pStyle w:val="Obsah2"/>
        <w:rPr>
          <w:rFonts w:ascii="Calibri" w:hAnsi="Calibri"/>
          <w:szCs w:val="22"/>
        </w:rPr>
      </w:pPr>
      <w:hyperlink w:anchor="_Toc528829004" w:history="1">
        <w:r w:rsidR="00EF67C5" w:rsidRPr="006E2BB3">
          <w:rPr>
            <w:rStyle w:val="Hypertextovodkaz"/>
            <w:highlight w:val="white"/>
          </w:rPr>
          <w:t>3.3.</w:t>
        </w:r>
        <w:r w:rsidR="00EF67C5" w:rsidRPr="00FE53A9">
          <w:rPr>
            <w:rFonts w:ascii="Calibri" w:hAnsi="Calibri"/>
            <w:szCs w:val="22"/>
          </w:rPr>
          <w:tab/>
        </w:r>
        <w:r w:rsidR="00EF67C5" w:rsidRPr="006E2BB3">
          <w:rPr>
            <w:rStyle w:val="Hypertextovodkaz"/>
            <w:highlight w:val="white"/>
          </w:rPr>
          <w:t>Organizace zájmových činností</w:t>
        </w:r>
        <w:r w:rsidR="00EF67C5">
          <w:rPr>
            <w:webHidden/>
          </w:rPr>
          <w:tab/>
        </w:r>
        <w:r w:rsidR="00EF67C5">
          <w:rPr>
            <w:webHidden/>
          </w:rPr>
          <w:fldChar w:fldCharType="begin"/>
        </w:r>
        <w:r w:rsidR="00EF67C5">
          <w:rPr>
            <w:webHidden/>
          </w:rPr>
          <w:instrText xml:space="preserve"> PAGEREF _Toc528829004 \h </w:instrText>
        </w:r>
        <w:r w:rsidR="00EF67C5">
          <w:rPr>
            <w:webHidden/>
          </w:rPr>
        </w:r>
        <w:r w:rsidR="00EF67C5">
          <w:rPr>
            <w:webHidden/>
          </w:rPr>
          <w:fldChar w:fldCharType="separate"/>
        </w:r>
        <w:r w:rsidR="00EF67C5">
          <w:rPr>
            <w:webHidden/>
          </w:rPr>
          <w:t>14</w:t>
        </w:r>
        <w:r w:rsidR="00EF67C5">
          <w:rPr>
            <w:webHidden/>
          </w:rPr>
          <w:fldChar w:fldCharType="end"/>
        </w:r>
      </w:hyperlink>
    </w:p>
    <w:p w:rsidR="00EF67C5" w:rsidRPr="00FE53A9" w:rsidRDefault="0004443A">
      <w:pPr>
        <w:pStyle w:val="Obsah2"/>
        <w:rPr>
          <w:rFonts w:ascii="Calibri" w:hAnsi="Calibri"/>
          <w:szCs w:val="22"/>
        </w:rPr>
      </w:pPr>
      <w:hyperlink w:anchor="_Toc528829005" w:history="1">
        <w:r w:rsidR="00EF67C5" w:rsidRPr="006E2BB3">
          <w:rPr>
            <w:rStyle w:val="Hypertextovodkaz"/>
            <w:highlight w:val="white"/>
            <w:lang w:val="en-US"/>
          </w:rPr>
          <w:t>3.4.</w:t>
        </w:r>
        <w:r w:rsidR="00EF67C5" w:rsidRPr="00FE53A9">
          <w:rPr>
            <w:rFonts w:ascii="Calibri" w:hAnsi="Calibri"/>
            <w:szCs w:val="22"/>
          </w:rPr>
          <w:tab/>
        </w:r>
        <w:r w:rsidR="00EF67C5" w:rsidRPr="006E2BB3">
          <w:rPr>
            <w:rStyle w:val="Hypertextovodkaz"/>
            <w:highlight w:val="white"/>
            <w:lang w:val="cs"/>
          </w:rPr>
          <w:t>Systém prevence sociálně patologických</w:t>
        </w:r>
        <w:r w:rsidR="00EF67C5" w:rsidRPr="006E2BB3">
          <w:rPr>
            <w:rStyle w:val="Hypertextovodkaz"/>
            <w:highlight w:val="white"/>
            <w:lang w:val="en-US"/>
          </w:rPr>
          <w:t xml:space="preserve"> </w:t>
        </w:r>
        <w:r w:rsidR="00EF67C5" w:rsidRPr="006E2BB3">
          <w:rPr>
            <w:rStyle w:val="Hypertextovodkaz"/>
            <w:highlight w:val="white"/>
          </w:rPr>
          <w:t>jevů</w:t>
        </w:r>
        <w:r w:rsidR="00EF67C5">
          <w:rPr>
            <w:webHidden/>
          </w:rPr>
          <w:tab/>
        </w:r>
        <w:r w:rsidR="00EF67C5">
          <w:rPr>
            <w:webHidden/>
          </w:rPr>
          <w:fldChar w:fldCharType="begin"/>
        </w:r>
        <w:r w:rsidR="00EF67C5">
          <w:rPr>
            <w:webHidden/>
          </w:rPr>
          <w:instrText xml:space="preserve"> PAGEREF _Toc528829005 \h </w:instrText>
        </w:r>
        <w:r w:rsidR="00EF67C5">
          <w:rPr>
            <w:webHidden/>
          </w:rPr>
        </w:r>
        <w:r w:rsidR="00EF67C5">
          <w:rPr>
            <w:webHidden/>
          </w:rPr>
          <w:fldChar w:fldCharType="separate"/>
        </w:r>
        <w:r w:rsidR="00EF67C5">
          <w:rPr>
            <w:webHidden/>
          </w:rPr>
          <w:t>15</w:t>
        </w:r>
        <w:r w:rsidR="00EF67C5">
          <w:rPr>
            <w:webHidden/>
          </w:rPr>
          <w:fldChar w:fldCharType="end"/>
        </w:r>
      </w:hyperlink>
    </w:p>
    <w:p w:rsidR="00EF67C5" w:rsidRPr="00FE53A9" w:rsidRDefault="0004443A">
      <w:pPr>
        <w:pStyle w:val="Obsah2"/>
        <w:rPr>
          <w:rFonts w:ascii="Calibri" w:hAnsi="Calibri"/>
          <w:szCs w:val="22"/>
        </w:rPr>
      </w:pPr>
      <w:hyperlink w:anchor="_Toc528829006" w:history="1">
        <w:r w:rsidR="00EF67C5" w:rsidRPr="006E2BB3">
          <w:rPr>
            <w:rStyle w:val="Hypertextovodkaz"/>
            <w:highlight w:val="white"/>
          </w:rPr>
          <w:t>3.5.</w:t>
        </w:r>
        <w:r w:rsidR="00EF67C5" w:rsidRPr="00FE53A9">
          <w:rPr>
            <w:rFonts w:ascii="Calibri" w:hAnsi="Calibri"/>
            <w:szCs w:val="22"/>
          </w:rPr>
          <w:tab/>
        </w:r>
        <w:r w:rsidR="00EF67C5" w:rsidRPr="006E2BB3">
          <w:rPr>
            <w:rStyle w:val="Hypertextovodkaz"/>
            <w:highlight w:val="white"/>
          </w:rPr>
          <w:t>Povinná dokumentace školského zařízení</w:t>
        </w:r>
        <w:r w:rsidR="00EF67C5">
          <w:rPr>
            <w:webHidden/>
          </w:rPr>
          <w:tab/>
        </w:r>
        <w:r w:rsidR="00EF67C5">
          <w:rPr>
            <w:webHidden/>
          </w:rPr>
          <w:fldChar w:fldCharType="begin"/>
        </w:r>
        <w:r w:rsidR="00EF67C5">
          <w:rPr>
            <w:webHidden/>
          </w:rPr>
          <w:instrText xml:space="preserve"> PAGEREF _Toc528829006 \h </w:instrText>
        </w:r>
        <w:r w:rsidR="00EF67C5">
          <w:rPr>
            <w:webHidden/>
          </w:rPr>
        </w:r>
        <w:r w:rsidR="00EF67C5">
          <w:rPr>
            <w:webHidden/>
          </w:rPr>
          <w:fldChar w:fldCharType="separate"/>
        </w:r>
        <w:r w:rsidR="00EF67C5">
          <w:rPr>
            <w:webHidden/>
          </w:rPr>
          <w:t>15</w:t>
        </w:r>
        <w:r w:rsidR="00EF67C5">
          <w:rPr>
            <w:webHidden/>
          </w:rPr>
          <w:fldChar w:fldCharType="end"/>
        </w:r>
      </w:hyperlink>
    </w:p>
    <w:p w:rsidR="00EF67C5" w:rsidRPr="00FE53A9" w:rsidRDefault="0004443A">
      <w:pPr>
        <w:pStyle w:val="Obsah2"/>
        <w:rPr>
          <w:rFonts w:ascii="Calibri" w:hAnsi="Calibri"/>
          <w:szCs w:val="22"/>
        </w:rPr>
      </w:pPr>
      <w:hyperlink w:anchor="_Toc528829007" w:history="1">
        <w:r w:rsidR="00EF67C5" w:rsidRPr="006E2BB3">
          <w:rPr>
            <w:rStyle w:val="Hypertextovodkaz"/>
          </w:rPr>
          <w:t>3.6.</w:t>
        </w:r>
        <w:r w:rsidR="00EF67C5" w:rsidRPr="00FE53A9">
          <w:rPr>
            <w:rFonts w:ascii="Calibri" w:hAnsi="Calibri"/>
            <w:szCs w:val="22"/>
          </w:rPr>
          <w:tab/>
        </w:r>
        <w:r w:rsidR="00EF67C5" w:rsidRPr="006E2BB3">
          <w:rPr>
            <w:rStyle w:val="Hypertextovodkaz"/>
          </w:rPr>
          <w:t>Zásady</w:t>
        </w:r>
        <w:r w:rsidR="00EF67C5" w:rsidRPr="006E2BB3">
          <w:rPr>
            <w:rStyle w:val="Hypertextovodkaz"/>
            <w:lang w:val="en-US"/>
          </w:rPr>
          <w:t xml:space="preserve"> </w:t>
        </w:r>
        <w:r w:rsidR="00EF67C5" w:rsidRPr="006E2BB3">
          <w:rPr>
            <w:rStyle w:val="Hypertextovodkaz"/>
          </w:rPr>
          <w:t>používání</w:t>
        </w:r>
        <w:r w:rsidR="00EF67C5" w:rsidRPr="006E2BB3">
          <w:rPr>
            <w:rStyle w:val="Hypertextovodkaz"/>
            <w:lang w:val="en-US"/>
          </w:rPr>
          <w:t xml:space="preserve"> </w:t>
        </w:r>
        <w:r w:rsidR="00EF67C5" w:rsidRPr="006E2BB3">
          <w:rPr>
            <w:rStyle w:val="Hypertextovodkaz"/>
          </w:rPr>
          <w:t>mobilních</w:t>
        </w:r>
        <w:r w:rsidR="00EF67C5" w:rsidRPr="006E2BB3">
          <w:rPr>
            <w:rStyle w:val="Hypertextovodkaz"/>
            <w:lang w:val="en-US"/>
          </w:rPr>
          <w:t xml:space="preserve"> </w:t>
        </w:r>
        <w:r w:rsidR="00EF67C5" w:rsidRPr="006E2BB3">
          <w:rPr>
            <w:rStyle w:val="Hypertextovodkaz"/>
          </w:rPr>
          <w:t>telefonů</w:t>
        </w:r>
        <w:r w:rsidR="00EF67C5">
          <w:rPr>
            <w:webHidden/>
          </w:rPr>
          <w:tab/>
        </w:r>
        <w:r w:rsidR="00EF67C5">
          <w:rPr>
            <w:webHidden/>
          </w:rPr>
          <w:fldChar w:fldCharType="begin"/>
        </w:r>
        <w:r w:rsidR="00EF67C5">
          <w:rPr>
            <w:webHidden/>
          </w:rPr>
          <w:instrText xml:space="preserve"> PAGEREF _Toc528829007 \h </w:instrText>
        </w:r>
        <w:r w:rsidR="00EF67C5">
          <w:rPr>
            <w:webHidden/>
          </w:rPr>
        </w:r>
        <w:r w:rsidR="00EF67C5">
          <w:rPr>
            <w:webHidden/>
          </w:rPr>
          <w:fldChar w:fldCharType="separate"/>
        </w:r>
        <w:r w:rsidR="00EF67C5">
          <w:rPr>
            <w:webHidden/>
          </w:rPr>
          <w:t>15</w:t>
        </w:r>
        <w:r w:rsidR="00EF67C5">
          <w:rPr>
            <w:webHidden/>
          </w:rPr>
          <w:fldChar w:fldCharType="end"/>
        </w:r>
      </w:hyperlink>
    </w:p>
    <w:p w:rsidR="00EF67C5" w:rsidRPr="00FE53A9" w:rsidRDefault="0004443A">
      <w:pPr>
        <w:pStyle w:val="Obsah1"/>
        <w:rPr>
          <w:rFonts w:ascii="Calibri" w:hAnsi="Calibri"/>
          <w:b w:val="0"/>
          <w:sz w:val="22"/>
          <w:szCs w:val="22"/>
        </w:rPr>
      </w:pPr>
      <w:hyperlink w:anchor="_Toc528829008" w:history="1">
        <w:r w:rsidR="00EF67C5" w:rsidRPr="006E2BB3">
          <w:rPr>
            <w:rStyle w:val="Hypertextovodkaz"/>
            <w:highlight w:val="white"/>
          </w:rPr>
          <w:t>4.</w:t>
        </w:r>
        <w:r w:rsidR="00EF67C5" w:rsidRPr="00FE53A9">
          <w:rPr>
            <w:rFonts w:ascii="Calibri" w:hAnsi="Calibri"/>
            <w:b w:val="0"/>
            <w:sz w:val="22"/>
            <w:szCs w:val="22"/>
          </w:rPr>
          <w:tab/>
        </w:r>
        <w:r w:rsidR="00EF67C5" w:rsidRPr="006E2BB3">
          <w:rPr>
            <w:rStyle w:val="Hypertextovodkaz"/>
            <w:highlight w:val="white"/>
          </w:rPr>
          <w:t>Organizace péče o děti v zařízení</w:t>
        </w:r>
        <w:r w:rsidR="00EF67C5">
          <w:rPr>
            <w:webHidden/>
          </w:rPr>
          <w:tab/>
        </w:r>
        <w:r w:rsidR="00EF67C5">
          <w:rPr>
            <w:webHidden/>
          </w:rPr>
          <w:fldChar w:fldCharType="begin"/>
        </w:r>
        <w:r w:rsidR="00EF67C5">
          <w:rPr>
            <w:webHidden/>
          </w:rPr>
          <w:instrText xml:space="preserve"> PAGEREF _Toc528829008 \h </w:instrText>
        </w:r>
        <w:r w:rsidR="00EF67C5">
          <w:rPr>
            <w:webHidden/>
          </w:rPr>
        </w:r>
        <w:r w:rsidR="00EF67C5">
          <w:rPr>
            <w:webHidden/>
          </w:rPr>
          <w:fldChar w:fldCharType="separate"/>
        </w:r>
        <w:r w:rsidR="00EF67C5">
          <w:rPr>
            <w:webHidden/>
          </w:rPr>
          <w:t>16</w:t>
        </w:r>
        <w:r w:rsidR="00EF67C5">
          <w:rPr>
            <w:webHidden/>
          </w:rPr>
          <w:fldChar w:fldCharType="end"/>
        </w:r>
      </w:hyperlink>
    </w:p>
    <w:p w:rsidR="00EF67C5" w:rsidRPr="00FE53A9" w:rsidRDefault="0004443A">
      <w:pPr>
        <w:pStyle w:val="Obsah2"/>
        <w:rPr>
          <w:rFonts w:ascii="Calibri" w:hAnsi="Calibri"/>
          <w:szCs w:val="22"/>
        </w:rPr>
      </w:pPr>
      <w:hyperlink w:anchor="_Toc528829009" w:history="1">
        <w:r w:rsidR="00EF67C5" w:rsidRPr="006E2BB3">
          <w:rPr>
            <w:rStyle w:val="Hypertextovodkaz"/>
            <w:highlight w:val="white"/>
          </w:rPr>
          <w:t>4.1.</w:t>
        </w:r>
        <w:r w:rsidR="00EF67C5" w:rsidRPr="00FE53A9">
          <w:rPr>
            <w:rFonts w:ascii="Calibri" w:hAnsi="Calibri"/>
            <w:szCs w:val="22"/>
          </w:rPr>
          <w:tab/>
        </w:r>
        <w:r w:rsidR="00EF67C5" w:rsidRPr="006E2BB3">
          <w:rPr>
            <w:rStyle w:val="Hypertextovodkaz"/>
            <w:highlight w:val="white"/>
          </w:rPr>
          <w:t>Zařazení dětí do rodinných skupin</w:t>
        </w:r>
        <w:r w:rsidR="00EF67C5">
          <w:rPr>
            <w:webHidden/>
          </w:rPr>
          <w:tab/>
        </w:r>
        <w:r w:rsidR="00EF67C5">
          <w:rPr>
            <w:webHidden/>
          </w:rPr>
          <w:fldChar w:fldCharType="begin"/>
        </w:r>
        <w:r w:rsidR="00EF67C5">
          <w:rPr>
            <w:webHidden/>
          </w:rPr>
          <w:instrText xml:space="preserve"> PAGEREF _Toc528829009 \h </w:instrText>
        </w:r>
        <w:r w:rsidR="00EF67C5">
          <w:rPr>
            <w:webHidden/>
          </w:rPr>
        </w:r>
        <w:r w:rsidR="00EF67C5">
          <w:rPr>
            <w:webHidden/>
          </w:rPr>
          <w:fldChar w:fldCharType="separate"/>
        </w:r>
        <w:r w:rsidR="00EF67C5">
          <w:rPr>
            <w:webHidden/>
          </w:rPr>
          <w:t>16</w:t>
        </w:r>
        <w:r w:rsidR="00EF67C5">
          <w:rPr>
            <w:webHidden/>
          </w:rPr>
          <w:fldChar w:fldCharType="end"/>
        </w:r>
      </w:hyperlink>
    </w:p>
    <w:p w:rsidR="00EF67C5" w:rsidRPr="00FE53A9" w:rsidRDefault="0004443A">
      <w:pPr>
        <w:pStyle w:val="Obsah2"/>
        <w:rPr>
          <w:rFonts w:ascii="Calibri" w:hAnsi="Calibri"/>
          <w:szCs w:val="22"/>
        </w:rPr>
      </w:pPr>
      <w:hyperlink w:anchor="_Toc528829010" w:history="1">
        <w:r w:rsidR="00EF67C5" w:rsidRPr="006E2BB3">
          <w:rPr>
            <w:rStyle w:val="Hypertextovodkaz"/>
            <w:highlight w:val="white"/>
          </w:rPr>
          <w:t>4.2.</w:t>
        </w:r>
        <w:r w:rsidR="00EF67C5" w:rsidRPr="00FE53A9">
          <w:rPr>
            <w:rFonts w:ascii="Calibri" w:hAnsi="Calibri"/>
            <w:szCs w:val="22"/>
          </w:rPr>
          <w:tab/>
        </w:r>
        <w:r w:rsidR="00EF67C5" w:rsidRPr="006E2BB3">
          <w:rPr>
            <w:rStyle w:val="Hypertextovodkaz"/>
            <w:highlight w:val="white"/>
          </w:rPr>
          <w:t>Kritéria a podmínky pro umístění dětí do rozjezdových bytů</w:t>
        </w:r>
        <w:r w:rsidR="00EF67C5">
          <w:rPr>
            <w:webHidden/>
          </w:rPr>
          <w:tab/>
        </w:r>
        <w:r w:rsidR="00EF67C5">
          <w:rPr>
            <w:webHidden/>
          </w:rPr>
          <w:fldChar w:fldCharType="begin"/>
        </w:r>
        <w:r w:rsidR="00EF67C5">
          <w:rPr>
            <w:webHidden/>
          </w:rPr>
          <w:instrText xml:space="preserve"> PAGEREF _Toc528829010 \h </w:instrText>
        </w:r>
        <w:r w:rsidR="00EF67C5">
          <w:rPr>
            <w:webHidden/>
          </w:rPr>
        </w:r>
        <w:r w:rsidR="00EF67C5">
          <w:rPr>
            <w:webHidden/>
          </w:rPr>
          <w:fldChar w:fldCharType="separate"/>
        </w:r>
        <w:r w:rsidR="00EF67C5">
          <w:rPr>
            <w:webHidden/>
          </w:rPr>
          <w:t>16</w:t>
        </w:r>
        <w:r w:rsidR="00EF67C5">
          <w:rPr>
            <w:webHidden/>
          </w:rPr>
          <w:fldChar w:fldCharType="end"/>
        </w:r>
      </w:hyperlink>
    </w:p>
    <w:p w:rsidR="00EF67C5" w:rsidRPr="00FE53A9" w:rsidRDefault="0004443A">
      <w:pPr>
        <w:pStyle w:val="Obsah2"/>
        <w:rPr>
          <w:rFonts w:ascii="Calibri" w:hAnsi="Calibri"/>
          <w:szCs w:val="22"/>
        </w:rPr>
      </w:pPr>
      <w:hyperlink w:anchor="_Toc528829011" w:history="1">
        <w:r w:rsidR="00EF67C5" w:rsidRPr="006E2BB3">
          <w:rPr>
            <w:rStyle w:val="Hypertextovodkaz"/>
            <w:highlight w:val="white"/>
          </w:rPr>
          <w:t>4.3.</w:t>
        </w:r>
        <w:r w:rsidR="00EF67C5" w:rsidRPr="00FE53A9">
          <w:rPr>
            <w:rFonts w:ascii="Calibri" w:hAnsi="Calibri"/>
            <w:szCs w:val="22"/>
          </w:rPr>
          <w:tab/>
        </w:r>
        <w:r w:rsidR="00EF67C5" w:rsidRPr="006E2BB3">
          <w:rPr>
            <w:rStyle w:val="Hypertextovodkaz"/>
            <w:highlight w:val="white"/>
          </w:rPr>
          <w:t>Ubytování dětí</w:t>
        </w:r>
        <w:r w:rsidR="00EF67C5">
          <w:rPr>
            <w:webHidden/>
          </w:rPr>
          <w:tab/>
        </w:r>
        <w:r w:rsidR="00EF67C5">
          <w:rPr>
            <w:webHidden/>
          </w:rPr>
          <w:fldChar w:fldCharType="begin"/>
        </w:r>
        <w:r w:rsidR="00EF67C5">
          <w:rPr>
            <w:webHidden/>
          </w:rPr>
          <w:instrText xml:space="preserve"> PAGEREF _Toc528829011 \h </w:instrText>
        </w:r>
        <w:r w:rsidR="00EF67C5">
          <w:rPr>
            <w:webHidden/>
          </w:rPr>
        </w:r>
        <w:r w:rsidR="00EF67C5">
          <w:rPr>
            <w:webHidden/>
          </w:rPr>
          <w:fldChar w:fldCharType="separate"/>
        </w:r>
        <w:r w:rsidR="00EF67C5">
          <w:rPr>
            <w:webHidden/>
          </w:rPr>
          <w:t>17</w:t>
        </w:r>
        <w:r w:rsidR="00EF67C5">
          <w:rPr>
            <w:webHidden/>
          </w:rPr>
          <w:fldChar w:fldCharType="end"/>
        </w:r>
      </w:hyperlink>
    </w:p>
    <w:p w:rsidR="00EF67C5" w:rsidRPr="00FE53A9" w:rsidRDefault="0004443A">
      <w:pPr>
        <w:pStyle w:val="Obsah2"/>
        <w:rPr>
          <w:rFonts w:ascii="Calibri" w:hAnsi="Calibri"/>
          <w:szCs w:val="22"/>
        </w:rPr>
      </w:pPr>
      <w:hyperlink w:anchor="_Toc528829012" w:history="1">
        <w:r w:rsidR="00EF67C5" w:rsidRPr="006E2BB3">
          <w:rPr>
            <w:rStyle w:val="Hypertextovodkaz"/>
            <w:highlight w:val="white"/>
          </w:rPr>
          <w:t>4.4.</w:t>
        </w:r>
        <w:r w:rsidR="00EF67C5" w:rsidRPr="00FE53A9">
          <w:rPr>
            <w:rFonts w:ascii="Calibri" w:hAnsi="Calibri"/>
            <w:szCs w:val="22"/>
          </w:rPr>
          <w:tab/>
        </w:r>
        <w:r w:rsidR="00EF67C5" w:rsidRPr="006E2BB3">
          <w:rPr>
            <w:rStyle w:val="Hypertextovodkaz"/>
            <w:highlight w:val="white"/>
          </w:rPr>
          <w:t>Materiální zabezpečení</w:t>
        </w:r>
        <w:r w:rsidR="00EF67C5">
          <w:rPr>
            <w:webHidden/>
          </w:rPr>
          <w:tab/>
        </w:r>
        <w:r w:rsidR="00EF67C5">
          <w:rPr>
            <w:webHidden/>
          </w:rPr>
          <w:fldChar w:fldCharType="begin"/>
        </w:r>
        <w:r w:rsidR="00EF67C5">
          <w:rPr>
            <w:webHidden/>
          </w:rPr>
          <w:instrText xml:space="preserve"> PAGEREF _Toc528829012 \h </w:instrText>
        </w:r>
        <w:r w:rsidR="00EF67C5">
          <w:rPr>
            <w:webHidden/>
          </w:rPr>
        </w:r>
        <w:r w:rsidR="00EF67C5">
          <w:rPr>
            <w:webHidden/>
          </w:rPr>
          <w:fldChar w:fldCharType="separate"/>
        </w:r>
        <w:r w:rsidR="00EF67C5">
          <w:rPr>
            <w:webHidden/>
          </w:rPr>
          <w:t>17</w:t>
        </w:r>
        <w:r w:rsidR="00EF67C5">
          <w:rPr>
            <w:webHidden/>
          </w:rPr>
          <w:fldChar w:fldCharType="end"/>
        </w:r>
      </w:hyperlink>
    </w:p>
    <w:p w:rsidR="00EF67C5" w:rsidRPr="00FE53A9" w:rsidRDefault="0004443A">
      <w:pPr>
        <w:pStyle w:val="Obsah2"/>
        <w:rPr>
          <w:rFonts w:ascii="Calibri" w:hAnsi="Calibri"/>
          <w:szCs w:val="22"/>
        </w:rPr>
      </w:pPr>
      <w:hyperlink w:anchor="_Toc528829013" w:history="1">
        <w:r w:rsidR="00EF67C5" w:rsidRPr="006E2BB3">
          <w:rPr>
            <w:rStyle w:val="Hypertextovodkaz"/>
            <w:highlight w:val="white"/>
          </w:rPr>
          <w:t>4.5.</w:t>
        </w:r>
        <w:r w:rsidR="00EF67C5" w:rsidRPr="00FE53A9">
          <w:rPr>
            <w:rFonts w:ascii="Calibri" w:hAnsi="Calibri"/>
            <w:szCs w:val="22"/>
          </w:rPr>
          <w:tab/>
        </w:r>
        <w:r w:rsidR="00EF67C5" w:rsidRPr="006E2BB3">
          <w:rPr>
            <w:rStyle w:val="Hypertextovodkaz"/>
            <w:highlight w:val="white"/>
          </w:rPr>
          <w:t>Finanční prostředky dětí</w:t>
        </w:r>
        <w:r w:rsidR="00EF67C5">
          <w:rPr>
            <w:webHidden/>
          </w:rPr>
          <w:tab/>
        </w:r>
        <w:r w:rsidR="00EF67C5">
          <w:rPr>
            <w:webHidden/>
          </w:rPr>
          <w:fldChar w:fldCharType="begin"/>
        </w:r>
        <w:r w:rsidR="00EF67C5">
          <w:rPr>
            <w:webHidden/>
          </w:rPr>
          <w:instrText xml:space="preserve"> PAGEREF _Toc528829013 \h </w:instrText>
        </w:r>
        <w:r w:rsidR="00EF67C5">
          <w:rPr>
            <w:webHidden/>
          </w:rPr>
        </w:r>
        <w:r w:rsidR="00EF67C5">
          <w:rPr>
            <w:webHidden/>
          </w:rPr>
          <w:fldChar w:fldCharType="separate"/>
        </w:r>
        <w:r w:rsidR="00EF67C5">
          <w:rPr>
            <w:webHidden/>
          </w:rPr>
          <w:t>18</w:t>
        </w:r>
        <w:r w:rsidR="00EF67C5">
          <w:rPr>
            <w:webHidden/>
          </w:rPr>
          <w:fldChar w:fldCharType="end"/>
        </w:r>
      </w:hyperlink>
    </w:p>
    <w:p w:rsidR="00EF67C5" w:rsidRPr="00FE53A9" w:rsidRDefault="0004443A">
      <w:pPr>
        <w:pStyle w:val="Obsah2"/>
        <w:rPr>
          <w:rFonts w:ascii="Calibri" w:hAnsi="Calibri"/>
          <w:szCs w:val="22"/>
        </w:rPr>
      </w:pPr>
      <w:hyperlink w:anchor="_Toc528829014" w:history="1">
        <w:r w:rsidR="00EF67C5" w:rsidRPr="006E2BB3">
          <w:rPr>
            <w:rStyle w:val="Hypertextovodkaz"/>
            <w:highlight w:val="white"/>
          </w:rPr>
          <w:t>4.6.</w:t>
        </w:r>
        <w:r w:rsidR="00EF67C5" w:rsidRPr="00FE53A9">
          <w:rPr>
            <w:rFonts w:ascii="Calibri" w:hAnsi="Calibri"/>
            <w:szCs w:val="22"/>
          </w:rPr>
          <w:tab/>
        </w:r>
        <w:r w:rsidR="00EF67C5" w:rsidRPr="006E2BB3">
          <w:rPr>
            <w:rStyle w:val="Hypertextovodkaz"/>
            <w:highlight w:val="white"/>
          </w:rPr>
          <w:t>Systém stravování</w:t>
        </w:r>
        <w:r w:rsidR="00EF67C5">
          <w:rPr>
            <w:webHidden/>
          </w:rPr>
          <w:tab/>
        </w:r>
        <w:r w:rsidR="00EF67C5">
          <w:rPr>
            <w:webHidden/>
          </w:rPr>
          <w:fldChar w:fldCharType="begin"/>
        </w:r>
        <w:r w:rsidR="00EF67C5">
          <w:rPr>
            <w:webHidden/>
          </w:rPr>
          <w:instrText xml:space="preserve"> PAGEREF _Toc528829014 \h </w:instrText>
        </w:r>
        <w:r w:rsidR="00EF67C5">
          <w:rPr>
            <w:webHidden/>
          </w:rPr>
        </w:r>
        <w:r w:rsidR="00EF67C5">
          <w:rPr>
            <w:webHidden/>
          </w:rPr>
          <w:fldChar w:fldCharType="separate"/>
        </w:r>
        <w:r w:rsidR="00EF67C5">
          <w:rPr>
            <w:webHidden/>
          </w:rPr>
          <w:t>18</w:t>
        </w:r>
        <w:r w:rsidR="00EF67C5">
          <w:rPr>
            <w:webHidden/>
          </w:rPr>
          <w:fldChar w:fldCharType="end"/>
        </w:r>
      </w:hyperlink>
    </w:p>
    <w:p w:rsidR="00EF67C5" w:rsidRPr="00FE53A9" w:rsidRDefault="0004443A">
      <w:pPr>
        <w:pStyle w:val="Obsah2"/>
        <w:rPr>
          <w:rFonts w:ascii="Calibri" w:hAnsi="Calibri"/>
          <w:szCs w:val="22"/>
        </w:rPr>
      </w:pPr>
      <w:hyperlink w:anchor="_Toc528829015" w:history="1">
        <w:r w:rsidR="00EF67C5" w:rsidRPr="006E2BB3">
          <w:rPr>
            <w:rStyle w:val="Hypertextovodkaz"/>
            <w:highlight w:val="white"/>
          </w:rPr>
          <w:t>4.7.</w:t>
        </w:r>
        <w:r w:rsidR="00EF67C5" w:rsidRPr="00FE53A9">
          <w:rPr>
            <w:rFonts w:ascii="Calibri" w:hAnsi="Calibri"/>
            <w:szCs w:val="22"/>
          </w:rPr>
          <w:tab/>
        </w:r>
        <w:r w:rsidR="00EF67C5" w:rsidRPr="006E2BB3">
          <w:rPr>
            <w:rStyle w:val="Hypertextovodkaz"/>
            <w:highlight w:val="white"/>
          </w:rPr>
          <w:t>Postup v případě dočasného omezení nebo přerušení poskytování péče v zařízení</w:t>
        </w:r>
        <w:r w:rsidR="00EF67C5">
          <w:rPr>
            <w:webHidden/>
          </w:rPr>
          <w:tab/>
        </w:r>
        <w:r w:rsidR="00EF67C5">
          <w:rPr>
            <w:webHidden/>
          </w:rPr>
          <w:fldChar w:fldCharType="begin"/>
        </w:r>
        <w:r w:rsidR="00EF67C5">
          <w:rPr>
            <w:webHidden/>
          </w:rPr>
          <w:instrText xml:space="preserve"> PAGEREF _Toc528829015 \h </w:instrText>
        </w:r>
        <w:r w:rsidR="00EF67C5">
          <w:rPr>
            <w:webHidden/>
          </w:rPr>
        </w:r>
        <w:r w:rsidR="00EF67C5">
          <w:rPr>
            <w:webHidden/>
          </w:rPr>
          <w:fldChar w:fldCharType="separate"/>
        </w:r>
        <w:r w:rsidR="00EF67C5">
          <w:rPr>
            <w:webHidden/>
          </w:rPr>
          <w:t>18</w:t>
        </w:r>
        <w:r w:rsidR="00EF67C5">
          <w:rPr>
            <w:webHidden/>
          </w:rPr>
          <w:fldChar w:fldCharType="end"/>
        </w:r>
      </w:hyperlink>
    </w:p>
    <w:p w:rsidR="00EF67C5" w:rsidRPr="00FE53A9" w:rsidRDefault="0004443A">
      <w:pPr>
        <w:pStyle w:val="Obsah2"/>
        <w:rPr>
          <w:rFonts w:ascii="Calibri" w:hAnsi="Calibri"/>
          <w:szCs w:val="22"/>
        </w:rPr>
      </w:pPr>
      <w:hyperlink w:anchor="_Toc528829016" w:history="1">
        <w:r w:rsidR="00EF67C5" w:rsidRPr="006E2BB3">
          <w:rPr>
            <w:rStyle w:val="Hypertextovodkaz"/>
            <w:highlight w:val="white"/>
          </w:rPr>
          <w:t>4.8.</w:t>
        </w:r>
        <w:r w:rsidR="00EF67C5" w:rsidRPr="00FE53A9">
          <w:rPr>
            <w:rFonts w:ascii="Calibri" w:hAnsi="Calibri"/>
            <w:szCs w:val="22"/>
          </w:rPr>
          <w:tab/>
        </w:r>
        <w:r w:rsidR="00EF67C5" w:rsidRPr="006E2BB3">
          <w:rPr>
            <w:rStyle w:val="Hypertextovodkaz"/>
            <w:highlight w:val="white"/>
          </w:rPr>
          <w:t>Postup v případě útěku dítěte ze zařízení</w:t>
        </w:r>
        <w:r w:rsidR="00EF67C5">
          <w:rPr>
            <w:webHidden/>
          </w:rPr>
          <w:tab/>
        </w:r>
        <w:r w:rsidR="00EF67C5">
          <w:rPr>
            <w:webHidden/>
          </w:rPr>
          <w:fldChar w:fldCharType="begin"/>
        </w:r>
        <w:r w:rsidR="00EF67C5">
          <w:rPr>
            <w:webHidden/>
          </w:rPr>
          <w:instrText xml:space="preserve"> PAGEREF _Toc528829016 \h </w:instrText>
        </w:r>
        <w:r w:rsidR="00EF67C5">
          <w:rPr>
            <w:webHidden/>
          </w:rPr>
        </w:r>
        <w:r w:rsidR="00EF67C5">
          <w:rPr>
            <w:webHidden/>
          </w:rPr>
          <w:fldChar w:fldCharType="separate"/>
        </w:r>
        <w:r w:rsidR="00EF67C5">
          <w:rPr>
            <w:webHidden/>
          </w:rPr>
          <w:t>19</w:t>
        </w:r>
        <w:r w:rsidR="00EF67C5">
          <w:rPr>
            <w:webHidden/>
          </w:rPr>
          <w:fldChar w:fldCharType="end"/>
        </w:r>
      </w:hyperlink>
    </w:p>
    <w:p w:rsidR="00EF67C5" w:rsidRPr="00FE53A9" w:rsidRDefault="0004443A">
      <w:pPr>
        <w:pStyle w:val="Obsah2"/>
        <w:rPr>
          <w:rFonts w:ascii="Calibri" w:hAnsi="Calibri"/>
          <w:szCs w:val="22"/>
        </w:rPr>
      </w:pPr>
      <w:hyperlink w:anchor="_Toc528829017" w:history="1">
        <w:r w:rsidR="00EF67C5" w:rsidRPr="006E2BB3">
          <w:rPr>
            <w:rStyle w:val="Hypertextovodkaz"/>
            <w:highlight w:val="white"/>
          </w:rPr>
          <w:t>4.9.</w:t>
        </w:r>
        <w:r w:rsidR="00EF67C5" w:rsidRPr="00FE53A9">
          <w:rPr>
            <w:rFonts w:ascii="Calibri" w:hAnsi="Calibri"/>
            <w:szCs w:val="22"/>
          </w:rPr>
          <w:tab/>
        </w:r>
        <w:r w:rsidR="00EF67C5" w:rsidRPr="006E2BB3">
          <w:rPr>
            <w:rStyle w:val="Hypertextovodkaz"/>
            <w:highlight w:val="white"/>
          </w:rPr>
          <w:t>Vlastní předměty dětí, péče o drobná zvířata</w:t>
        </w:r>
        <w:r w:rsidR="00EF67C5">
          <w:rPr>
            <w:webHidden/>
          </w:rPr>
          <w:tab/>
        </w:r>
        <w:r w:rsidR="00EF67C5">
          <w:rPr>
            <w:webHidden/>
          </w:rPr>
          <w:fldChar w:fldCharType="begin"/>
        </w:r>
        <w:r w:rsidR="00EF67C5">
          <w:rPr>
            <w:webHidden/>
          </w:rPr>
          <w:instrText xml:space="preserve"> PAGEREF _Toc528829017 \h </w:instrText>
        </w:r>
        <w:r w:rsidR="00EF67C5">
          <w:rPr>
            <w:webHidden/>
          </w:rPr>
        </w:r>
        <w:r w:rsidR="00EF67C5">
          <w:rPr>
            <w:webHidden/>
          </w:rPr>
          <w:fldChar w:fldCharType="separate"/>
        </w:r>
        <w:r w:rsidR="00EF67C5">
          <w:rPr>
            <w:webHidden/>
          </w:rPr>
          <w:t>20</w:t>
        </w:r>
        <w:r w:rsidR="00EF67C5">
          <w:rPr>
            <w:webHidden/>
          </w:rPr>
          <w:fldChar w:fldCharType="end"/>
        </w:r>
      </w:hyperlink>
    </w:p>
    <w:p w:rsidR="00EF67C5" w:rsidRPr="00FE53A9" w:rsidRDefault="0004443A">
      <w:pPr>
        <w:pStyle w:val="Obsah1"/>
        <w:rPr>
          <w:rFonts w:ascii="Calibri" w:hAnsi="Calibri"/>
          <w:b w:val="0"/>
          <w:sz w:val="22"/>
          <w:szCs w:val="22"/>
        </w:rPr>
      </w:pPr>
      <w:hyperlink w:anchor="_Toc528829018" w:history="1">
        <w:r w:rsidR="00EF67C5" w:rsidRPr="006E2BB3">
          <w:rPr>
            <w:rStyle w:val="Hypertextovodkaz"/>
            <w:highlight w:val="white"/>
          </w:rPr>
          <w:t>5.</w:t>
        </w:r>
        <w:r w:rsidR="00EF67C5" w:rsidRPr="00FE53A9">
          <w:rPr>
            <w:rFonts w:ascii="Calibri" w:hAnsi="Calibri"/>
            <w:b w:val="0"/>
            <w:sz w:val="22"/>
            <w:szCs w:val="22"/>
          </w:rPr>
          <w:tab/>
        </w:r>
        <w:r w:rsidR="00EF67C5" w:rsidRPr="006E2BB3">
          <w:rPr>
            <w:rStyle w:val="Hypertextovodkaz"/>
            <w:highlight w:val="white"/>
          </w:rPr>
          <w:t>Práva a povinnosti dětí umístěných v zařízení</w:t>
        </w:r>
        <w:r w:rsidR="00EF67C5">
          <w:rPr>
            <w:webHidden/>
          </w:rPr>
          <w:tab/>
        </w:r>
        <w:r w:rsidR="00EF67C5">
          <w:rPr>
            <w:webHidden/>
          </w:rPr>
          <w:fldChar w:fldCharType="begin"/>
        </w:r>
        <w:r w:rsidR="00EF67C5">
          <w:rPr>
            <w:webHidden/>
          </w:rPr>
          <w:instrText xml:space="preserve"> PAGEREF _Toc528829018 \h </w:instrText>
        </w:r>
        <w:r w:rsidR="00EF67C5">
          <w:rPr>
            <w:webHidden/>
          </w:rPr>
        </w:r>
        <w:r w:rsidR="00EF67C5">
          <w:rPr>
            <w:webHidden/>
          </w:rPr>
          <w:fldChar w:fldCharType="separate"/>
        </w:r>
        <w:r w:rsidR="00EF67C5">
          <w:rPr>
            <w:webHidden/>
          </w:rPr>
          <w:t>20</w:t>
        </w:r>
        <w:r w:rsidR="00EF67C5">
          <w:rPr>
            <w:webHidden/>
          </w:rPr>
          <w:fldChar w:fldCharType="end"/>
        </w:r>
      </w:hyperlink>
    </w:p>
    <w:p w:rsidR="00EF67C5" w:rsidRPr="00FE53A9" w:rsidRDefault="0004443A">
      <w:pPr>
        <w:pStyle w:val="Obsah2"/>
        <w:rPr>
          <w:rFonts w:ascii="Calibri" w:hAnsi="Calibri"/>
          <w:szCs w:val="22"/>
        </w:rPr>
      </w:pPr>
      <w:hyperlink w:anchor="_Toc528829019" w:history="1">
        <w:r w:rsidR="00EF67C5" w:rsidRPr="006E2BB3">
          <w:rPr>
            <w:rStyle w:val="Hypertextovodkaz"/>
            <w:highlight w:val="white"/>
          </w:rPr>
          <w:t>5.1.</w:t>
        </w:r>
        <w:r w:rsidR="00EF67C5" w:rsidRPr="00FE53A9">
          <w:rPr>
            <w:rFonts w:ascii="Calibri" w:hAnsi="Calibri"/>
            <w:szCs w:val="22"/>
          </w:rPr>
          <w:tab/>
        </w:r>
        <w:r w:rsidR="00EF67C5" w:rsidRPr="006E2BB3">
          <w:rPr>
            <w:rStyle w:val="Hypertextovodkaz"/>
            <w:highlight w:val="white"/>
          </w:rPr>
          <w:t>Práva a povinnosti dětí</w:t>
        </w:r>
        <w:r w:rsidR="00EF67C5">
          <w:rPr>
            <w:webHidden/>
          </w:rPr>
          <w:tab/>
        </w:r>
        <w:r w:rsidR="00EF67C5">
          <w:rPr>
            <w:webHidden/>
          </w:rPr>
          <w:fldChar w:fldCharType="begin"/>
        </w:r>
        <w:r w:rsidR="00EF67C5">
          <w:rPr>
            <w:webHidden/>
          </w:rPr>
          <w:instrText xml:space="preserve"> PAGEREF _Toc528829019 \h </w:instrText>
        </w:r>
        <w:r w:rsidR="00EF67C5">
          <w:rPr>
            <w:webHidden/>
          </w:rPr>
        </w:r>
        <w:r w:rsidR="00EF67C5">
          <w:rPr>
            <w:webHidden/>
          </w:rPr>
          <w:fldChar w:fldCharType="separate"/>
        </w:r>
        <w:r w:rsidR="00EF67C5">
          <w:rPr>
            <w:webHidden/>
          </w:rPr>
          <w:t>20</w:t>
        </w:r>
        <w:r w:rsidR="00EF67C5">
          <w:rPr>
            <w:webHidden/>
          </w:rPr>
          <w:fldChar w:fldCharType="end"/>
        </w:r>
      </w:hyperlink>
    </w:p>
    <w:p w:rsidR="00EF67C5" w:rsidRPr="00FE53A9" w:rsidRDefault="0004443A">
      <w:pPr>
        <w:pStyle w:val="Obsah2"/>
        <w:rPr>
          <w:rFonts w:ascii="Calibri" w:hAnsi="Calibri"/>
          <w:szCs w:val="22"/>
        </w:rPr>
      </w:pPr>
      <w:hyperlink w:anchor="_Toc528829020" w:history="1">
        <w:r w:rsidR="00EF67C5" w:rsidRPr="006E2BB3">
          <w:rPr>
            <w:rStyle w:val="Hypertextovodkaz"/>
            <w:highlight w:val="white"/>
          </w:rPr>
          <w:t>5.2.</w:t>
        </w:r>
        <w:r w:rsidR="00EF67C5" w:rsidRPr="00FE53A9">
          <w:rPr>
            <w:rFonts w:ascii="Calibri" w:hAnsi="Calibri"/>
            <w:szCs w:val="22"/>
          </w:rPr>
          <w:tab/>
        </w:r>
        <w:r w:rsidR="00EF67C5" w:rsidRPr="006E2BB3">
          <w:rPr>
            <w:rStyle w:val="Hypertextovodkaz"/>
            <w:highlight w:val="white"/>
          </w:rPr>
          <w:t>Systém hodnocení a opatření ve výchově</w:t>
        </w:r>
        <w:r w:rsidR="00EF67C5">
          <w:rPr>
            <w:webHidden/>
          </w:rPr>
          <w:tab/>
        </w:r>
        <w:r w:rsidR="00EF67C5">
          <w:rPr>
            <w:webHidden/>
          </w:rPr>
          <w:fldChar w:fldCharType="begin"/>
        </w:r>
        <w:r w:rsidR="00EF67C5">
          <w:rPr>
            <w:webHidden/>
          </w:rPr>
          <w:instrText xml:space="preserve"> PAGEREF _Toc528829020 \h </w:instrText>
        </w:r>
        <w:r w:rsidR="00EF67C5">
          <w:rPr>
            <w:webHidden/>
          </w:rPr>
        </w:r>
        <w:r w:rsidR="00EF67C5">
          <w:rPr>
            <w:webHidden/>
          </w:rPr>
          <w:fldChar w:fldCharType="separate"/>
        </w:r>
        <w:r w:rsidR="00EF67C5">
          <w:rPr>
            <w:webHidden/>
          </w:rPr>
          <w:t>21</w:t>
        </w:r>
        <w:r w:rsidR="00EF67C5">
          <w:rPr>
            <w:webHidden/>
          </w:rPr>
          <w:fldChar w:fldCharType="end"/>
        </w:r>
      </w:hyperlink>
    </w:p>
    <w:p w:rsidR="00EF67C5" w:rsidRPr="00FE53A9" w:rsidRDefault="0004443A">
      <w:pPr>
        <w:pStyle w:val="Obsah2"/>
        <w:rPr>
          <w:rFonts w:ascii="Calibri" w:hAnsi="Calibri"/>
          <w:szCs w:val="22"/>
        </w:rPr>
      </w:pPr>
      <w:hyperlink w:anchor="_Toc528829021" w:history="1">
        <w:r w:rsidR="00EF67C5" w:rsidRPr="006E2BB3">
          <w:rPr>
            <w:rStyle w:val="Hypertextovodkaz"/>
            <w:highlight w:val="white"/>
          </w:rPr>
          <w:t>5.3.</w:t>
        </w:r>
        <w:r w:rsidR="00EF67C5" w:rsidRPr="00FE53A9">
          <w:rPr>
            <w:rFonts w:ascii="Calibri" w:hAnsi="Calibri"/>
            <w:szCs w:val="22"/>
          </w:rPr>
          <w:tab/>
        </w:r>
        <w:r w:rsidR="00EF67C5" w:rsidRPr="006E2BB3">
          <w:rPr>
            <w:rStyle w:val="Hypertextovodkaz"/>
            <w:highlight w:val="white"/>
          </w:rPr>
          <w:t>Kapesné, osobní dary a věcná pomoc</w:t>
        </w:r>
        <w:r w:rsidR="00EF67C5">
          <w:rPr>
            <w:webHidden/>
          </w:rPr>
          <w:tab/>
        </w:r>
        <w:r w:rsidR="00EF67C5">
          <w:rPr>
            <w:webHidden/>
          </w:rPr>
          <w:fldChar w:fldCharType="begin"/>
        </w:r>
        <w:r w:rsidR="00EF67C5">
          <w:rPr>
            <w:webHidden/>
          </w:rPr>
          <w:instrText xml:space="preserve"> PAGEREF _Toc528829021 \h </w:instrText>
        </w:r>
        <w:r w:rsidR="00EF67C5">
          <w:rPr>
            <w:webHidden/>
          </w:rPr>
        </w:r>
        <w:r w:rsidR="00EF67C5">
          <w:rPr>
            <w:webHidden/>
          </w:rPr>
          <w:fldChar w:fldCharType="separate"/>
        </w:r>
        <w:r w:rsidR="00EF67C5">
          <w:rPr>
            <w:webHidden/>
          </w:rPr>
          <w:t>24</w:t>
        </w:r>
        <w:r w:rsidR="00EF67C5">
          <w:rPr>
            <w:webHidden/>
          </w:rPr>
          <w:fldChar w:fldCharType="end"/>
        </w:r>
      </w:hyperlink>
    </w:p>
    <w:p w:rsidR="00EF67C5" w:rsidRPr="00FE53A9" w:rsidRDefault="0004443A">
      <w:pPr>
        <w:pStyle w:val="Obsah2"/>
        <w:rPr>
          <w:rFonts w:ascii="Calibri" w:hAnsi="Calibri"/>
          <w:szCs w:val="22"/>
        </w:rPr>
      </w:pPr>
      <w:hyperlink w:anchor="_Toc528829022" w:history="1">
        <w:r w:rsidR="00EF67C5" w:rsidRPr="006E2BB3">
          <w:rPr>
            <w:rStyle w:val="Hypertextovodkaz"/>
            <w:highlight w:val="white"/>
            <w:lang w:val="en-US"/>
          </w:rPr>
          <w:t>5.4.</w:t>
        </w:r>
        <w:r w:rsidR="00EF67C5" w:rsidRPr="00FE53A9">
          <w:rPr>
            <w:rFonts w:ascii="Calibri" w:hAnsi="Calibri"/>
            <w:szCs w:val="22"/>
          </w:rPr>
          <w:tab/>
        </w:r>
        <w:r w:rsidR="00EF67C5" w:rsidRPr="006E2BB3">
          <w:rPr>
            <w:rStyle w:val="Hypertextovodkaz"/>
            <w:highlight w:val="white"/>
            <w:lang w:val="cs"/>
          </w:rPr>
          <w:t>Organizace dne, domácí řád</w:t>
        </w:r>
        <w:r w:rsidR="00EF67C5">
          <w:rPr>
            <w:webHidden/>
          </w:rPr>
          <w:tab/>
        </w:r>
        <w:r w:rsidR="00EF67C5">
          <w:rPr>
            <w:webHidden/>
          </w:rPr>
          <w:fldChar w:fldCharType="begin"/>
        </w:r>
        <w:r w:rsidR="00EF67C5">
          <w:rPr>
            <w:webHidden/>
          </w:rPr>
          <w:instrText xml:space="preserve"> PAGEREF _Toc528829022 \h </w:instrText>
        </w:r>
        <w:r w:rsidR="00EF67C5">
          <w:rPr>
            <w:webHidden/>
          </w:rPr>
        </w:r>
        <w:r w:rsidR="00EF67C5">
          <w:rPr>
            <w:webHidden/>
          </w:rPr>
          <w:fldChar w:fldCharType="separate"/>
        </w:r>
        <w:r w:rsidR="00EF67C5">
          <w:rPr>
            <w:webHidden/>
          </w:rPr>
          <w:t>25</w:t>
        </w:r>
        <w:r w:rsidR="00EF67C5">
          <w:rPr>
            <w:webHidden/>
          </w:rPr>
          <w:fldChar w:fldCharType="end"/>
        </w:r>
      </w:hyperlink>
    </w:p>
    <w:p w:rsidR="00EF67C5" w:rsidRPr="00FE53A9" w:rsidRDefault="0004443A">
      <w:pPr>
        <w:pStyle w:val="Obsah2"/>
        <w:rPr>
          <w:rFonts w:ascii="Calibri" w:hAnsi="Calibri"/>
          <w:szCs w:val="22"/>
        </w:rPr>
      </w:pPr>
      <w:hyperlink w:anchor="_Toc528829023" w:history="1">
        <w:r w:rsidR="00EF67C5" w:rsidRPr="006E2BB3">
          <w:rPr>
            <w:rStyle w:val="Hypertextovodkaz"/>
            <w:highlight w:val="white"/>
          </w:rPr>
          <w:t>5.5.</w:t>
        </w:r>
        <w:r w:rsidR="00EF67C5" w:rsidRPr="00FE53A9">
          <w:rPr>
            <w:rFonts w:ascii="Calibri" w:hAnsi="Calibri"/>
            <w:szCs w:val="22"/>
          </w:rPr>
          <w:tab/>
        </w:r>
        <w:r w:rsidR="00EF67C5" w:rsidRPr="006E2BB3">
          <w:rPr>
            <w:rStyle w:val="Hypertextovodkaz"/>
            <w:highlight w:val="white"/>
            <w:lang w:val="cs"/>
          </w:rPr>
          <w:t xml:space="preserve">Pobyt </w:t>
        </w:r>
        <w:r w:rsidR="00EF67C5" w:rsidRPr="006E2BB3">
          <w:rPr>
            <w:rStyle w:val="Hypertextovodkaz"/>
            <w:highlight w:val="white"/>
          </w:rPr>
          <w:t>dětí</w:t>
        </w:r>
        <w:r w:rsidR="00EF67C5" w:rsidRPr="006E2BB3">
          <w:rPr>
            <w:rStyle w:val="Hypertextovodkaz"/>
            <w:highlight w:val="white"/>
            <w:lang w:val="en-US"/>
          </w:rPr>
          <w:t xml:space="preserve"> </w:t>
        </w:r>
        <w:r w:rsidR="00EF67C5" w:rsidRPr="006E2BB3">
          <w:rPr>
            <w:rStyle w:val="Hypertextovodkaz"/>
            <w:highlight w:val="white"/>
          </w:rPr>
          <w:t>mimo zařízení</w:t>
        </w:r>
        <w:r w:rsidR="00EF67C5">
          <w:rPr>
            <w:webHidden/>
          </w:rPr>
          <w:tab/>
        </w:r>
        <w:r w:rsidR="00EF67C5">
          <w:rPr>
            <w:webHidden/>
          </w:rPr>
          <w:fldChar w:fldCharType="begin"/>
        </w:r>
        <w:r w:rsidR="00EF67C5">
          <w:rPr>
            <w:webHidden/>
          </w:rPr>
          <w:instrText xml:space="preserve"> PAGEREF _Toc528829023 \h </w:instrText>
        </w:r>
        <w:r w:rsidR="00EF67C5">
          <w:rPr>
            <w:webHidden/>
          </w:rPr>
        </w:r>
        <w:r w:rsidR="00EF67C5">
          <w:rPr>
            <w:webHidden/>
          </w:rPr>
          <w:fldChar w:fldCharType="separate"/>
        </w:r>
        <w:r w:rsidR="00EF67C5">
          <w:rPr>
            <w:webHidden/>
          </w:rPr>
          <w:t>27</w:t>
        </w:r>
        <w:r w:rsidR="00EF67C5">
          <w:rPr>
            <w:webHidden/>
          </w:rPr>
          <w:fldChar w:fldCharType="end"/>
        </w:r>
      </w:hyperlink>
    </w:p>
    <w:p w:rsidR="00EF67C5" w:rsidRPr="00FE53A9" w:rsidRDefault="0004443A">
      <w:pPr>
        <w:pStyle w:val="Obsah2"/>
        <w:rPr>
          <w:rFonts w:ascii="Calibri" w:hAnsi="Calibri"/>
          <w:szCs w:val="22"/>
        </w:rPr>
      </w:pPr>
      <w:hyperlink w:anchor="_Toc528829024" w:history="1">
        <w:r w:rsidR="00EF67C5" w:rsidRPr="006E2BB3">
          <w:rPr>
            <w:rStyle w:val="Hypertextovodkaz"/>
            <w:highlight w:val="white"/>
          </w:rPr>
          <w:t>5.6.</w:t>
        </w:r>
        <w:r w:rsidR="00EF67C5" w:rsidRPr="00FE53A9">
          <w:rPr>
            <w:rFonts w:ascii="Calibri" w:hAnsi="Calibri"/>
            <w:szCs w:val="22"/>
          </w:rPr>
          <w:tab/>
        </w:r>
        <w:r w:rsidR="00EF67C5" w:rsidRPr="006E2BB3">
          <w:rPr>
            <w:rStyle w:val="Hypertextovodkaz"/>
            <w:highlight w:val="white"/>
          </w:rPr>
          <w:t>Kontakty s osobami odpovědnými za výchovu a dalšími osobami</w:t>
        </w:r>
        <w:r w:rsidR="00EF67C5">
          <w:rPr>
            <w:webHidden/>
          </w:rPr>
          <w:tab/>
        </w:r>
        <w:r w:rsidR="00EF67C5">
          <w:rPr>
            <w:webHidden/>
          </w:rPr>
          <w:fldChar w:fldCharType="begin"/>
        </w:r>
        <w:r w:rsidR="00EF67C5">
          <w:rPr>
            <w:webHidden/>
          </w:rPr>
          <w:instrText xml:space="preserve"> PAGEREF _Toc528829024 \h </w:instrText>
        </w:r>
        <w:r w:rsidR="00EF67C5">
          <w:rPr>
            <w:webHidden/>
          </w:rPr>
        </w:r>
        <w:r w:rsidR="00EF67C5">
          <w:rPr>
            <w:webHidden/>
          </w:rPr>
          <w:fldChar w:fldCharType="separate"/>
        </w:r>
        <w:r w:rsidR="00EF67C5">
          <w:rPr>
            <w:webHidden/>
          </w:rPr>
          <w:t>28</w:t>
        </w:r>
        <w:r w:rsidR="00EF67C5">
          <w:rPr>
            <w:webHidden/>
          </w:rPr>
          <w:fldChar w:fldCharType="end"/>
        </w:r>
      </w:hyperlink>
    </w:p>
    <w:p w:rsidR="00EF67C5" w:rsidRPr="00FE53A9" w:rsidRDefault="0004443A">
      <w:pPr>
        <w:pStyle w:val="Obsah2"/>
        <w:rPr>
          <w:rFonts w:ascii="Calibri" w:hAnsi="Calibri"/>
          <w:szCs w:val="22"/>
        </w:rPr>
      </w:pPr>
      <w:hyperlink w:anchor="_Toc528829025" w:history="1">
        <w:r w:rsidR="00EF67C5" w:rsidRPr="006E2BB3">
          <w:rPr>
            <w:rStyle w:val="Hypertextovodkaz"/>
            <w:highlight w:val="white"/>
            <w:lang w:val="en-US"/>
          </w:rPr>
          <w:t>5.7.</w:t>
        </w:r>
        <w:r w:rsidR="00EF67C5" w:rsidRPr="00FE53A9">
          <w:rPr>
            <w:rFonts w:ascii="Calibri" w:hAnsi="Calibri"/>
            <w:szCs w:val="22"/>
          </w:rPr>
          <w:tab/>
        </w:r>
        <w:r w:rsidR="00EF67C5" w:rsidRPr="006E2BB3">
          <w:rPr>
            <w:rStyle w:val="Hypertextovodkaz"/>
            <w:highlight w:val="white"/>
            <w:lang w:val="cs"/>
          </w:rPr>
          <w:t>Spoluspráva</w:t>
        </w:r>
        <w:r w:rsidR="00EF67C5" w:rsidRPr="006E2BB3">
          <w:rPr>
            <w:rStyle w:val="Hypertextovodkaz"/>
            <w:highlight w:val="white"/>
          </w:rPr>
          <w:t xml:space="preserve"> dětí</w:t>
        </w:r>
        <w:r w:rsidR="00EF67C5">
          <w:rPr>
            <w:webHidden/>
          </w:rPr>
          <w:tab/>
        </w:r>
        <w:r w:rsidR="00EF67C5">
          <w:rPr>
            <w:webHidden/>
          </w:rPr>
          <w:fldChar w:fldCharType="begin"/>
        </w:r>
        <w:r w:rsidR="00EF67C5">
          <w:rPr>
            <w:webHidden/>
          </w:rPr>
          <w:instrText xml:space="preserve"> PAGEREF _Toc528829025 \h </w:instrText>
        </w:r>
        <w:r w:rsidR="00EF67C5">
          <w:rPr>
            <w:webHidden/>
          </w:rPr>
        </w:r>
        <w:r w:rsidR="00EF67C5">
          <w:rPr>
            <w:webHidden/>
          </w:rPr>
          <w:fldChar w:fldCharType="separate"/>
        </w:r>
        <w:r w:rsidR="00EF67C5">
          <w:rPr>
            <w:webHidden/>
          </w:rPr>
          <w:t>28</w:t>
        </w:r>
        <w:r w:rsidR="00EF67C5">
          <w:rPr>
            <w:webHidden/>
          </w:rPr>
          <w:fldChar w:fldCharType="end"/>
        </w:r>
      </w:hyperlink>
    </w:p>
    <w:p w:rsidR="00EF67C5" w:rsidRPr="00FE53A9" w:rsidRDefault="0004443A">
      <w:pPr>
        <w:pStyle w:val="Obsah2"/>
        <w:rPr>
          <w:rFonts w:ascii="Calibri" w:hAnsi="Calibri"/>
          <w:szCs w:val="22"/>
        </w:rPr>
      </w:pPr>
      <w:hyperlink w:anchor="_Toc528829026" w:history="1">
        <w:r w:rsidR="00EF67C5" w:rsidRPr="006E2BB3">
          <w:rPr>
            <w:rStyle w:val="Hypertextovodkaz"/>
            <w:highlight w:val="white"/>
            <w:lang w:val="en-US"/>
          </w:rPr>
          <w:t>5.8.</w:t>
        </w:r>
        <w:r w:rsidR="00EF67C5" w:rsidRPr="00FE53A9">
          <w:rPr>
            <w:rFonts w:ascii="Calibri" w:hAnsi="Calibri"/>
            <w:szCs w:val="22"/>
          </w:rPr>
          <w:tab/>
        </w:r>
        <w:r w:rsidR="00EF67C5" w:rsidRPr="006E2BB3">
          <w:rPr>
            <w:rStyle w:val="Hypertextovodkaz"/>
            <w:highlight w:val="white"/>
            <w:lang w:val="cs"/>
          </w:rPr>
          <w:t xml:space="preserve">Zacházení </w:t>
        </w:r>
        <w:r w:rsidR="00EF67C5" w:rsidRPr="006E2BB3">
          <w:rPr>
            <w:rStyle w:val="Hypertextovodkaz"/>
            <w:highlight w:val="white"/>
          </w:rPr>
          <w:t>dětí s majetkem v DD</w:t>
        </w:r>
        <w:r w:rsidR="00EF67C5">
          <w:rPr>
            <w:webHidden/>
          </w:rPr>
          <w:tab/>
        </w:r>
        <w:r w:rsidR="00EF67C5">
          <w:rPr>
            <w:webHidden/>
          </w:rPr>
          <w:fldChar w:fldCharType="begin"/>
        </w:r>
        <w:r w:rsidR="00EF67C5">
          <w:rPr>
            <w:webHidden/>
          </w:rPr>
          <w:instrText xml:space="preserve"> PAGEREF _Toc528829026 \h </w:instrText>
        </w:r>
        <w:r w:rsidR="00EF67C5">
          <w:rPr>
            <w:webHidden/>
          </w:rPr>
        </w:r>
        <w:r w:rsidR="00EF67C5">
          <w:rPr>
            <w:webHidden/>
          </w:rPr>
          <w:fldChar w:fldCharType="separate"/>
        </w:r>
        <w:r w:rsidR="00EF67C5">
          <w:rPr>
            <w:webHidden/>
          </w:rPr>
          <w:t>28</w:t>
        </w:r>
        <w:r w:rsidR="00EF67C5">
          <w:rPr>
            <w:webHidden/>
          </w:rPr>
          <w:fldChar w:fldCharType="end"/>
        </w:r>
      </w:hyperlink>
    </w:p>
    <w:p w:rsidR="00EF67C5" w:rsidRPr="00FE53A9" w:rsidRDefault="0004443A">
      <w:pPr>
        <w:pStyle w:val="Obsah2"/>
        <w:rPr>
          <w:rFonts w:ascii="Calibri" w:hAnsi="Calibri"/>
          <w:szCs w:val="22"/>
        </w:rPr>
      </w:pPr>
      <w:hyperlink w:anchor="_Toc528829027" w:history="1">
        <w:r w:rsidR="00EF67C5" w:rsidRPr="006E2BB3">
          <w:rPr>
            <w:rStyle w:val="Hypertextovodkaz"/>
            <w:highlight w:val="white"/>
          </w:rPr>
          <w:t>5.9.</w:t>
        </w:r>
        <w:r w:rsidR="00EF67C5" w:rsidRPr="00FE53A9">
          <w:rPr>
            <w:rFonts w:ascii="Calibri" w:hAnsi="Calibri"/>
            <w:szCs w:val="22"/>
          </w:rPr>
          <w:tab/>
        </w:r>
        <w:r w:rsidR="00EF67C5" w:rsidRPr="006E2BB3">
          <w:rPr>
            <w:rStyle w:val="Hypertextovodkaz"/>
            <w:highlight w:val="white"/>
            <w:lang w:val="cs"/>
          </w:rPr>
          <w:t xml:space="preserve">Smluvní pobyt zletilých </w:t>
        </w:r>
        <w:r w:rsidR="00EF67C5" w:rsidRPr="006E2BB3">
          <w:rPr>
            <w:rStyle w:val="Hypertextovodkaz"/>
            <w:highlight w:val="white"/>
          </w:rPr>
          <w:t>nezaopatřených dětí v zařízení</w:t>
        </w:r>
        <w:r w:rsidR="00EF67C5">
          <w:rPr>
            <w:webHidden/>
          </w:rPr>
          <w:tab/>
        </w:r>
        <w:r w:rsidR="00EF67C5">
          <w:rPr>
            <w:webHidden/>
          </w:rPr>
          <w:fldChar w:fldCharType="begin"/>
        </w:r>
        <w:r w:rsidR="00EF67C5">
          <w:rPr>
            <w:webHidden/>
          </w:rPr>
          <w:instrText xml:space="preserve"> PAGEREF _Toc528829027 \h </w:instrText>
        </w:r>
        <w:r w:rsidR="00EF67C5">
          <w:rPr>
            <w:webHidden/>
          </w:rPr>
        </w:r>
        <w:r w:rsidR="00EF67C5">
          <w:rPr>
            <w:webHidden/>
          </w:rPr>
          <w:fldChar w:fldCharType="separate"/>
        </w:r>
        <w:r w:rsidR="00EF67C5">
          <w:rPr>
            <w:webHidden/>
          </w:rPr>
          <w:t>29</w:t>
        </w:r>
        <w:r w:rsidR="00EF67C5">
          <w:rPr>
            <w:webHidden/>
          </w:rPr>
          <w:fldChar w:fldCharType="end"/>
        </w:r>
      </w:hyperlink>
    </w:p>
    <w:p w:rsidR="00EF67C5" w:rsidRPr="00FE53A9" w:rsidRDefault="0004443A">
      <w:pPr>
        <w:pStyle w:val="Obsah2"/>
        <w:rPr>
          <w:rFonts w:ascii="Calibri" w:hAnsi="Calibri"/>
          <w:szCs w:val="22"/>
        </w:rPr>
      </w:pPr>
      <w:hyperlink w:anchor="_Toc528829028" w:history="1">
        <w:r w:rsidR="00EF67C5" w:rsidRPr="006E2BB3">
          <w:rPr>
            <w:rStyle w:val="Hypertextovodkaz"/>
            <w:highlight w:val="white"/>
          </w:rPr>
          <w:t>5.10.</w:t>
        </w:r>
        <w:r w:rsidR="00EF67C5" w:rsidRPr="00FE53A9">
          <w:rPr>
            <w:rFonts w:ascii="Calibri" w:hAnsi="Calibri"/>
            <w:szCs w:val="22"/>
          </w:rPr>
          <w:tab/>
        </w:r>
        <w:r w:rsidR="00EF67C5" w:rsidRPr="006E2BB3">
          <w:rPr>
            <w:rStyle w:val="Hypertextovodkaz"/>
            <w:highlight w:val="white"/>
          </w:rPr>
          <w:t>Postup při podávání a vyřizování žádostí, stížností a návrhů</w:t>
        </w:r>
        <w:r w:rsidR="00EF67C5">
          <w:rPr>
            <w:webHidden/>
          </w:rPr>
          <w:tab/>
        </w:r>
        <w:r w:rsidR="00EF67C5">
          <w:rPr>
            <w:webHidden/>
          </w:rPr>
          <w:fldChar w:fldCharType="begin"/>
        </w:r>
        <w:r w:rsidR="00EF67C5">
          <w:rPr>
            <w:webHidden/>
          </w:rPr>
          <w:instrText xml:space="preserve"> PAGEREF _Toc528829028 \h </w:instrText>
        </w:r>
        <w:r w:rsidR="00EF67C5">
          <w:rPr>
            <w:webHidden/>
          </w:rPr>
        </w:r>
        <w:r w:rsidR="00EF67C5">
          <w:rPr>
            <w:webHidden/>
          </w:rPr>
          <w:fldChar w:fldCharType="separate"/>
        </w:r>
        <w:r w:rsidR="00EF67C5">
          <w:rPr>
            <w:webHidden/>
          </w:rPr>
          <w:t>29</w:t>
        </w:r>
        <w:r w:rsidR="00EF67C5">
          <w:rPr>
            <w:webHidden/>
          </w:rPr>
          <w:fldChar w:fldCharType="end"/>
        </w:r>
      </w:hyperlink>
    </w:p>
    <w:p w:rsidR="00EF67C5" w:rsidRPr="00FE53A9" w:rsidRDefault="0004443A">
      <w:pPr>
        <w:pStyle w:val="Obsah1"/>
        <w:rPr>
          <w:rFonts w:ascii="Calibri" w:hAnsi="Calibri"/>
          <w:b w:val="0"/>
          <w:sz w:val="22"/>
          <w:szCs w:val="22"/>
        </w:rPr>
      </w:pPr>
      <w:hyperlink w:anchor="_Toc528829029" w:history="1">
        <w:r w:rsidR="00EF67C5" w:rsidRPr="006E2BB3">
          <w:rPr>
            <w:rStyle w:val="Hypertextovodkaz"/>
            <w:highlight w:val="white"/>
          </w:rPr>
          <w:t>6.</w:t>
        </w:r>
        <w:r w:rsidR="00EF67C5" w:rsidRPr="00FE53A9">
          <w:rPr>
            <w:rFonts w:ascii="Calibri" w:hAnsi="Calibri"/>
            <w:b w:val="0"/>
            <w:sz w:val="22"/>
            <w:szCs w:val="22"/>
          </w:rPr>
          <w:tab/>
        </w:r>
        <w:r w:rsidR="00EF67C5" w:rsidRPr="006E2BB3">
          <w:rPr>
            <w:rStyle w:val="Hypertextovodkaz"/>
            <w:highlight w:val="white"/>
            <w:lang w:val="cs"/>
          </w:rPr>
          <w:t xml:space="preserve">Práva a povinnosti </w:t>
        </w:r>
        <w:r w:rsidR="00EF67C5" w:rsidRPr="006E2BB3">
          <w:rPr>
            <w:rStyle w:val="Hypertextovodkaz"/>
            <w:highlight w:val="white"/>
          </w:rPr>
          <w:t>osob odpovědných za výchovu</w:t>
        </w:r>
        <w:r w:rsidR="00EF67C5">
          <w:rPr>
            <w:webHidden/>
          </w:rPr>
          <w:tab/>
        </w:r>
        <w:r w:rsidR="00EF67C5">
          <w:rPr>
            <w:webHidden/>
          </w:rPr>
          <w:fldChar w:fldCharType="begin"/>
        </w:r>
        <w:r w:rsidR="00EF67C5">
          <w:rPr>
            <w:webHidden/>
          </w:rPr>
          <w:instrText xml:space="preserve"> PAGEREF _Toc528829029 \h </w:instrText>
        </w:r>
        <w:r w:rsidR="00EF67C5">
          <w:rPr>
            <w:webHidden/>
          </w:rPr>
        </w:r>
        <w:r w:rsidR="00EF67C5">
          <w:rPr>
            <w:webHidden/>
          </w:rPr>
          <w:fldChar w:fldCharType="separate"/>
        </w:r>
        <w:r w:rsidR="00EF67C5">
          <w:rPr>
            <w:webHidden/>
          </w:rPr>
          <w:t>29</w:t>
        </w:r>
        <w:r w:rsidR="00EF67C5">
          <w:rPr>
            <w:webHidden/>
          </w:rPr>
          <w:fldChar w:fldCharType="end"/>
        </w:r>
      </w:hyperlink>
    </w:p>
    <w:p w:rsidR="00EF67C5" w:rsidRPr="00FE53A9" w:rsidRDefault="0004443A">
      <w:pPr>
        <w:pStyle w:val="Obsah1"/>
        <w:rPr>
          <w:rFonts w:ascii="Calibri" w:hAnsi="Calibri"/>
          <w:b w:val="0"/>
          <w:sz w:val="22"/>
          <w:szCs w:val="22"/>
        </w:rPr>
      </w:pPr>
      <w:hyperlink w:anchor="_Toc528829030" w:history="1">
        <w:r w:rsidR="00EF67C5" w:rsidRPr="006E2BB3">
          <w:rPr>
            <w:rStyle w:val="Hypertextovodkaz"/>
            <w:highlight w:val="white"/>
          </w:rPr>
          <w:t>7.</w:t>
        </w:r>
        <w:r w:rsidR="00EF67C5" w:rsidRPr="00FE53A9">
          <w:rPr>
            <w:rFonts w:ascii="Calibri" w:hAnsi="Calibri"/>
            <w:b w:val="0"/>
            <w:sz w:val="22"/>
            <w:szCs w:val="22"/>
          </w:rPr>
          <w:tab/>
        </w:r>
        <w:r w:rsidR="00EF67C5" w:rsidRPr="006E2BB3">
          <w:rPr>
            <w:rStyle w:val="Hypertextovodkaz"/>
            <w:highlight w:val="white"/>
            <w:lang w:val="cs"/>
          </w:rPr>
          <w:t xml:space="preserve">Úhrada nákladů na </w:t>
        </w:r>
        <w:r w:rsidR="00EF67C5" w:rsidRPr="006E2BB3">
          <w:rPr>
            <w:rStyle w:val="Hypertextovodkaz"/>
            <w:highlight w:val="white"/>
          </w:rPr>
          <w:t>péči o děti v zařízení</w:t>
        </w:r>
        <w:r w:rsidR="00EF67C5">
          <w:rPr>
            <w:webHidden/>
          </w:rPr>
          <w:tab/>
        </w:r>
        <w:r w:rsidR="00EF67C5">
          <w:rPr>
            <w:webHidden/>
          </w:rPr>
          <w:fldChar w:fldCharType="begin"/>
        </w:r>
        <w:r w:rsidR="00EF67C5">
          <w:rPr>
            <w:webHidden/>
          </w:rPr>
          <w:instrText xml:space="preserve"> PAGEREF _Toc528829030 \h </w:instrText>
        </w:r>
        <w:r w:rsidR="00EF67C5">
          <w:rPr>
            <w:webHidden/>
          </w:rPr>
        </w:r>
        <w:r w:rsidR="00EF67C5">
          <w:rPr>
            <w:webHidden/>
          </w:rPr>
          <w:fldChar w:fldCharType="separate"/>
        </w:r>
        <w:r w:rsidR="00EF67C5">
          <w:rPr>
            <w:webHidden/>
          </w:rPr>
          <w:t>30</w:t>
        </w:r>
        <w:r w:rsidR="00EF67C5">
          <w:rPr>
            <w:webHidden/>
          </w:rPr>
          <w:fldChar w:fldCharType="end"/>
        </w:r>
      </w:hyperlink>
    </w:p>
    <w:p w:rsidR="00EF67C5" w:rsidRPr="00FE53A9" w:rsidRDefault="0004443A">
      <w:pPr>
        <w:pStyle w:val="Obsah2"/>
        <w:rPr>
          <w:rFonts w:ascii="Calibri" w:hAnsi="Calibri"/>
          <w:szCs w:val="22"/>
        </w:rPr>
      </w:pPr>
      <w:hyperlink w:anchor="_Toc528829031" w:history="1">
        <w:r w:rsidR="00EF67C5" w:rsidRPr="006E2BB3">
          <w:rPr>
            <w:rStyle w:val="Hypertextovodkaz"/>
            <w:highlight w:val="white"/>
          </w:rPr>
          <w:t>7.1.</w:t>
        </w:r>
        <w:r w:rsidR="00EF67C5" w:rsidRPr="00FE53A9">
          <w:rPr>
            <w:rFonts w:ascii="Calibri" w:hAnsi="Calibri"/>
            <w:szCs w:val="22"/>
          </w:rPr>
          <w:tab/>
        </w:r>
        <w:r w:rsidR="00EF67C5" w:rsidRPr="006E2BB3">
          <w:rPr>
            <w:rStyle w:val="Hypertextovodkaz"/>
            <w:highlight w:val="white"/>
          </w:rPr>
          <w:t>Úhrada péče</w:t>
        </w:r>
        <w:r w:rsidR="00EF67C5">
          <w:rPr>
            <w:webHidden/>
          </w:rPr>
          <w:tab/>
        </w:r>
        <w:r w:rsidR="00EF67C5">
          <w:rPr>
            <w:webHidden/>
          </w:rPr>
          <w:fldChar w:fldCharType="begin"/>
        </w:r>
        <w:r w:rsidR="00EF67C5">
          <w:rPr>
            <w:webHidden/>
          </w:rPr>
          <w:instrText xml:space="preserve"> PAGEREF _Toc528829031 \h </w:instrText>
        </w:r>
        <w:r w:rsidR="00EF67C5">
          <w:rPr>
            <w:webHidden/>
          </w:rPr>
        </w:r>
        <w:r w:rsidR="00EF67C5">
          <w:rPr>
            <w:webHidden/>
          </w:rPr>
          <w:fldChar w:fldCharType="separate"/>
        </w:r>
        <w:r w:rsidR="00EF67C5">
          <w:rPr>
            <w:webHidden/>
          </w:rPr>
          <w:t>30</w:t>
        </w:r>
        <w:r w:rsidR="00EF67C5">
          <w:rPr>
            <w:webHidden/>
          </w:rPr>
          <w:fldChar w:fldCharType="end"/>
        </w:r>
      </w:hyperlink>
    </w:p>
    <w:p w:rsidR="00EF67C5" w:rsidRPr="00FE53A9" w:rsidRDefault="0004443A">
      <w:pPr>
        <w:pStyle w:val="Obsah2"/>
        <w:rPr>
          <w:rFonts w:ascii="Calibri" w:hAnsi="Calibri"/>
          <w:szCs w:val="22"/>
        </w:rPr>
      </w:pPr>
      <w:hyperlink w:anchor="_Toc528829032" w:history="1">
        <w:r w:rsidR="00EF67C5" w:rsidRPr="006E2BB3">
          <w:rPr>
            <w:rStyle w:val="Hypertextovodkaz"/>
            <w:highlight w:val="white"/>
          </w:rPr>
          <w:t>7.2.</w:t>
        </w:r>
        <w:r w:rsidR="00EF67C5" w:rsidRPr="00FE53A9">
          <w:rPr>
            <w:rFonts w:ascii="Calibri" w:hAnsi="Calibri"/>
            <w:szCs w:val="22"/>
          </w:rPr>
          <w:tab/>
        </w:r>
        <w:r w:rsidR="00EF67C5" w:rsidRPr="006E2BB3">
          <w:rPr>
            <w:rStyle w:val="Hypertextovodkaz"/>
            <w:highlight w:val="white"/>
          </w:rPr>
          <w:t>Způsob odvolání</w:t>
        </w:r>
        <w:r w:rsidR="00EF67C5">
          <w:rPr>
            <w:webHidden/>
          </w:rPr>
          <w:tab/>
        </w:r>
        <w:r w:rsidR="00EF67C5">
          <w:rPr>
            <w:webHidden/>
          </w:rPr>
          <w:fldChar w:fldCharType="begin"/>
        </w:r>
        <w:r w:rsidR="00EF67C5">
          <w:rPr>
            <w:webHidden/>
          </w:rPr>
          <w:instrText xml:space="preserve"> PAGEREF _Toc528829032 \h </w:instrText>
        </w:r>
        <w:r w:rsidR="00EF67C5">
          <w:rPr>
            <w:webHidden/>
          </w:rPr>
        </w:r>
        <w:r w:rsidR="00EF67C5">
          <w:rPr>
            <w:webHidden/>
          </w:rPr>
          <w:fldChar w:fldCharType="separate"/>
        </w:r>
        <w:r w:rsidR="00EF67C5">
          <w:rPr>
            <w:webHidden/>
          </w:rPr>
          <w:t>31</w:t>
        </w:r>
        <w:r w:rsidR="00EF67C5">
          <w:rPr>
            <w:webHidden/>
          </w:rPr>
          <w:fldChar w:fldCharType="end"/>
        </w:r>
      </w:hyperlink>
    </w:p>
    <w:p w:rsidR="00EF67C5" w:rsidRPr="00FE53A9" w:rsidRDefault="0004443A">
      <w:pPr>
        <w:pStyle w:val="Obsah1"/>
        <w:rPr>
          <w:rFonts w:ascii="Calibri" w:hAnsi="Calibri"/>
          <w:b w:val="0"/>
          <w:sz w:val="22"/>
          <w:szCs w:val="22"/>
        </w:rPr>
      </w:pPr>
      <w:hyperlink w:anchor="_Toc528829033" w:history="1">
        <w:r w:rsidR="00EF67C5" w:rsidRPr="006E2BB3">
          <w:rPr>
            <w:rStyle w:val="Hypertextovodkaz"/>
            <w:highlight w:val="white"/>
          </w:rPr>
          <w:t>8.</w:t>
        </w:r>
        <w:r w:rsidR="00EF67C5" w:rsidRPr="00FE53A9">
          <w:rPr>
            <w:rFonts w:ascii="Calibri" w:hAnsi="Calibri"/>
            <w:b w:val="0"/>
            <w:sz w:val="22"/>
            <w:szCs w:val="22"/>
          </w:rPr>
          <w:tab/>
        </w:r>
        <w:r w:rsidR="00EF67C5" w:rsidRPr="006E2BB3">
          <w:rPr>
            <w:rStyle w:val="Hypertextovodkaz"/>
            <w:highlight w:val="white"/>
            <w:lang w:val="cs"/>
          </w:rPr>
          <w:t xml:space="preserve">Postup </w:t>
        </w:r>
        <w:r w:rsidR="00EF67C5" w:rsidRPr="006E2BB3">
          <w:rPr>
            <w:rStyle w:val="Hypertextovodkaz"/>
            <w:highlight w:val="white"/>
          </w:rPr>
          <w:t>zařízení při zajištění bezpečnosti a ochrany zdraví</w:t>
        </w:r>
        <w:r w:rsidR="00EF67C5">
          <w:rPr>
            <w:webHidden/>
          </w:rPr>
          <w:tab/>
        </w:r>
        <w:r w:rsidR="00EF67C5">
          <w:rPr>
            <w:webHidden/>
          </w:rPr>
          <w:fldChar w:fldCharType="begin"/>
        </w:r>
        <w:r w:rsidR="00EF67C5">
          <w:rPr>
            <w:webHidden/>
          </w:rPr>
          <w:instrText xml:space="preserve"> PAGEREF _Toc528829033 \h </w:instrText>
        </w:r>
        <w:r w:rsidR="00EF67C5">
          <w:rPr>
            <w:webHidden/>
          </w:rPr>
        </w:r>
        <w:r w:rsidR="00EF67C5">
          <w:rPr>
            <w:webHidden/>
          </w:rPr>
          <w:fldChar w:fldCharType="separate"/>
        </w:r>
        <w:r w:rsidR="00EF67C5">
          <w:rPr>
            <w:webHidden/>
          </w:rPr>
          <w:t>31</w:t>
        </w:r>
        <w:r w:rsidR="00EF67C5">
          <w:rPr>
            <w:webHidden/>
          </w:rPr>
          <w:fldChar w:fldCharType="end"/>
        </w:r>
      </w:hyperlink>
    </w:p>
    <w:p w:rsidR="00EF67C5" w:rsidRPr="00FE53A9" w:rsidRDefault="0004443A">
      <w:pPr>
        <w:pStyle w:val="Obsah2"/>
        <w:rPr>
          <w:rFonts w:ascii="Calibri" w:hAnsi="Calibri"/>
          <w:szCs w:val="22"/>
        </w:rPr>
      </w:pPr>
      <w:hyperlink w:anchor="_Toc528829034" w:history="1">
        <w:r w:rsidR="00EF67C5" w:rsidRPr="006E2BB3">
          <w:rPr>
            <w:rStyle w:val="Hypertextovodkaz"/>
            <w:highlight w:val="white"/>
          </w:rPr>
          <w:t>8.1.</w:t>
        </w:r>
        <w:r w:rsidR="00EF67C5" w:rsidRPr="00FE53A9">
          <w:rPr>
            <w:rFonts w:ascii="Calibri" w:hAnsi="Calibri"/>
            <w:szCs w:val="22"/>
          </w:rPr>
          <w:tab/>
        </w:r>
        <w:r w:rsidR="00EF67C5" w:rsidRPr="006E2BB3">
          <w:rPr>
            <w:rStyle w:val="Hypertextovodkaz"/>
            <w:highlight w:val="white"/>
          </w:rPr>
          <w:t>Zdravotní péče a zdravotní prevence</w:t>
        </w:r>
        <w:r w:rsidR="00EF67C5">
          <w:rPr>
            <w:webHidden/>
          </w:rPr>
          <w:tab/>
        </w:r>
        <w:r w:rsidR="00EF67C5">
          <w:rPr>
            <w:webHidden/>
          </w:rPr>
          <w:fldChar w:fldCharType="begin"/>
        </w:r>
        <w:r w:rsidR="00EF67C5">
          <w:rPr>
            <w:webHidden/>
          </w:rPr>
          <w:instrText xml:space="preserve"> PAGEREF _Toc528829034 \h </w:instrText>
        </w:r>
        <w:r w:rsidR="00EF67C5">
          <w:rPr>
            <w:webHidden/>
          </w:rPr>
        </w:r>
        <w:r w:rsidR="00EF67C5">
          <w:rPr>
            <w:webHidden/>
          </w:rPr>
          <w:fldChar w:fldCharType="separate"/>
        </w:r>
        <w:r w:rsidR="00EF67C5">
          <w:rPr>
            <w:webHidden/>
          </w:rPr>
          <w:t>31</w:t>
        </w:r>
        <w:r w:rsidR="00EF67C5">
          <w:rPr>
            <w:webHidden/>
          </w:rPr>
          <w:fldChar w:fldCharType="end"/>
        </w:r>
      </w:hyperlink>
    </w:p>
    <w:p w:rsidR="00EF67C5" w:rsidRPr="00FE53A9" w:rsidRDefault="0004443A">
      <w:pPr>
        <w:pStyle w:val="Obsah2"/>
        <w:rPr>
          <w:rFonts w:ascii="Calibri" w:hAnsi="Calibri"/>
          <w:szCs w:val="22"/>
        </w:rPr>
      </w:pPr>
      <w:hyperlink w:anchor="_Toc528829035" w:history="1">
        <w:r w:rsidR="00EF67C5" w:rsidRPr="006E2BB3">
          <w:rPr>
            <w:rStyle w:val="Hypertextovodkaz"/>
            <w:highlight w:val="white"/>
          </w:rPr>
          <w:t>8.2.</w:t>
        </w:r>
        <w:r w:rsidR="00EF67C5" w:rsidRPr="00FE53A9">
          <w:rPr>
            <w:rFonts w:ascii="Calibri" w:hAnsi="Calibri"/>
            <w:szCs w:val="22"/>
          </w:rPr>
          <w:tab/>
        </w:r>
        <w:r w:rsidR="00EF67C5" w:rsidRPr="006E2BB3">
          <w:rPr>
            <w:rStyle w:val="Hypertextovodkaz"/>
            <w:highlight w:val="white"/>
          </w:rPr>
          <w:t>Prevence rizik</w:t>
        </w:r>
        <w:r w:rsidR="00EF67C5">
          <w:rPr>
            <w:webHidden/>
          </w:rPr>
          <w:tab/>
        </w:r>
        <w:r w:rsidR="00EF67C5">
          <w:rPr>
            <w:webHidden/>
          </w:rPr>
          <w:fldChar w:fldCharType="begin"/>
        </w:r>
        <w:r w:rsidR="00EF67C5">
          <w:rPr>
            <w:webHidden/>
          </w:rPr>
          <w:instrText xml:space="preserve"> PAGEREF _Toc528829035 \h </w:instrText>
        </w:r>
        <w:r w:rsidR="00EF67C5">
          <w:rPr>
            <w:webHidden/>
          </w:rPr>
        </w:r>
        <w:r w:rsidR="00EF67C5">
          <w:rPr>
            <w:webHidden/>
          </w:rPr>
          <w:fldChar w:fldCharType="separate"/>
        </w:r>
        <w:r w:rsidR="00EF67C5">
          <w:rPr>
            <w:webHidden/>
          </w:rPr>
          <w:t>32</w:t>
        </w:r>
        <w:r w:rsidR="00EF67C5">
          <w:rPr>
            <w:webHidden/>
          </w:rPr>
          <w:fldChar w:fldCharType="end"/>
        </w:r>
      </w:hyperlink>
    </w:p>
    <w:p w:rsidR="00EF67C5" w:rsidRPr="00FE53A9" w:rsidRDefault="0004443A">
      <w:pPr>
        <w:pStyle w:val="Obsah2"/>
        <w:rPr>
          <w:rFonts w:ascii="Calibri" w:hAnsi="Calibri"/>
          <w:szCs w:val="22"/>
        </w:rPr>
      </w:pPr>
      <w:hyperlink w:anchor="_Toc528829036" w:history="1">
        <w:r w:rsidR="00EF67C5" w:rsidRPr="006E2BB3">
          <w:rPr>
            <w:rStyle w:val="Hypertextovodkaz"/>
            <w:highlight w:val="white"/>
          </w:rPr>
          <w:t>8.3.</w:t>
        </w:r>
        <w:r w:rsidR="00EF67C5" w:rsidRPr="00FE53A9">
          <w:rPr>
            <w:rFonts w:ascii="Calibri" w:hAnsi="Calibri"/>
            <w:szCs w:val="22"/>
          </w:rPr>
          <w:tab/>
        </w:r>
        <w:r w:rsidR="00EF67C5" w:rsidRPr="006E2BB3">
          <w:rPr>
            <w:rStyle w:val="Hypertextovodkaz"/>
            <w:highlight w:val="white"/>
          </w:rPr>
          <w:t>Postup při úrazech dětí</w:t>
        </w:r>
        <w:r w:rsidR="00EF67C5">
          <w:rPr>
            <w:webHidden/>
          </w:rPr>
          <w:tab/>
        </w:r>
        <w:r w:rsidR="00EF67C5">
          <w:rPr>
            <w:webHidden/>
          </w:rPr>
          <w:fldChar w:fldCharType="begin"/>
        </w:r>
        <w:r w:rsidR="00EF67C5">
          <w:rPr>
            <w:webHidden/>
          </w:rPr>
          <w:instrText xml:space="preserve"> PAGEREF _Toc528829036 \h </w:instrText>
        </w:r>
        <w:r w:rsidR="00EF67C5">
          <w:rPr>
            <w:webHidden/>
          </w:rPr>
        </w:r>
        <w:r w:rsidR="00EF67C5">
          <w:rPr>
            <w:webHidden/>
          </w:rPr>
          <w:fldChar w:fldCharType="separate"/>
        </w:r>
        <w:r w:rsidR="00EF67C5">
          <w:rPr>
            <w:webHidden/>
          </w:rPr>
          <w:t>35</w:t>
        </w:r>
        <w:r w:rsidR="00EF67C5">
          <w:rPr>
            <w:webHidden/>
          </w:rPr>
          <w:fldChar w:fldCharType="end"/>
        </w:r>
      </w:hyperlink>
    </w:p>
    <w:p w:rsidR="00EF67C5" w:rsidRPr="00FE53A9" w:rsidRDefault="0004443A">
      <w:pPr>
        <w:pStyle w:val="Obsah2"/>
        <w:rPr>
          <w:rFonts w:ascii="Calibri" w:hAnsi="Calibri"/>
          <w:szCs w:val="22"/>
        </w:rPr>
      </w:pPr>
      <w:hyperlink w:anchor="_Toc528829037" w:history="1">
        <w:r w:rsidR="00EF67C5" w:rsidRPr="006E2BB3">
          <w:rPr>
            <w:rStyle w:val="Hypertextovodkaz"/>
            <w:highlight w:val="white"/>
          </w:rPr>
          <w:t>8.4.</w:t>
        </w:r>
        <w:r w:rsidR="00EF67C5" w:rsidRPr="00FE53A9">
          <w:rPr>
            <w:rFonts w:ascii="Calibri" w:hAnsi="Calibri"/>
            <w:szCs w:val="22"/>
          </w:rPr>
          <w:tab/>
        </w:r>
        <w:r w:rsidR="00EF67C5" w:rsidRPr="006E2BB3">
          <w:rPr>
            <w:rStyle w:val="Hypertextovodkaz"/>
            <w:highlight w:val="white"/>
          </w:rPr>
          <w:t>Postup při onemocnění dítěte</w:t>
        </w:r>
        <w:r w:rsidR="00EF67C5">
          <w:rPr>
            <w:webHidden/>
          </w:rPr>
          <w:tab/>
        </w:r>
        <w:r w:rsidR="00EF67C5">
          <w:rPr>
            <w:webHidden/>
          </w:rPr>
          <w:fldChar w:fldCharType="begin"/>
        </w:r>
        <w:r w:rsidR="00EF67C5">
          <w:rPr>
            <w:webHidden/>
          </w:rPr>
          <w:instrText xml:space="preserve"> PAGEREF _Toc528829037 \h </w:instrText>
        </w:r>
        <w:r w:rsidR="00EF67C5">
          <w:rPr>
            <w:webHidden/>
          </w:rPr>
        </w:r>
        <w:r w:rsidR="00EF67C5">
          <w:rPr>
            <w:webHidden/>
          </w:rPr>
          <w:fldChar w:fldCharType="separate"/>
        </w:r>
        <w:r w:rsidR="00EF67C5">
          <w:rPr>
            <w:webHidden/>
          </w:rPr>
          <w:t>35</w:t>
        </w:r>
        <w:r w:rsidR="00EF67C5">
          <w:rPr>
            <w:webHidden/>
          </w:rPr>
          <w:fldChar w:fldCharType="end"/>
        </w:r>
      </w:hyperlink>
    </w:p>
    <w:p w:rsidR="00EF67C5" w:rsidRPr="00FE53A9" w:rsidRDefault="0004443A">
      <w:pPr>
        <w:pStyle w:val="Obsah2"/>
        <w:rPr>
          <w:rFonts w:ascii="Calibri" w:hAnsi="Calibri"/>
          <w:szCs w:val="22"/>
        </w:rPr>
      </w:pPr>
      <w:hyperlink w:anchor="_Toc528829038" w:history="1">
        <w:r w:rsidR="00EF67C5" w:rsidRPr="006E2BB3">
          <w:rPr>
            <w:rStyle w:val="Hypertextovodkaz"/>
            <w:highlight w:val="white"/>
          </w:rPr>
          <w:t>8.5.</w:t>
        </w:r>
        <w:r w:rsidR="00EF67C5" w:rsidRPr="00FE53A9">
          <w:rPr>
            <w:rFonts w:ascii="Calibri" w:hAnsi="Calibri"/>
            <w:szCs w:val="22"/>
          </w:rPr>
          <w:tab/>
        </w:r>
        <w:r w:rsidR="00EF67C5" w:rsidRPr="006E2BB3">
          <w:rPr>
            <w:rStyle w:val="Hypertextovodkaz"/>
            <w:highlight w:val="white"/>
          </w:rPr>
          <w:t>Postup při intoxikaci dítěte alkoholem nebo jinými návykovými látkami</w:t>
        </w:r>
        <w:r w:rsidR="00EF67C5">
          <w:rPr>
            <w:webHidden/>
          </w:rPr>
          <w:tab/>
        </w:r>
        <w:r w:rsidR="00EF67C5">
          <w:rPr>
            <w:webHidden/>
          </w:rPr>
          <w:fldChar w:fldCharType="begin"/>
        </w:r>
        <w:r w:rsidR="00EF67C5">
          <w:rPr>
            <w:webHidden/>
          </w:rPr>
          <w:instrText xml:space="preserve"> PAGEREF _Toc528829038 \h </w:instrText>
        </w:r>
        <w:r w:rsidR="00EF67C5">
          <w:rPr>
            <w:webHidden/>
          </w:rPr>
        </w:r>
        <w:r w:rsidR="00EF67C5">
          <w:rPr>
            <w:webHidden/>
          </w:rPr>
          <w:fldChar w:fldCharType="separate"/>
        </w:r>
        <w:r w:rsidR="00EF67C5">
          <w:rPr>
            <w:webHidden/>
          </w:rPr>
          <w:t>36</w:t>
        </w:r>
        <w:r w:rsidR="00EF67C5">
          <w:rPr>
            <w:webHidden/>
          </w:rPr>
          <w:fldChar w:fldCharType="end"/>
        </w:r>
      </w:hyperlink>
    </w:p>
    <w:p w:rsidR="00EF67C5" w:rsidRPr="00FE53A9" w:rsidRDefault="0004443A">
      <w:pPr>
        <w:pStyle w:val="Obsah2"/>
        <w:rPr>
          <w:rFonts w:ascii="Calibri" w:hAnsi="Calibri"/>
          <w:szCs w:val="22"/>
        </w:rPr>
      </w:pPr>
      <w:hyperlink w:anchor="_Toc528829039" w:history="1">
        <w:r w:rsidR="00EF67C5" w:rsidRPr="006E2BB3">
          <w:rPr>
            <w:rStyle w:val="Hypertextovodkaz"/>
            <w:highlight w:val="white"/>
          </w:rPr>
          <w:t>8.6.</w:t>
        </w:r>
        <w:r w:rsidR="00EF67C5" w:rsidRPr="00FE53A9">
          <w:rPr>
            <w:rFonts w:ascii="Calibri" w:hAnsi="Calibri"/>
            <w:szCs w:val="22"/>
          </w:rPr>
          <w:tab/>
        </w:r>
        <w:r w:rsidR="00EF67C5" w:rsidRPr="006E2BB3">
          <w:rPr>
            <w:rStyle w:val="Hypertextovodkaz"/>
            <w:highlight w:val="white"/>
          </w:rPr>
          <w:t>Postup při sebepoškození dítěte nebo při sebevražedném pokusu</w:t>
        </w:r>
        <w:r w:rsidR="00EF67C5">
          <w:rPr>
            <w:webHidden/>
          </w:rPr>
          <w:tab/>
        </w:r>
        <w:r w:rsidR="00EF67C5">
          <w:rPr>
            <w:webHidden/>
          </w:rPr>
          <w:fldChar w:fldCharType="begin"/>
        </w:r>
        <w:r w:rsidR="00EF67C5">
          <w:rPr>
            <w:webHidden/>
          </w:rPr>
          <w:instrText xml:space="preserve"> PAGEREF _Toc528829039 \h </w:instrText>
        </w:r>
        <w:r w:rsidR="00EF67C5">
          <w:rPr>
            <w:webHidden/>
          </w:rPr>
        </w:r>
        <w:r w:rsidR="00EF67C5">
          <w:rPr>
            <w:webHidden/>
          </w:rPr>
          <w:fldChar w:fldCharType="separate"/>
        </w:r>
        <w:r w:rsidR="00EF67C5">
          <w:rPr>
            <w:webHidden/>
          </w:rPr>
          <w:t>36</w:t>
        </w:r>
        <w:r w:rsidR="00EF67C5">
          <w:rPr>
            <w:webHidden/>
          </w:rPr>
          <w:fldChar w:fldCharType="end"/>
        </w:r>
      </w:hyperlink>
    </w:p>
    <w:p w:rsidR="00EF67C5" w:rsidRPr="00FE53A9" w:rsidRDefault="0004443A">
      <w:pPr>
        <w:pStyle w:val="Obsah2"/>
        <w:rPr>
          <w:rFonts w:ascii="Calibri" w:hAnsi="Calibri"/>
          <w:szCs w:val="22"/>
        </w:rPr>
      </w:pPr>
      <w:hyperlink w:anchor="_Toc528829040" w:history="1">
        <w:r w:rsidR="00EF67C5" w:rsidRPr="006E2BB3">
          <w:rPr>
            <w:rStyle w:val="Hypertextovodkaz"/>
            <w:highlight w:val="white"/>
          </w:rPr>
          <w:t>8.7.</w:t>
        </w:r>
        <w:r w:rsidR="00EF67C5" w:rsidRPr="00FE53A9">
          <w:rPr>
            <w:rFonts w:ascii="Calibri" w:hAnsi="Calibri"/>
            <w:szCs w:val="22"/>
          </w:rPr>
          <w:tab/>
        </w:r>
        <w:r w:rsidR="00EF67C5" w:rsidRPr="006E2BB3">
          <w:rPr>
            <w:rStyle w:val="Hypertextovodkaz"/>
            <w:highlight w:val="white"/>
          </w:rPr>
          <w:t>Postup při agresivitě dítěte</w:t>
        </w:r>
        <w:r w:rsidR="00EF67C5">
          <w:rPr>
            <w:webHidden/>
          </w:rPr>
          <w:tab/>
        </w:r>
        <w:r w:rsidR="00EF67C5">
          <w:rPr>
            <w:webHidden/>
          </w:rPr>
          <w:fldChar w:fldCharType="begin"/>
        </w:r>
        <w:r w:rsidR="00EF67C5">
          <w:rPr>
            <w:webHidden/>
          </w:rPr>
          <w:instrText xml:space="preserve"> PAGEREF _Toc528829040 \h </w:instrText>
        </w:r>
        <w:r w:rsidR="00EF67C5">
          <w:rPr>
            <w:webHidden/>
          </w:rPr>
        </w:r>
        <w:r w:rsidR="00EF67C5">
          <w:rPr>
            <w:webHidden/>
          </w:rPr>
          <w:fldChar w:fldCharType="separate"/>
        </w:r>
        <w:r w:rsidR="00EF67C5">
          <w:rPr>
            <w:webHidden/>
          </w:rPr>
          <w:t>36</w:t>
        </w:r>
        <w:r w:rsidR="00EF67C5">
          <w:rPr>
            <w:webHidden/>
          </w:rPr>
          <w:fldChar w:fldCharType="end"/>
        </w:r>
      </w:hyperlink>
    </w:p>
    <w:p w:rsidR="00EF67C5" w:rsidRPr="00FE53A9" w:rsidRDefault="0004443A">
      <w:pPr>
        <w:pStyle w:val="Obsah1"/>
        <w:rPr>
          <w:rFonts w:ascii="Calibri" w:hAnsi="Calibri"/>
          <w:b w:val="0"/>
          <w:sz w:val="22"/>
          <w:szCs w:val="22"/>
        </w:rPr>
      </w:pPr>
      <w:hyperlink w:anchor="_Toc528829041" w:history="1">
        <w:r w:rsidR="00EF67C5" w:rsidRPr="006E2BB3">
          <w:rPr>
            <w:rStyle w:val="Hypertextovodkaz"/>
            <w:highlight w:val="white"/>
          </w:rPr>
          <w:t>9.</w:t>
        </w:r>
        <w:r w:rsidR="00EF67C5" w:rsidRPr="00FE53A9">
          <w:rPr>
            <w:rFonts w:ascii="Calibri" w:hAnsi="Calibri"/>
            <w:b w:val="0"/>
            <w:sz w:val="22"/>
            <w:szCs w:val="22"/>
          </w:rPr>
          <w:tab/>
        </w:r>
        <w:r w:rsidR="00EF67C5" w:rsidRPr="006E2BB3">
          <w:rPr>
            <w:rStyle w:val="Hypertextovodkaz"/>
            <w:highlight w:val="white"/>
          </w:rPr>
          <w:t>Opatření zásadní důležitosti</w:t>
        </w:r>
        <w:r w:rsidR="00EF67C5">
          <w:rPr>
            <w:webHidden/>
          </w:rPr>
          <w:tab/>
        </w:r>
        <w:r w:rsidR="00EF67C5">
          <w:rPr>
            <w:webHidden/>
          </w:rPr>
          <w:fldChar w:fldCharType="begin"/>
        </w:r>
        <w:r w:rsidR="00EF67C5">
          <w:rPr>
            <w:webHidden/>
          </w:rPr>
          <w:instrText xml:space="preserve"> PAGEREF _Toc528829041 \h </w:instrText>
        </w:r>
        <w:r w:rsidR="00EF67C5">
          <w:rPr>
            <w:webHidden/>
          </w:rPr>
        </w:r>
        <w:r w:rsidR="00EF67C5">
          <w:rPr>
            <w:webHidden/>
          </w:rPr>
          <w:fldChar w:fldCharType="separate"/>
        </w:r>
        <w:r w:rsidR="00EF67C5">
          <w:rPr>
            <w:webHidden/>
          </w:rPr>
          <w:t>37</w:t>
        </w:r>
        <w:r w:rsidR="00EF67C5">
          <w:rPr>
            <w:webHidden/>
          </w:rPr>
          <w:fldChar w:fldCharType="end"/>
        </w:r>
      </w:hyperlink>
    </w:p>
    <w:p w:rsidR="00EF67C5" w:rsidRPr="00FE53A9" w:rsidRDefault="0004443A">
      <w:pPr>
        <w:pStyle w:val="Obsah1"/>
        <w:rPr>
          <w:rFonts w:ascii="Calibri" w:hAnsi="Calibri"/>
          <w:b w:val="0"/>
          <w:sz w:val="22"/>
          <w:szCs w:val="22"/>
        </w:rPr>
      </w:pPr>
      <w:hyperlink w:anchor="_Toc528829042" w:history="1">
        <w:r w:rsidR="00EF67C5" w:rsidRPr="006E2BB3">
          <w:rPr>
            <w:rStyle w:val="Hypertextovodkaz"/>
            <w:highlight w:val="white"/>
          </w:rPr>
          <w:t>10.</w:t>
        </w:r>
        <w:r w:rsidR="00EF67C5" w:rsidRPr="00FE53A9">
          <w:rPr>
            <w:rFonts w:ascii="Calibri" w:hAnsi="Calibri"/>
            <w:b w:val="0"/>
            <w:sz w:val="22"/>
            <w:szCs w:val="22"/>
          </w:rPr>
          <w:tab/>
        </w:r>
        <w:r w:rsidR="00EF67C5" w:rsidRPr="006E2BB3">
          <w:rPr>
            <w:rStyle w:val="Hypertextovodkaz"/>
            <w:highlight w:val="white"/>
          </w:rPr>
          <w:t>Ochrana osobnosti v dětském domově</w:t>
        </w:r>
        <w:r w:rsidR="00EF67C5">
          <w:rPr>
            <w:webHidden/>
          </w:rPr>
          <w:tab/>
        </w:r>
        <w:r w:rsidR="00EF67C5">
          <w:rPr>
            <w:webHidden/>
          </w:rPr>
          <w:fldChar w:fldCharType="begin"/>
        </w:r>
        <w:r w:rsidR="00EF67C5">
          <w:rPr>
            <w:webHidden/>
          </w:rPr>
          <w:instrText xml:space="preserve"> PAGEREF _Toc528829042 \h </w:instrText>
        </w:r>
        <w:r w:rsidR="00EF67C5">
          <w:rPr>
            <w:webHidden/>
          </w:rPr>
        </w:r>
        <w:r w:rsidR="00EF67C5">
          <w:rPr>
            <w:webHidden/>
          </w:rPr>
          <w:fldChar w:fldCharType="separate"/>
        </w:r>
        <w:r w:rsidR="00EF67C5">
          <w:rPr>
            <w:webHidden/>
          </w:rPr>
          <w:t>37</w:t>
        </w:r>
        <w:r w:rsidR="00EF67C5">
          <w:rPr>
            <w:webHidden/>
          </w:rPr>
          <w:fldChar w:fldCharType="end"/>
        </w:r>
      </w:hyperlink>
    </w:p>
    <w:p w:rsidR="00EF67C5" w:rsidRPr="00FE53A9" w:rsidRDefault="0004443A">
      <w:pPr>
        <w:pStyle w:val="Obsah1"/>
        <w:rPr>
          <w:rFonts w:ascii="Calibri" w:hAnsi="Calibri"/>
          <w:b w:val="0"/>
          <w:sz w:val="22"/>
          <w:szCs w:val="22"/>
        </w:rPr>
      </w:pPr>
      <w:hyperlink w:anchor="_Toc528829043" w:history="1">
        <w:r w:rsidR="00EF67C5" w:rsidRPr="006E2BB3">
          <w:rPr>
            <w:rStyle w:val="Hypertextovodkaz"/>
          </w:rPr>
          <w:t>11.</w:t>
        </w:r>
        <w:r w:rsidR="00EF67C5" w:rsidRPr="00FE53A9">
          <w:rPr>
            <w:rFonts w:ascii="Calibri" w:hAnsi="Calibri"/>
            <w:b w:val="0"/>
            <w:sz w:val="22"/>
            <w:szCs w:val="22"/>
          </w:rPr>
          <w:tab/>
        </w:r>
        <w:r w:rsidR="00EF67C5" w:rsidRPr="006E2BB3">
          <w:rPr>
            <w:rStyle w:val="Hypertextovodkaz"/>
          </w:rPr>
          <w:t>Přílohy</w:t>
        </w:r>
        <w:r w:rsidR="00EF67C5">
          <w:rPr>
            <w:webHidden/>
          </w:rPr>
          <w:tab/>
        </w:r>
        <w:r w:rsidR="00EF67C5">
          <w:rPr>
            <w:webHidden/>
          </w:rPr>
          <w:fldChar w:fldCharType="begin"/>
        </w:r>
        <w:r w:rsidR="00EF67C5">
          <w:rPr>
            <w:webHidden/>
          </w:rPr>
          <w:instrText xml:space="preserve"> PAGEREF _Toc528829043 \h </w:instrText>
        </w:r>
        <w:r w:rsidR="00EF67C5">
          <w:rPr>
            <w:webHidden/>
          </w:rPr>
        </w:r>
        <w:r w:rsidR="00EF67C5">
          <w:rPr>
            <w:webHidden/>
          </w:rPr>
          <w:fldChar w:fldCharType="separate"/>
        </w:r>
        <w:r w:rsidR="00EF67C5">
          <w:rPr>
            <w:webHidden/>
          </w:rPr>
          <w:t>39</w:t>
        </w:r>
        <w:r w:rsidR="00EF67C5">
          <w:rPr>
            <w:webHidden/>
          </w:rPr>
          <w:fldChar w:fldCharType="end"/>
        </w:r>
      </w:hyperlink>
    </w:p>
    <w:p w:rsidR="00EF67C5" w:rsidRPr="00FE53A9" w:rsidRDefault="0004443A">
      <w:pPr>
        <w:pStyle w:val="Obsah2"/>
        <w:rPr>
          <w:rFonts w:ascii="Calibri" w:hAnsi="Calibri"/>
          <w:szCs w:val="22"/>
        </w:rPr>
      </w:pPr>
      <w:hyperlink w:anchor="_Toc528829044" w:history="1">
        <w:r w:rsidR="00EF67C5" w:rsidRPr="006E2BB3">
          <w:rPr>
            <w:rStyle w:val="Hypertextovodkaz"/>
          </w:rPr>
          <w:t>11.1.</w:t>
        </w:r>
        <w:r w:rsidR="00EF67C5" w:rsidRPr="00FE53A9">
          <w:rPr>
            <w:rFonts w:ascii="Calibri" w:hAnsi="Calibri"/>
            <w:szCs w:val="22"/>
          </w:rPr>
          <w:tab/>
        </w:r>
        <w:r w:rsidR="00EF67C5" w:rsidRPr="006E2BB3">
          <w:rPr>
            <w:rStyle w:val="Hypertextovodkaz"/>
            <w:highlight w:val="white"/>
          </w:rPr>
          <w:t>Příloha</w:t>
        </w:r>
        <w:r w:rsidR="00EF67C5" w:rsidRPr="006E2BB3">
          <w:rPr>
            <w:rStyle w:val="Hypertextovodkaz"/>
            <w:highlight w:val="white"/>
            <w:lang w:val="en-US"/>
          </w:rPr>
          <w:t xml:space="preserve"> č. 1 – Informovaný souhlas se zpracováním osobních údajů</w:t>
        </w:r>
        <w:r w:rsidR="00EF67C5">
          <w:rPr>
            <w:webHidden/>
          </w:rPr>
          <w:tab/>
        </w:r>
        <w:r w:rsidR="00EF67C5">
          <w:rPr>
            <w:webHidden/>
          </w:rPr>
          <w:fldChar w:fldCharType="begin"/>
        </w:r>
        <w:r w:rsidR="00EF67C5">
          <w:rPr>
            <w:webHidden/>
          </w:rPr>
          <w:instrText xml:space="preserve"> PAGEREF _Toc528829044 \h </w:instrText>
        </w:r>
        <w:r w:rsidR="00EF67C5">
          <w:rPr>
            <w:webHidden/>
          </w:rPr>
        </w:r>
        <w:r w:rsidR="00EF67C5">
          <w:rPr>
            <w:webHidden/>
          </w:rPr>
          <w:fldChar w:fldCharType="separate"/>
        </w:r>
        <w:r w:rsidR="00EF67C5">
          <w:rPr>
            <w:webHidden/>
          </w:rPr>
          <w:t>39</w:t>
        </w:r>
        <w:r w:rsidR="00EF67C5">
          <w:rPr>
            <w:webHidden/>
          </w:rPr>
          <w:fldChar w:fldCharType="end"/>
        </w:r>
      </w:hyperlink>
    </w:p>
    <w:p w:rsidR="00EF67C5" w:rsidRPr="00FE53A9" w:rsidRDefault="0004443A">
      <w:pPr>
        <w:pStyle w:val="Obsah2"/>
        <w:rPr>
          <w:rFonts w:ascii="Calibri" w:hAnsi="Calibri"/>
          <w:szCs w:val="22"/>
        </w:rPr>
      </w:pPr>
      <w:hyperlink w:anchor="_Toc528829045" w:history="1">
        <w:r w:rsidR="00EF67C5" w:rsidRPr="006E2BB3">
          <w:rPr>
            <w:rStyle w:val="Hypertextovodkaz"/>
            <w:lang w:val="en-US"/>
          </w:rPr>
          <w:t>11.2.</w:t>
        </w:r>
        <w:r w:rsidR="00EF67C5" w:rsidRPr="00FE53A9">
          <w:rPr>
            <w:rFonts w:ascii="Calibri" w:hAnsi="Calibri"/>
            <w:szCs w:val="22"/>
          </w:rPr>
          <w:tab/>
        </w:r>
        <w:r w:rsidR="00EF67C5" w:rsidRPr="006E2BB3">
          <w:rPr>
            <w:rStyle w:val="Hypertextovodkaz"/>
            <w:lang w:val="en-US"/>
          </w:rPr>
          <w:t>Příloha č.2: Smlouva o prodlouženém pobytu v zařízení</w:t>
        </w:r>
        <w:r w:rsidR="00EF67C5">
          <w:rPr>
            <w:webHidden/>
          </w:rPr>
          <w:tab/>
        </w:r>
        <w:r w:rsidR="00EF67C5">
          <w:rPr>
            <w:webHidden/>
          </w:rPr>
          <w:fldChar w:fldCharType="begin"/>
        </w:r>
        <w:r w:rsidR="00EF67C5">
          <w:rPr>
            <w:webHidden/>
          </w:rPr>
          <w:instrText xml:space="preserve"> PAGEREF _Toc528829045 \h </w:instrText>
        </w:r>
        <w:r w:rsidR="00EF67C5">
          <w:rPr>
            <w:webHidden/>
          </w:rPr>
        </w:r>
        <w:r w:rsidR="00EF67C5">
          <w:rPr>
            <w:webHidden/>
          </w:rPr>
          <w:fldChar w:fldCharType="separate"/>
        </w:r>
        <w:r w:rsidR="00EF67C5">
          <w:rPr>
            <w:webHidden/>
          </w:rPr>
          <w:t>40</w:t>
        </w:r>
        <w:r w:rsidR="00EF67C5">
          <w:rPr>
            <w:webHidden/>
          </w:rPr>
          <w:fldChar w:fldCharType="end"/>
        </w:r>
      </w:hyperlink>
    </w:p>
    <w:p w:rsidR="00EF67C5" w:rsidRDefault="00EF67C5" w:rsidP="00EB6A1A">
      <w:pPr>
        <w:spacing w:line="276" w:lineRule="auto"/>
        <w:rPr>
          <w:highlight w:val="white"/>
          <w:lang w:val="en-US"/>
        </w:rPr>
        <w:sectPr w:rsidR="00EF67C5" w:rsidSect="00803AD3">
          <w:headerReference w:type="default" r:id="rId9"/>
          <w:footerReference w:type="default" r:id="rId10"/>
          <w:pgSz w:w="11906" w:h="16838" w:code="9"/>
          <w:pgMar w:top="1134" w:right="1134" w:bottom="1134" w:left="1134" w:header="709" w:footer="709" w:gutter="0"/>
          <w:cols w:space="708"/>
          <w:docGrid w:linePitch="360"/>
        </w:sectPr>
      </w:pPr>
      <w:r w:rsidRPr="00EB6A1A">
        <w:rPr>
          <w:b/>
        </w:rPr>
        <w:fldChar w:fldCharType="end"/>
      </w:r>
    </w:p>
    <w:p w:rsidR="00EF67C5" w:rsidRPr="005F29EA" w:rsidRDefault="00EF67C5" w:rsidP="00EB6A1A">
      <w:pPr>
        <w:pStyle w:val="Nadpis1"/>
        <w:rPr>
          <w:highlight w:val="white"/>
        </w:rPr>
      </w:pPr>
      <w:bookmarkStart w:id="1" w:name="_Toc498423340"/>
      <w:bookmarkStart w:id="2" w:name="_Toc498425623"/>
      <w:bookmarkStart w:id="3" w:name="_Toc498425945"/>
      <w:bookmarkStart w:id="4" w:name="_Toc528828989"/>
      <w:r w:rsidRPr="002A0FC9">
        <w:rPr>
          <w:highlight w:val="white"/>
        </w:rPr>
        <w:lastRenderedPageBreak/>
        <w:t>Charakteristika zařízení</w:t>
      </w:r>
      <w:bookmarkEnd w:id="1"/>
      <w:bookmarkEnd w:id="2"/>
      <w:bookmarkEnd w:id="3"/>
      <w:bookmarkEnd w:id="4"/>
    </w:p>
    <w:p w:rsidR="00EF67C5" w:rsidRDefault="00EF67C5" w:rsidP="00AD5FF6">
      <w:pPr>
        <w:pStyle w:val="Nadpis2"/>
        <w:spacing w:after="0"/>
        <w:jc w:val="both"/>
        <w:rPr>
          <w:highlight w:val="white"/>
        </w:rPr>
      </w:pPr>
      <w:bookmarkStart w:id="5" w:name="_Toc498423341"/>
      <w:bookmarkStart w:id="6" w:name="_Toc498425624"/>
      <w:bookmarkStart w:id="7" w:name="_Toc498425946"/>
      <w:bookmarkStart w:id="8" w:name="_Toc498426234"/>
      <w:bookmarkStart w:id="9" w:name="_Toc528828990"/>
      <w:r w:rsidRPr="00FD6FFE">
        <w:rPr>
          <w:highlight w:val="white"/>
        </w:rPr>
        <w:t>Základní údaje</w:t>
      </w:r>
      <w:bookmarkEnd w:id="5"/>
      <w:bookmarkEnd w:id="6"/>
      <w:bookmarkEnd w:id="7"/>
      <w:bookmarkEnd w:id="8"/>
      <w:bookmarkEnd w:id="9"/>
    </w:p>
    <w:p w:rsidR="00EF67C5" w:rsidRPr="00113F4B" w:rsidRDefault="00EF67C5" w:rsidP="00113F4B">
      <w:pPr>
        <w:rPr>
          <w:highlight w:val="white"/>
        </w:rPr>
      </w:pPr>
    </w:p>
    <w:p w:rsidR="00EF67C5" w:rsidRPr="001E4F46" w:rsidRDefault="00EF67C5" w:rsidP="001E4F46">
      <w:pPr>
        <w:rPr>
          <w:highlight w:val="white"/>
        </w:rPr>
      </w:pPr>
      <w:r w:rsidRPr="001E4F46">
        <w:rPr>
          <w:highlight w:val="white"/>
        </w:rPr>
        <w:t>Dětský domov „Země dětí“ a Školní jídelna, Česká Kamenice, Komenského 491, p</w:t>
      </w:r>
      <w:r>
        <w:rPr>
          <w:highlight w:val="white"/>
        </w:rPr>
        <w:t>říspěvková organizace</w:t>
      </w:r>
    </w:p>
    <w:p w:rsidR="00EF67C5" w:rsidRPr="001E4F46" w:rsidRDefault="00EF67C5" w:rsidP="001E4F46">
      <w:pPr>
        <w:rPr>
          <w:highlight w:val="white"/>
        </w:rPr>
      </w:pPr>
    </w:p>
    <w:p w:rsidR="00EF67C5" w:rsidRDefault="00EF67C5" w:rsidP="001E4F46">
      <w:pPr>
        <w:rPr>
          <w:highlight w:val="white"/>
        </w:rPr>
      </w:pPr>
      <w:r w:rsidRPr="001E4F46">
        <w:rPr>
          <w:highlight w:val="white"/>
        </w:rPr>
        <w:t>Adresa:</w:t>
      </w:r>
    </w:p>
    <w:p w:rsidR="00EF67C5" w:rsidRPr="001E4F46" w:rsidRDefault="00EF67C5" w:rsidP="001E4F46">
      <w:pPr>
        <w:rPr>
          <w:highlight w:val="white"/>
        </w:rPr>
      </w:pPr>
    </w:p>
    <w:p w:rsidR="00EF67C5" w:rsidRPr="001E4F46" w:rsidRDefault="00EF67C5" w:rsidP="001E4F46">
      <w:pPr>
        <w:rPr>
          <w:highlight w:val="white"/>
        </w:rPr>
      </w:pPr>
      <w:r w:rsidRPr="001E4F46">
        <w:rPr>
          <w:highlight w:val="white"/>
        </w:rPr>
        <w:t>Dětský domov „Země dětí“ a Školní jídelna</w:t>
      </w:r>
    </w:p>
    <w:p w:rsidR="00EF67C5" w:rsidRPr="001E4F46" w:rsidRDefault="00EF67C5" w:rsidP="001E4F46">
      <w:pPr>
        <w:rPr>
          <w:highlight w:val="white"/>
        </w:rPr>
      </w:pPr>
      <w:r w:rsidRPr="001E4F46">
        <w:rPr>
          <w:highlight w:val="white"/>
        </w:rPr>
        <w:t>Komenského 491</w:t>
      </w:r>
    </w:p>
    <w:p w:rsidR="00EF67C5" w:rsidRPr="001E4F46" w:rsidRDefault="00EF67C5" w:rsidP="001E4F46">
      <w:pPr>
        <w:rPr>
          <w:highlight w:val="white"/>
        </w:rPr>
      </w:pPr>
      <w:r w:rsidRPr="001E4F46">
        <w:rPr>
          <w:highlight w:val="white"/>
        </w:rPr>
        <w:t>407 21 Česká Kamenice</w:t>
      </w:r>
    </w:p>
    <w:p w:rsidR="00EF67C5" w:rsidRPr="001E4F46" w:rsidRDefault="00EF67C5" w:rsidP="001E4F46">
      <w:pPr>
        <w:rPr>
          <w:highlight w:val="white"/>
        </w:rPr>
      </w:pPr>
    </w:p>
    <w:p w:rsidR="00EF67C5" w:rsidRDefault="00EF67C5" w:rsidP="001E4F46">
      <w:pPr>
        <w:rPr>
          <w:highlight w:val="white"/>
        </w:rPr>
      </w:pPr>
      <w:r w:rsidRPr="001E4F46">
        <w:rPr>
          <w:highlight w:val="white"/>
        </w:rPr>
        <w:t>Kontakty:</w:t>
      </w:r>
    </w:p>
    <w:p w:rsidR="00EF67C5" w:rsidRPr="001E4F46" w:rsidRDefault="00EF67C5" w:rsidP="001E4F46">
      <w:pPr>
        <w:rPr>
          <w:highlight w:val="white"/>
        </w:rPr>
      </w:pPr>
    </w:p>
    <w:p w:rsidR="00EF67C5" w:rsidRPr="001E4F46" w:rsidRDefault="00EF67C5" w:rsidP="001E4F46">
      <w:pPr>
        <w:rPr>
          <w:highlight w:val="white"/>
        </w:rPr>
      </w:pPr>
      <w:r w:rsidRPr="001E4F46">
        <w:rPr>
          <w:highlight w:val="white"/>
        </w:rPr>
        <w:t>Telefon kancelář:  412 582 630, 731 610 529</w:t>
      </w:r>
    </w:p>
    <w:p w:rsidR="00EF67C5" w:rsidRPr="001E4F46" w:rsidRDefault="00EF67C5" w:rsidP="001E4F46">
      <w:pPr>
        <w:rPr>
          <w:highlight w:val="white"/>
        </w:rPr>
      </w:pPr>
    </w:p>
    <w:p w:rsidR="00EF67C5" w:rsidRPr="004332D6" w:rsidRDefault="00EF67C5" w:rsidP="001E4F46">
      <w:pPr>
        <w:rPr>
          <w:highlight w:val="white"/>
        </w:rPr>
      </w:pPr>
      <w:r w:rsidRPr="004332D6">
        <w:rPr>
          <w:highlight w:val="white"/>
        </w:rPr>
        <w:t xml:space="preserve">elektronická adresa: </w:t>
      </w:r>
      <w:r>
        <w:rPr>
          <w:highlight w:val="white"/>
        </w:rPr>
        <w:t>info@ddzemedeti.cz</w:t>
      </w:r>
    </w:p>
    <w:p w:rsidR="00EF67C5" w:rsidRPr="004332D6" w:rsidRDefault="00EF67C5" w:rsidP="001E4F46">
      <w:pPr>
        <w:rPr>
          <w:highlight w:val="white"/>
        </w:rPr>
      </w:pPr>
    </w:p>
    <w:p w:rsidR="00EF67C5" w:rsidRPr="004332D6" w:rsidRDefault="00EF67C5" w:rsidP="001E4F46">
      <w:pPr>
        <w:rPr>
          <w:highlight w:val="white"/>
        </w:rPr>
      </w:pPr>
      <w:r w:rsidRPr="004332D6">
        <w:rPr>
          <w:highlight w:val="white"/>
        </w:rPr>
        <w:t xml:space="preserve">webové stránky: </w:t>
      </w:r>
      <w:hyperlink r:id="rId11" w:history="1">
        <w:r w:rsidRPr="004332D6">
          <w:rPr>
            <w:rStyle w:val="Hypertextovodkaz"/>
            <w:color w:val="auto"/>
            <w:highlight w:val="white"/>
          </w:rPr>
          <w:t>www.ddzemedeti.cz</w:t>
        </w:r>
      </w:hyperlink>
    </w:p>
    <w:p w:rsidR="00EF67C5" w:rsidRPr="001E4F46" w:rsidRDefault="00EF67C5" w:rsidP="001E4F46">
      <w:pPr>
        <w:rPr>
          <w:highlight w:val="white"/>
        </w:rPr>
      </w:pPr>
    </w:p>
    <w:p w:rsidR="00EF67C5" w:rsidRPr="001E4F46" w:rsidRDefault="00EF67C5" w:rsidP="001E4F46">
      <w:pPr>
        <w:rPr>
          <w:highlight w:val="white"/>
        </w:rPr>
      </w:pPr>
      <w:r w:rsidRPr="001E4F46">
        <w:rPr>
          <w:highlight w:val="white"/>
        </w:rPr>
        <w:t>Právní forma:</w:t>
      </w:r>
      <w:r>
        <w:rPr>
          <w:highlight w:val="white"/>
        </w:rPr>
        <w:t xml:space="preserve"> </w:t>
      </w:r>
      <w:r w:rsidRPr="001E4F46">
        <w:rPr>
          <w:highlight w:val="white"/>
        </w:rPr>
        <w:t>příspěvková organizace</w:t>
      </w:r>
    </w:p>
    <w:p w:rsidR="00EF67C5" w:rsidRPr="001E4F46" w:rsidRDefault="00EF67C5" w:rsidP="001E4F46">
      <w:pPr>
        <w:rPr>
          <w:highlight w:val="white"/>
        </w:rPr>
      </w:pPr>
    </w:p>
    <w:p w:rsidR="00EF67C5" w:rsidRPr="001E4F46" w:rsidRDefault="00EF67C5" w:rsidP="001E4F46">
      <w:pPr>
        <w:rPr>
          <w:highlight w:val="white"/>
        </w:rPr>
      </w:pPr>
      <w:r w:rsidRPr="001E4F46">
        <w:rPr>
          <w:highlight w:val="white"/>
        </w:rPr>
        <w:t>IČ: 00 412 058</w:t>
      </w:r>
    </w:p>
    <w:p w:rsidR="00EF67C5" w:rsidRPr="001E4F46" w:rsidRDefault="00EF67C5" w:rsidP="001E4F46">
      <w:pPr>
        <w:rPr>
          <w:highlight w:val="white"/>
        </w:rPr>
      </w:pPr>
    </w:p>
    <w:p w:rsidR="00EF67C5" w:rsidRPr="001E4F46" w:rsidRDefault="00EF67C5" w:rsidP="001E4F46">
      <w:pPr>
        <w:rPr>
          <w:highlight w:val="white"/>
        </w:rPr>
      </w:pPr>
      <w:r w:rsidRPr="001E4F46">
        <w:rPr>
          <w:highlight w:val="white"/>
        </w:rPr>
        <w:t>Dětský domov je zařazen do školského rejstříku od 1. 1. 2006</w:t>
      </w:r>
    </w:p>
    <w:p w:rsidR="00EF67C5" w:rsidRPr="001E4F46" w:rsidRDefault="00EF67C5" w:rsidP="001E4F46">
      <w:pPr>
        <w:rPr>
          <w:highlight w:val="white"/>
        </w:rPr>
      </w:pPr>
    </w:p>
    <w:p w:rsidR="00EF67C5" w:rsidRDefault="00EF67C5" w:rsidP="001E4F46">
      <w:pPr>
        <w:rPr>
          <w:highlight w:val="white"/>
        </w:rPr>
      </w:pPr>
      <w:r w:rsidRPr="001E4F46">
        <w:rPr>
          <w:highlight w:val="white"/>
        </w:rPr>
        <w:t>Zřizovatelem dětského domova je Ústecký kraj, Krajský úřad, Velká Hradební 48, 400 02 Ústí nad Labem.</w:t>
      </w:r>
    </w:p>
    <w:p w:rsidR="00EF67C5" w:rsidRPr="002A0FC9" w:rsidRDefault="00EF67C5" w:rsidP="002A0FC9">
      <w:pPr>
        <w:pStyle w:val="Nadpis2"/>
      </w:pPr>
      <w:r>
        <w:rPr>
          <w:highlight w:val="white"/>
        </w:rPr>
        <w:br w:type="page"/>
      </w:r>
      <w:bookmarkStart w:id="10" w:name="_Toc498423342"/>
      <w:bookmarkStart w:id="11" w:name="_Toc498425625"/>
      <w:bookmarkStart w:id="12" w:name="_Toc498425947"/>
      <w:bookmarkStart w:id="13" w:name="_Toc498426235"/>
      <w:bookmarkStart w:id="14" w:name="_Toc528828991"/>
      <w:r w:rsidRPr="002A0FC9">
        <w:rPr>
          <w:highlight w:val="white"/>
        </w:rPr>
        <w:lastRenderedPageBreak/>
        <w:t>Organizační struktura</w:t>
      </w:r>
      <w:bookmarkEnd w:id="10"/>
      <w:bookmarkEnd w:id="11"/>
      <w:bookmarkEnd w:id="12"/>
      <w:bookmarkEnd w:id="13"/>
      <w:bookmarkEnd w:id="14"/>
      <w:r w:rsidRPr="002A0FC9">
        <w:t xml:space="preserve"> </w:t>
      </w:r>
    </w:p>
    <w:p w:rsidR="00EF67C5" w:rsidRDefault="00EF67C5" w:rsidP="007A0BD5">
      <w:pPr>
        <w:rPr>
          <w:lang w:val="en-US"/>
        </w:rPr>
      </w:pPr>
    </w:p>
    <w:p w:rsidR="00EF67C5" w:rsidRDefault="00FC2655" w:rsidP="007A0BD5">
      <w:pPr>
        <w:rPr>
          <w:lang w:val="en-US"/>
        </w:rPr>
      </w:pPr>
      <w:r>
        <w:rPr>
          <w:noProof/>
        </w:rPr>
        <w:drawing>
          <wp:anchor distT="0" distB="0" distL="114300" distR="114300" simplePos="0" relativeHeight="251657216" behindDoc="0" locked="0" layoutInCell="1" allowOverlap="1">
            <wp:simplePos x="0" y="0"/>
            <wp:positionH relativeFrom="column">
              <wp:posOffset>5080</wp:posOffset>
            </wp:positionH>
            <wp:positionV relativeFrom="paragraph">
              <wp:posOffset>5715</wp:posOffset>
            </wp:positionV>
            <wp:extent cx="6172200" cy="6972300"/>
            <wp:effectExtent l="0" t="19050" r="0" b="19050"/>
            <wp:wrapSquare wrapText="bothSides"/>
            <wp:docPr id="3" name="Organizační 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EF67C5" w:rsidRDefault="00EF67C5" w:rsidP="002A0FC9">
      <w:pPr>
        <w:pStyle w:val="Nadpis2"/>
        <w:rPr>
          <w:highlight w:val="white"/>
          <w:lang w:val="en-US"/>
        </w:rPr>
      </w:pPr>
      <w:r>
        <w:rPr>
          <w:lang w:val="en-US"/>
        </w:rPr>
        <w:br w:type="page"/>
      </w:r>
      <w:bookmarkStart w:id="15" w:name="_Toc498423343"/>
      <w:bookmarkStart w:id="16" w:name="_Toc498425626"/>
      <w:bookmarkStart w:id="17" w:name="_Toc498425948"/>
      <w:bookmarkStart w:id="18" w:name="_Toc498426236"/>
      <w:bookmarkStart w:id="19" w:name="_Toc528828992"/>
      <w:r>
        <w:rPr>
          <w:highlight w:val="white"/>
          <w:lang w:val="cs"/>
        </w:rPr>
        <w:lastRenderedPageBreak/>
        <w:t xml:space="preserve">Charakteristika jednotlivých </w:t>
      </w:r>
      <w:r w:rsidRPr="00506446">
        <w:rPr>
          <w:highlight w:val="white"/>
        </w:rPr>
        <w:t>součástí</w:t>
      </w:r>
      <w:r>
        <w:rPr>
          <w:highlight w:val="white"/>
          <w:lang w:val="en-US"/>
        </w:rPr>
        <w:t xml:space="preserve"> </w:t>
      </w:r>
      <w:r w:rsidRPr="00506446">
        <w:rPr>
          <w:highlight w:val="white"/>
        </w:rPr>
        <w:t>zařízení</w:t>
      </w:r>
      <w:r>
        <w:rPr>
          <w:highlight w:val="white"/>
          <w:lang w:val="en-US"/>
        </w:rPr>
        <w:t xml:space="preserve"> a </w:t>
      </w:r>
      <w:r w:rsidRPr="00506446">
        <w:rPr>
          <w:highlight w:val="white"/>
        </w:rPr>
        <w:t>jejich</w:t>
      </w:r>
      <w:r>
        <w:rPr>
          <w:highlight w:val="white"/>
          <w:lang w:val="en-US"/>
        </w:rPr>
        <w:t xml:space="preserve"> </w:t>
      </w:r>
      <w:r w:rsidRPr="00506446">
        <w:rPr>
          <w:highlight w:val="white"/>
        </w:rPr>
        <w:t>úkolů</w:t>
      </w:r>
      <w:bookmarkEnd w:id="15"/>
      <w:bookmarkEnd w:id="16"/>
      <w:bookmarkEnd w:id="17"/>
      <w:bookmarkEnd w:id="18"/>
      <w:bookmarkEnd w:id="19"/>
    </w:p>
    <w:p w:rsidR="00EF67C5" w:rsidRPr="00640C56" w:rsidRDefault="00EF67C5" w:rsidP="00640C56">
      <w:pPr>
        <w:rPr>
          <w:highlight w:val="white"/>
          <w:lang w:val="en-US"/>
        </w:rPr>
      </w:pPr>
    </w:p>
    <w:p w:rsidR="00EF67C5" w:rsidRPr="00D22EB0" w:rsidRDefault="00EF67C5" w:rsidP="00BB4748">
      <w:pPr>
        <w:jc w:val="both"/>
        <w:rPr>
          <w:highlight w:val="white"/>
        </w:rPr>
      </w:pPr>
      <w:r w:rsidRPr="00D22EB0">
        <w:rPr>
          <w:highlight w:val="white"/>
        </w:rPr>
        <w:t>Dětský domov má 5 budov nacházejících se v rozlehlé zahradě, která je rozdělena do několika částí.</w:t>
      </w:r>
      <w:r>
        <w:rPr>
          <w:highlight w:val="white"/>
        </w:rPr>
        <w:t xml:space="preserve"> </w:t>
      </w:r>
      <w:r w:rsidRPr="00D22EB0">
        <w:rPr>
          <w:highlight w:val="white"/>
        </w:rPr>
        <w:t xml:space="preserve">Za hlavní vjezdovou bránou je okrasná část zahrady, v další části zahrady </w:t>
      </w:r>
      <w:r>
        <w:rPr>
          <w:highlight w:val="white"/>
        </w:rPr>
        <w:t xml:space="preserve">je </w:t>
      </w:r>
      <w:r w:rsidRPr="00D22EB0">
        <w:rPr>
          <w:highlight w:val="white"/>
        </w:rPr>
        <w:t>fotbalové hřiště, pět malých chatek</w:t>
      </w:r>
      <w:r>
        <w:rPr>
          <w:highlight w:val="white"/>
        </w:rPr>
        <w:t xml:space="preserve"> a </w:t>
      </w:r>
      <w:r w:rsidRPr="00D22EB0">
        <w:rPr>
          <w:highlight w:val="white"/>
        </w:rPr>
        <w:t>otevřené ohniště s lavičkami.</w:t>
      </w:r>
      <w:r>
        <w:rPr>
          <w:highlight w:val="white"/>
        </w:rPr>
        <w:t xml:space="preserve"> </w:t>
      </w:r>
      <w:r w:rsidRPr="00D22EB0">
        <w:rPr>
          <w:highlight w:val="white"/>
        </w:rPr>
        <w:t>Třetí část zahrady je oddělena z části terénním skokem</w:t>
      </w:r>
      <w:r>
        <w:rPr>
          <w:highlight w:val="white"/>
        </w:rPr>
        <w:t xml:space="preserve"> a </w:t>
      </w:r>
      <w:r w:rsidRPr="00D22EB0">
        <w:rPr>
          <w:highlight w:val="white"/>
        </w:rPr>
        <w:t>z</w:t>
      </w:r>
      <w:r>
        <w:rPr>
          <w:highlight w:val="white"/>
        </w:rPr>
        <w:t> </w:t>
      </w:r>
      <w:r w:rsidRPr="00D22EB0">
        <w:rPr>
          <w:highlight w:val="white"/>
        </w:rPr>
        <w:t>části</w:t>
      </w:r>
      <w:r>
        <w:rPr>
          <w:highlight w:val="white"/>
        </w:rPr>
        <w:t xml:space="preserve"> </w:t>
      </w:r>
      <w:r w:rsidRPr="00D22EB0">
        <w:rPr>
          <w:highlight w:val="white"/>
        </w:rPr>
        <w:t>skleníky.</w:t>
      </w:r>
      <w:r>
        <w:rPr>
          <w:highlight w:val="white"/>
        </w:rPr>
        <w:t xml:space="preserve"> </w:t>
      </w:r>
      <w:r w:rsidRPr="00D22EB0">
        <w:rPr>
          <w:highlight w:val="white"/>
        </w:rPr>
        <w:t>Zde</w:t>
      </w:r>
      <w:r>
        <w:rPr>
          <w:highlight w:val="white"/>
        </w:rPr>
        <w:t xml:space="preserve"> </w:t>
      </w:r>
      <w:r w:rsidRPr="00D22EB0">
        <w:rPr>
          <w:highlight w:val="white"/>
        </w:rPr>
        <w:t>bylo vybudováno dětské hřiště. Celková plocha všech staveb je 2953 m2 a pozemků je 15902 m2.</w:t>
      </w:r>
    </w:p>
    <w:p w:rsidR="00EF67C5" w:rsidRPr="00A54FE8" w:rsidRDefault="00EF67C5" w:rsidP="00A54FE8">
      <w:pPr>
        <w:rPr>
          <w:highlight w:val="white"/>
        </w:rPr>
      </w:pPr>
    </w:p>
    <w:p w:rsidR="00EF67C5" w:rsidRDefault="00EF67C5" w:rsidP="00AB3910">
      <w:pPr>
        <w:jc w:val="both"/>
        <w:rPr>
          <w:highlight w:val="white"/>
        </w:rPr>
      </w:pPr>
      <w:r w:rsidRPr="00A54FE8">
        <w:rPr>
          <w:highlight w:val="white"/>
        </w:rPr>
        <w:t>Objekt hlavní budova č.</w:t>
      </w:r>
      <w:r>
        <w:rPr>
          <w:highlight w:val="white"/>
        </w:rPr>
        <w:t xml:space="preserve"> </w:t>
      </w:r>
      <w:r w:rsidRPr="00A54FE8">
        <w:rPr>
          <w:highlight w:val="white"/>
        </w:rPr>
        <w:t>p.</w:t>
      </w:r>
      <w:r>
        <w:rPr>
          <w:highlight w:val="white"/>
        </w:rPr>
        <w:t xml:space="preserve"> </w:t>
      </w:r>
      <w:r w:rsidRPr="00A54FE8">
        <w:rPr>
          <w:highlight w:val="white"/>
        </w:rPr>
        <w:t>491</w:t>
      </w:r>
    </w:p>
    <w:p w:rsidR="00EF67C5" w:rsidRDefault="00EF67C5" w:rsidP="00AB3910">
      <w:pPr>
        <w:jc w:val="both"/>
        <w:rPr>
          <w:highlight w:val="white"/>
        </w:rPr>
      </w:pPr>
      <w:r w:rsidRPr="00A54FE8">
        <w:rPr>
          <w:highlight w:val="white"/>
        </w:rPr>
        <w:t>V této budově jsou 4 rodinné skupiny, centrální kuchyně, jídelna, sklady, kanceláře, prádelna, keramická</w:t>
      </w:r>
      <w:r>
        <w:rPr>
          <w:highlight w:val="white"/>
        </w:rPr>
        <w:t xml:space="preserve"> </w:t>
      </w:r>
      <w:r w:rsidRPr="00A54FE8">
        <w:rPr>
          <w:highlight w:val="white"/>
        </w:rPr>
        <w:t>dílna a prostory pro pracovní a výtvarnou činnost.</w:t>
      </w:r>
      <w:r>
        <w:rPr>
          <w:highlight w:val="white"/>
        </w:rPr>
        <w:t xml:space="preserve"> </w:t>
      </w:r>
      <w:r w:rsidRPr="00A54FE8">
        <w:rPr>
          <w:highlight w:val="white"/>
        </w:rPr>
        <w:t>Rodinné skupiny jsou zřízeny jako samostatné velkoplošné bytové jednotky pod uzamčením. Tyto bytové jednotky se skládají z plně vybavené kuchyně, obývacích ložnic dětí, obývacího pokoje,</w:t>
      </w:r>
      <w:r>
        <w:rPr>
          <w:highlight w:val="white"/>
        </w:rPr>
        <w:t xml:space="preserve"> s</w:t>
      </w:r>
      <w:r w:rsidRPr="00A54FE8">
        <w:rPr>
          <w:highlight w:val="white"/>
        </w:rPr>
        <w:t>ociálního zařízení, koupelny s automatickou pračkou</w:t>
      </w:r>
      <w:r>
        <w:rPr>
          <w:highlight w:val="white"/>
        </w:rPr>
        <w:t xml:space="preserve">. </w:t>
      </w:r>
      <w:r w:rsidRPr="00A54FE8">
        <w:rPr>
          <w:highlight w:val="white"/>
        </w:rPr>
        <w:t>Celková plocha je 1468m2 včetně přístavby a dvojgaráže.</w:t>
      </w:r>
    </w:p>
    <w:p w:rsidR="00EF67C5" w:rsidRPr="00A54FE8" w:rsidRDefault="00EF67C5" w:rsidP="00A54FE8">
      <w:pPr>
        <w:rPr>
          <w:highlight w:val="white"/>
        </w:rPr>
      </w:pPr>
    </w:p>
    <w:p w:rsidR="00EF67C5" w:rsidRDefault="00EF67C5" w:rsidP="00A54FE8">
      <w:pPr>
        <w:rPr>
          <w:highlight w:val="white"/>
        </w:rPr>
      </w:pPr>
      <w:r w:rsidRPr="00A54FE8">
        <w:rPr>
          <w:highlight w:val="white"/>
        </w:rPr>
        <w:t>Objekt přístavba</w:t>
      </w:r>
    </w:p>
    <w:p w:rsidR="00EF67C5" w:rsidRPr="00AB3910" w:rsidRDefault="00EF67C5" w:rsidP="00AB3910">
      <w:pPr>
        <w:jc w:val="both"/>
        <w:rPr>
          <w:highlight w:val="white"/>
        </w:rPr>
      </w:pPr>
      <w:r>
        <w:rPr>
          <w:highlight w:val="white"/>
        </w:rPr>
        <w:t>V s</w:t>
      </w:r>
      <w:r w:rsidRPr="00AB3910">
        <w:rPr>
          <w:highlight w:val="white"/>
        </w:rPr>
        <w:t>uterén</w:t>
      </w:r>
      <w:r>
        <w:rPr>
          <w:highlight w:val="white"/>
        </w:rPr>
        <w:t xml:space="preserve">u tohoto objektu se nachází </w:t>
      </w:r>
      <w:r w:rsidRPr="00AB3910">
        <w:rPr>
          <w:highlight w:val="white"/>
        </w:rPr>
        <w:t>plynová</w:t>
      </w:r>
      <w:r>
        <w:rPr>
          <w:highlight w:val="white"/>
        </w:rPr>
        <w:t xml:space="preserve"> </w:t>
      </w:r>
      <w:r w:rsidRPr="00AB3910">
        <w:rPr>
          <w:highlight w:val="white"/>
        </w:rPr>
        <w:t>kotelna</w:t>
      </w:r>
      <w:r>
        <w:rPr>
          <w:highlight w:val="white"/>
        </w:rPr>
        <w:t>, v p</w:t>
      </w:r>
      <w:r w:rsidRPr="00AB3910">
        <w:rPr>
          <w:highlight w:val="white"/>
        </w:rPr>
        <w:t>řízemí</w:t>
      </w:r>
      <w:r>
        <w:rPr>
          <w:highlight w:val="white"/>
        </w:rPr>
        <w:t xml:space="preserve"> d</w:t>
      </w:r>
      <w:r w:rsidRPr="00AB3910">
        <w:rPr>
          <w:highlight w:val="white"/>
        </w:rPr>
        <w:t>ílna údržbáře</w:t>
      </w:r>
      <w:r>
        <w:rPr>
          <w:highlight w:val="white"/>
        </w:rPr>
        <w:t xml:space="preserve">, v </w:t>
      </w:r>
      <w:r w:rsidRPr="00AB3910">
        <w:rPr>
          <w:highlight w:val="white"/>
        </w:rPr>
        <w:t>1.</w:t>
      </w:r>
      <w:r>
        <w:rPr>
          <w:highlight w:val="white"/>
        </w:rPr>
        <w:t xml:space="preserve"> </w:t>
      </w:r>
      <w:r w:rsidRPr="00AB3910">
        <w:rPr>
          <w:highlight w:val="white"/>
        </w:rPr>
        <w:t>pat</w:t>
      </w:r>
      <w:r>
        <w:rPr>
          <w:highlight w:val="white"/>
        </w:rPr>
        <w:t>ře</w:t>
      </w:r>
      <w:r w:rsidRPr="00AB3910">
        <w:rPr>
          <w:highlight w:val="white"/>
        </w:rPr>
        <w:t xml:space="preserve"> společenský sál s posilovnou.</w:t>
      </w:r>
      <w:r>
        <w:rPr>
          <w:highlight w:val="white"/>
        </w:rPr>
        <w:t xml:space="preserve"> </w:t>
      </w:r>
      <w:r w:rsidRPr="00AB3910">
        <w:rPr>
          <w:highlight w:val="white"/>
        </w:rPr>
        <w:t>Sál je s hlavní budovou propojen v</w:t>
      </w:r>
      <w:r>
        <w:rPr>
          <w:highlight w:val="white"/>
        </w:rPr>
        <w:t>i</w:t>
      </w:r>
      <w:r w:rsidRPr="00AB3910">
        <w:rPr>
          <w:highlight w:val="white"/>
        </w:rPr>
        <w:t>sutým zděným „krčkem“.</w:t>
      </w:r>
    </w:p>
    <w:p w:rsidR="00EF67C5" w:rsidRPr="00A54FE8" w:rsidRDefault="00EF67C5" w:rsidP="00A54FE8">
      <w:pPr>
        <w:rPr>
          <w:highlight w:val="white"/>
        </w:rPr>
      </w:pPr>
    </w:p>
    <w:p w:rsidR="00EF67C5" w:rsidRDefault="00EF67C5" w:rsidP="00A54FE8">
      <w:pPr>
        <w:rPr>
          <w:highlight w:val="white"/>
        </w:rPr>
      </w:pPr>
      <w:r w:rsidRPr="00A54FE8">
        <w:rPr>
          <w:highlight w:val="white"/>
        </w:rPr>
        <w:t>Objekt dvojgaráž</w:t>
      </w:r>
      <w:r w:rsidRPr="00A54FE8">
        <w:rPr>
          <w:highlight w:val="white"/>
        </w:rPr>
        <w:br/>
        <w:t>Přízemí</w:t>
      </w:r>
      <w:r>
        <w:rPr>
          <w:highlight w:val="white"/>
        </w:rPr>
        <w:t xml:space="preserve"> objektu tvoří </w:t>
      </w:r>
      <w:r w:rsidRPr="00A54FE8">
        <w:rPr>
          <w:highlight w:val="white"/>
        </w:rPr>
        <w:t>dvě garáže</w:t>
      </w:r>
      <w:r>
        <w:rPr>
          <w:highlight w:val="white"/>
        </w:rPr>
        <w:t xml:space="preserve">, </w:t>
      </w:r>
      <w:r w:rsidRPr="00A54FE8">
        <w:rPr>
          <w:highlight w:val="white"/>
        </w:rPr>
        <w:t>1.</w:t>
      </w:r>
      <w:r>
        <w:rPr>
          <w:highlight w:val="white"/>
        </w:rPr>
        <w:t xml:space="preserve"> </w:t>
      </w:r>
      <w:r w:rsidRPr="00A54FE8">
        <w:rPr>
          <w:highlight w:val="white"/>
        </w:rPr>
        <w:t>patro sklad materiálu</w:t>
      </w:r>
      <w:r>
        <w:rPr>
          <w:highlight w:val="white"/>
        </w:rPr>
        <w:t>.</w:t>
      </w:r>
    </w:p>
    <w:p w:rsidR="00EF67C5" w:rsidRPr="00A54FE8" w:rsidRDefault="00EF67C5" w:rsidP="00A54FE8">
      <w:pPr>
        <w:rPr>
          <w:highlight w:val="white"/>
        </w:rPr>
      </w:pPr>
    </w:p>
    <w:p w:rsidR="00EF67C5" w:rsidRDefault="00EF67C5" w:rsidP="00A54FE8">
      <w:pPr>
        <w:rPr>
          <w:highlight w:val="white"/>
        </w:rPr>
      </w:pPr>
      <w:r w:rsidRPr="00A54FE8">
        <w:rPr>
          <w:highlight w:val="white"/>
        </w:rPr>
        <w:t>Objekt č.</w:t>
      </w:r>
      <w:r>
        <w:rPr>
          <w:highlight w:val="white"/>
        </w:rPr>
        <w:t xml:space="preserve"> </w:t>
      </w:r>
      <w:r w:rsidRPr="00A54FE8">
        <w:rPr>
          <w:highlight w:val="white"/>
        </w:rPr>
        <w:t>p.</w:t>
      </w:r>
      <w:r>
        <w:rPr>
          <w:highlight w:val="white"/>
        </w:rPr>
        <w:t xml:space="preserve"> </w:t>
      </w:r>
      <w:r w:rsidRPr="00A54FE8">
        <w:rPr>
          <w:highlight w:val="white"/>
        </w:rPr>
        <w:t>492</w:t>
      </w:r>
    </w:p>
    <w:p w:rsidR="00EF67C5" w:rsidRDefault="00EF67C5" w:rsidP="00AB3910">
      <w:pPr>
        <w:jc w:val="both"/>
        <w:rPr>
          <w:highlight w:val="white"/>
        </w:rPr>
      </w:pPr>
      <w:r w:rsidRPr="00A54FE8">
        <w:rPr>
          <w:highlight w:val="white"/>
        </w:rPr>
        <w:t xml:space="preserve">V objektu se nachází jedna rodinná skupina a </w:t>
      </w:r>
      <w:r>
        <w:rPr>
          <w:highlight w:val="white"/>
        </w:rPr>
        <w:t>jeden</w:t>
      </w:r>
      <w:r w:rsidRPr="00A54FE8">
        <w:rPr>
          <w:highlight w:val="white"/>
        </w:rPr>
        <w:t xml:space="preserve"> rozjezdov</w:t>
      </w:r>
      <w:r>
        <w:rPr>
          <w:highlight w:val="white"/>
        </w:rPr>
        <w:t>ý</w:t>
      </w:r>
      <w:r w:rsidRPr="00A54FE8">
        <w:rPr>
          <w:highlight w:val="white"/>
        </w:rPr>
        <w:t xml:space="preserve"> byt.</w:t>
      </w:r>
      <w:r>
        <w:rPr>
          <w:highlight w:val="white"/>
        </w:rPr>
        <w:t xml:space="preserve"> </w:t>
      </w:r>
      <w:r w:rsidRPr="00A54FE8">
        <w:rPr>
          <w:highlight w:val="white"/>
        </w:rPr>
        <w:t>Celková plocha je 671 m2.</w:t>
      </w:r>
    </w:p>
    <w:p w:rsidR="00EF67C5" w:rsidRPr="00A54FE8" w:rsidRDefault="00EF67C5" w:rsidP="00A54FE8">
      <w:pPr>
        <w:rPr>
          <w:highlight w:val="white"/>
        </w:rPr>
      </w:pPr>
    </w:p>
    <w:p w:rsidR="00EF67C5" w:rsidRDefault="00EF67C5" w:rsidP="00A54FE8">
      <w:pPr>
        <w:rPr>
          <w:highlight w:val="white"/>
        </w:rPr>
      </w:pPr>
      <w:r w:rsidRPr="00A54FE8">
        <w:rPr>
          <w:highlight w:val="white"/>
        </w:rPr>
        <w:t>Objekt č.</w:t>
      </w:r>
      <w:r>
        <w:rPr>
          <w:highlight w:val="white"/>
        </w:rPr>
        <w:t xml:space="preserve"> </w:t>
      </w:r>
      <w:r w:rsidRPr="00A54FE8">
        <w:rPr>
          <w:highlight w:val="white"/>
        </w:rPr>
        <w:t>p.</w:t>
      </w:r>
      <w:r>
        <w:rPr>
          <w:highlight w:val="white"/>
        </w:rPr>
        <w:t xml:space="preserve"> </w:t>
      </w:r>
      <w:r w:rsidRPr="00A54FE8">
        <w:rPr>
          <w:highlight w:val="white"/>
        </w:rPr>
        <w:t>303</w:t>
      </w:r>
      <w:r>
        <w:rPr>
          <w:highlight w:val="white"/>
        </w:rPr>
        <w:t xml:space="preserve"> </w:t>
      </w:r>
    </w:p>
    <w:p w:rsidR="00EF67C5" w:rsidRDefault="00EF67C5" w:rsidP="00AB3910">
      <w:pPr>
        <w:jc w:val="both"/>
        <w:rPr>
          <w:highlight w:val="white"/>
        </w:rPr>
      </w:pPr>
      <w:r>
        <w:rPr>
          <w:highlight w:val="white"/>
        </w:rPr>
        <w:t>V současné době se prostory objektu upravují na rozjezdové byty</w:t>
      </w:r>
      <w:r w:rsidRPr="00A54FE8">
        <w:rPr>
          <w:highlight w:val="white"/>
        </w:rPr>
        <w:t>.</w:t>
      </w:r>
      <w:r>
        <w:rPr>
          <w:highlight w:val="white"/>
        </w:rPr>
        <w:t xml:space="preserve"> </w:t>
      </w:r>
      <w:r w:rsidRPr="00A54FE8">
        <w:rPr>
          <w:highlight w:val="white"/>
        </w:rPr>
        <w:t>Celková plocha je 69 m2.</w:t>
      </w:r>
    </w:p>
    <w:p w:rsidR="00EF67C5" w:rsidRPr="00A54FE8" w:rsidRDefault="00EF67C5" w:rsidP="00A54FE8">
      <w:pPr>
        <w:rPr>
          <w:highlight w:val="white"/>
        </w:rPr>
      </w:pPr>
    </w:p>
    <w:p w:rsidR="00EF67C5" w:rsidRDefault="00EF67C5" w:rsidP="00A54FE8">
      <w:pPr>
        <w:rPr>
          <w:highlight w:val="white"/>
        </w:rPr>
      </w:pPr>
      <w:r w:rsidRPr="00A54FE8">
        <w:rPr>
          <w:highlight w:val="white"/>
        </w:rPr>
        <w:t>Objekt č.</w:t>
      </w:r>
      <w:r>
        <w:rPr>
          <w:highlight w:val="white"/>
        </w:rPr>
        <w:t xml:space="preserve"> </w:t>
      </w:r>
      <w:r w:rsidRPr="00A54FE8">
        <w:rPr>
          <w:highlight w:val="white"/>
        </w:rPr>
        <w:t>p.</w:t>
      </w:r>
      <w:r>
        <w:rPr>
          <w:highlight w:val="white"/>
        </w:rPr>
        <w:t xml:space="preserve"> </w:t>
      </w:r>
      <w:r w:rsidRPr="00A54FE8">
        <w:rPr>
          <w:highlight w:val="white"/>
        </w:rPr>
        <w:t>638</w:t>
      </w:r>
      <w:r>
        <w:rPr>
          <w:highlight w:val="white"/>
        </w:rPr>
        <w:t xml:space="preserve"> – skleníkové hospodářství</w:t>
      </w:r>
    </w:p>
    <w:p w:rsidR="00EF67C5" w:rsidRPr="00A54FE8" w:rsidRDefault="00EF67C5" w:rsidP="00AB3910">
      <w:pPr>
        <w:jc w:val="both"/>
        <w:rPr>
          <w:highlight w:val="white"/>
        </w:rPr>
      </w:pPr>
      <w:r w:rsidRPr="00A54FE8">
        <w:rPr>
          <w:highlight w:val="white"/>
        </w:rPr>
        <w:t xml:space="preserve">Celková plocha </w:t>
      </w:r>
      <w:r>
        <w:rPr>
          <w:highlight w:val="white"/>
        </w:rPr>
        <w:t xml:space="preserve">skleníkového hospodářství </w:t>
      </w:r>
      <w:r w:rsidRPr="00A54FE8">
        <w:rPr>
          <w:highlight w:val="white"/>
        </w:rPr>
        <w:t>je 745</w:t>
      </w:r>
      <w:r>
        <w:rPr>
          <w:highlight w:val="white"/>
        </w:rPr>
        <w:t xml:space="preserve"> </w:t>
      </w:r>
      <w:r w:rsidRPr="00A54FE8">
        <w:rPr>
          <w:highlight w:val="white"/>
        </w:rPr>
        <w:t>m2.</w:t>
      </w:r>
    </w:p>
    <w:p w:rsidR="00EF67C5" w:rsidRPr="00A54FE8" w:rsidRDefault="00EF67C5" w:rsidP="00A54FE8">
      <w:pPr>
        <w:jc w:val="both"/>
        <w:rPr>
          <w:highlight w:val="white"/>
        </w:rPr>
      </w:pPr>
    </w:p>
    <w:p w:rsidR="00EF67C5" w:rsidRPr="00A54FE8" w:rsidRDefault="00EF67C5" w:rsidP="00A54FE8">
      <w:pPr>
        <w:jc w:val="both"/>
        <w:rPr>
          <w:highlight w:val="white"/>
        </w:rPr>
      </w:pPr>
      <w:r w:rsidRPr="00A54FE8">
        <w:rPr>
          <w:highlight w:val="white"/>
        </w:rPr>
        <w:t xml:space="preserve">V dětském domově musí být zajištěno základní právo každého dítěte na výchovu a vzdělávání v návaznosti na ústavní principy a mezinárodní smlouvy o lidských právech a základních svobodách, jimiž je Česká republika vázána. Dětský domov vytváří podmínky podporující sebedůvěru dítěte, rozvíjející citovou stránku jeho osobnosti a umožňuje aktivní účast dítěte ve společnosti. S dítětem v dětském domově musí být zacházeno v zájmu plného a harmonického rozvoje jeho osobnosti s ohledem na potřeby </w:t>
      </w:r>
      <w:r>
        <w:rPr>
          <w:highlight w:val="white"/>
        </w:rPr>
        <w:t>a individuální schopnosti.</w:t>
      </w:r>
    </w:p>
    <w:p w:rsidR="00EF67C5" w:rsidRPr="00A54FE8" w:rsidRDefault="00EF67C5" w:rsidP="00A54FE8">
      <w:pPr>
        <w:jc w:val="both"/>
        <w:rPr>
          <w:highlight w:val="white"/>
        </w:rPr>
      </w:pPr>
    </w:p>
    <w:p w:rsidR="00EF67C5" w:rsidRPr="00A54FE8" w:rsidRDefault="00EF67C5" w:rsidP="00A54FE8">
      <w:pPr>
        <w:jc w:val="both"/>
        <w:rPr>
          <w:highlight w:val="white"/>
        </w:rPr>
      </w:pPr>
      <w:r w:rsidRPr="00A54FE8">
        <w:rPr>
          <w:highlight w:val="white"/>
        </w:rPr>
        <w:t>Účelem dětského domova je zajišťovat nezletilé osobě, a to zpravidla ve věku od 3 do 18 let, případně zletilé osobě do 19 let (dále jen „dítě“), na základě rozhodnutí soudu o ústavní výchově nebo ochranné výchově nebo o předběžném opatření náhradní výchovnou péči v zájmu jeho zdravého vývoje, řádné výchovy a vzdělávání. Zařízení může na základě žádosti poskytovat plné přímé zaopatření zletilé nezaopatřené osobě po ukončení výkonu ústavní výchovy a ochranné výchovy připravující se na budoucí povolání nejdéle však do věku 26 let. Podle smlouvy uzavřené mezi nezaopatřenou osobou a zařízením nejpozději do jednoho roku od ukončení ústavní výchovy nebo ochranné výchovy. Dětský domov spolupracuje s rodinou dítěte a poskytuje jí pomoc při zajišťování záležitostí týkajících se dítěte, včetně rodinné terapie a nácviku rodičovských a dalších dovedností nezbytných pro výchovu a péči v rodině. Dětský domov také poskytuje podporu při přechodu dítěte do jeho původního rodinného prostředí nebo jeho přemístění do náhradní rodinné péče.</w:t>
      </w:r>
    </w:p>
    <w:p w:rsidR="00EF67C5" w:rsidRPr="00A54FE8" w:rsidRDefault="00EF67C5" w:rsidP="00A54FE8">
      <w:pPr>
        <w:jc w:val="both"/>
        <w:rPr>
          <w:highlight w:val="white"/>
        </w:rPr>
      </w:pPr>
    </w:p>
    <w:p w:rsidR="00EF67C5" w:rsidRDefault="00EF67C5" w:rsidP="00A54FE8">
      <w:pPr>
        <w:jc w:val="both"/>
        <w:rPr>
          <w:highlight w:val="white"/>
        </w:rPr>
      </w:pPr>
      <w:r w:rsidRPr="00A54FE8">
        <w:rPr>
          <w:highlight w:val="white"/>
        </w:rPr>
        <w:lastRenderedPageBreak/>
        <w:t xml:space="preserve">Posláním dětského domova je především všestranný rozvoj dítěte, jeho příprava na samostatný život po dosažení zletilosti a příprava na vřazení dítěte do rodinného prostředí, ať se jedná o rodinu biologickou či náhradní. </w:t>
      </w:r>
    </w:p>
    <w:p w:rsidR="00EF67C5" w:rsidRPr="00A54FE8" w:rsidRDefault="00EF67C5" w:rsidP="00A54FE8">
      <w:pPr>
        <w:jc w:val="both"/>
        <w:rPr>
          <w:highlight w:val="white"/>
        </w:rPr>
      </w:pPr>
    </w:p>
    <w:p w:rsidR="00EF67C5" w:rsidRPr="00A54FE8" w:rsidRDefault="00EF67C5" w:rsidP="00A54FE8">
      <w:pPr>
        <w:jc w:val="both"/>
      </w:pPr>
      <w:r w:rsidRPr="00A54FE8">
        <w:rPr>
          <w:highlight w:val="white"/>
        </w:rPr>
        <w:t xml:space="preserve">Základní organizační jednotkou v dětském domově je rodinná skupina. </w:t>
      </w:r>
    </w:p>
    <w:p w:rsidR="00EF67C5" w:rsidRDefault="00EF67C5" w:rsidP="00AD5FF6">
      <w:pPr>
        <w:pStyle w:val="Nadpis2"/>
        <w:jc w:val="both"/>
        <w:rPr>
          <w:highlight w:val="white"/>
        </w:rPr>
      </w:pPr>
      <w:bookmarkStart w:id="20" w:name="_Toc498423344"/>
      <w:bookmarkStart w:id="21" w:name="_Toc498425627"/>
      <w:bookmarkStart w:id="22" w:name="_Toc498425949"/>
      <w:bookmarkStart w:id="23" w:name="_Toc498426237"/>
      <w:bookmarkStart w:id="24" w:name="_Toc528828993"/>
      <w:r w:rsidRPr="00A54FE8">
        <w:rPr>
          <w:highlight w:val="white"/>
        </w:rPr>
        <w:t>Personální zabezpečení</w:t>
      </w:r>
      <w:bookmarkEnd w:id="20"/>
      <w:bookmarkEnd w:id="21"/>
      <w:bookmarkEnd w:id="22"/>
      <w:bookmarkEnd w:id="23"/>
      <w:bookmarkEnd w:id="24"/>
    </w:p>
    <w:p w:rsidR="00EF67C5" w:rsidRPr="00B0585C" w:rsidRDefault="00EF67C5" w:rsidP="00B0585C">
      <w:pPr>
        <w:rPr>
          <w:highlight w:val="white"/>
        </w:rPr>
      </w:pPr>
    </w:p>
    <w:p w:rsidR="00EF67C5" w:rsidRPr="00A54FE8" w:rsidRDefault="00EF67C5" w:rsidP="003D4592">
      <w:pPr>
        <w:jc w:val="both"/>
        <w:rPr>
          <w:highlight w:val="white"/>
        </w:rPr>
      </w:pPr>
      <w:r w:rsidRPr="00A54FE8">
        <w:rPr>
          <w:highlight w:val="white"/>
        </w:rPr>
        <w:t xml:space="preserve">Dětský domov zabezpečuje péči o děti a klienty prostřednictvím pracovníků, kteří jsou rozděleni do úseků správního, pedagogického a úseku jídelny a provozu. </w:t>
      </w:r>
    </w:p>
    <w:p w:rsidR="00EF67C5" w:rsidRPr="00A54FE8" w:rsidRDefault="00EF67C5" w:rsidP="003D4592">
      <w:pPr>
        <w:jc w:val="both"/>
        <w:rPr>
          <w:highlight w:val="white"/>
        </w:rPr>
      </w:pPr>
    </w:p>
    <w:p w:rsidR="00EF67C5" w:rsidRPr="00A54FE8" w:rsidRDefault="00EF67C5" w:rsidP="00EB6A1A">
      <w:pPr>
        <w:jc w:val="both"/>
        <w:rPr>
          <w:highlight w:val="white"/>
        </w:rPr>
      </w:pPr>
      <w:r w:rsidRPr="00EB6A1A">
        <w:rPr>
          <w:b/>
          <w:highlight w:val="white"/>
        </w:rPr>
        <w:t>Pedagogičtí pracovníci</w:t>
      </w:r>
      <w:r w:rsidRPr="00A54FE8">
        <w:rPr>
          <w:highlight w:val="white"/>
        </w:rPr>
        <w:t xml:space="preserve"> (dále jen </w:t>
      </w:r>
      <w:r>
        <w:rPr>
          <w:highlight w:val="white"/>
        </w:rPr>
        <w:t>v</w:t>
      </w:r>
      <w:r w:rsidRPr="00A54FE8">
        <w:rPr>
          <w:highlight w:val="white"/>
        </w:rPr>
        <w:t xml:space="preserve">ychovatelé) dětského domova vzdělávají a vychovávají děti v souladu s cíli výchovy a vzdělávání, stanovenými zákonem č. 109/2002 Sb., ve znění pozdějších předpisů a v souladu s dalšími právními předpisy. Vychovatelem může být pouze ten, kdo vedle předpokladů stanovených zákonem o pedagogických pracovnících splňuje předpoklad psychické způsobilosti. </w:t>
      </w:r>
    </w:p>
    <w:p w:rsidR="00EF67C5" w:rsidRPr="00A54FE8" w:rsidRDefault="00EF67C5" w:rsidP="003D4592">
      <w:pPr>
        <w:jc w:val="both"/>
        <w:rPr>
          <w:highlight w:val="white"/>
        </w:rPr>
      </w:pPr>
    </w:p>
    <w:p w:rsidR="00EF67C5" w:rsidRPr="00A54FE8" w:rsidRDefault="00EF67C5" w:rsidP="003D4592">
      <w:pPr>
        <w:jc w:val="both"/>
        <w:rPr>
          <w:highlight w:val="white"/>
        </w:rPr>
      </w:pPr>
      <w:r w:rsidRPr="00A54FE8">
        <w:rPr>
          <w:highlight w:val="white"/>
        </w:rPr>
        <w:t>Hlavním posláním vychovatelů je vytvářet dětem pěkné</w:t>
      </w:r>
      <w:r>
        <w:rPr>
          <w:highlight w:val="white"/>
        </w:rPr>
        <w:t xml:space="preserve">, </w:t>
      </w:r>
      <w:r w:rsidRPr="00A54FE8">
        <w:rPr>
          <w:highlight w:val="white"/>
        </w:rPr>
        <w:t>milé prostředí, dostatečně je připravovat do školního vyučování, nabídnout škálu zájmové činnosti, vyplnit vhodně volný čas dětí</w:t>
      </w:r>
      <w:r>
        <w:rPr>
          <w:highlight w:val="white"/>
        </w:rPr>
        <w:t>,</w:t>
      </w:r>
      <w:r w:rsidRPr="00A54FE8">
        <w:rPr>
          <w:highlight w:val="white"/>
        </w:rPr>
        <w:t xml:space="preserve"> udržovat kontakty s rodinou a všestranně chybějící rodinu</w:t>
      </w:r>
      <w:r>
        <w:rPr>
          <w:highlight w:val="white"/>
        </w:rPr>
        <w:t xml:space="preserve"> nahrazovat</w:t>
      </w:r>
      <w:r w:rsidRPr="00A54FE8">
        <w:rPr>
          <w:highlight w:val="white"/>
        </w:rPr>
        <w:t>.</w:t>
      </w:r>
    </w:p>
    <w:p w:rsidR="00EF67C5" w:rsidRPr="00A54FE8" w:rsidRDefault="00EF67C5" w:rsidP="003D4592">
      <w:pPr>
        <w:jc w:val="both"/>
        <w:rPr>
          <w:highlight w:val="white"/>
        </w:rPr>
      </w:pPr>
    </w:p>
    <w:p w:rsidR="00EF67C5" w:rsidRPr="00A54FE8" w:rsidRDefault="00EF67C5" w:rsidP="003D4592">
      <w:pPr>
        <w:jc w:val="both"/>
        <w:rPr>
          <w:highlight w:val="white"/>
        </w:rPr>
      </w:pPr>
      <w:r w:rsidRPr="00A54FE8">
        <w:rPr>
          <w:highlight w:val="white"/>
        </w:rPr>
        <w:t>Psychická způsobilost se zjišťuje psychologickým vyšetřením. Psychická způsobilost se prokazuje</w:t>
      </w:r>
      <w:r>
        <w:rPr>
          <w:highlight w:val="white"/>
        </w:rPr>
        <w:t>:</w:t>
      </w:r>
    </w:p>
    <w:p w:rsidR="00EF67C5" w:rsidRPr="00A54FE8" w:rsidRDefault="00EF67C5" w:rsidP="003D4592">
      <w:pPr>
        <w:jc w:val="both"/>
        <w:rPr>
          <w:highlight w:val="white"/>
        </w:rPr>
      </w:pPr>
      <w:r w:rsidRPr="00A54FE8">
        <w:rPr>
          <w:highlight w:val="white"/>
        </w:rPr>
        <w:t>- před vznikem prac</w:t>
      </w:r>
      <w:r>
        <w:rPr>
          <w:highlight w:val="white"/>
        </w:rPr>
        <w:t xml:space="preserve">ovního poměru </w:t>
      </w:r>
    </w:p>
    <w:p w:rsidR="00EF67C5" w:rsidRPr="00A54FE8" w:rsidRDefault="00EF67C5" w:rsidP="003D4592">
      <w:pPr>
        <w:jc w:val="both"/>
        <w:rPr>
          <w:highlight w:val="white"/>
        </w:rPr>
      </w:pPr>
      <w:r w:rsidRPr="00A54FE8">
        <w:rPr>
          <w:highlight w:val="white"/>
        </w:rPr>
        <w:t>- v průběhu pracovního poměru v případě, že vznikne důvodná pochybnost o tom, zda vychovatel splňuje podmínku psychické způsobilosti, zejména při podezření na fyzické nebo psychické násilí na dětech; v takovém případě ředitel dětského domova nařídí vychovateli podstoupit psychologické vyšetření a k tomu stanoví přiměřenou lhůtu.</w:t>
      </w:r>
    </w:p>
    <w:p w:rsidR="00EF67C5" w:rsidRPr="00A54FE8" w:rsidRDefault="00EF67C5" w:rsidP="003D4592">
      <w:pPr>
        <w:jc w:val="both"/>
        <w:rPr>
          <w:highlight w:val="white"/>
        </w:rPr>
      </w:pPr>
    </w:p>
    <w:p w:rsidR="00EF67C5" w:rsidRDefault="00EF67C5" w:rsidP="003D4592">
      <w:pPr>
        <w:jc w:val="both"/>
        <w:rPr>
          <w:highlight w:val="white"/>
        </w:rPr>
      </w:pPr>
      <w:r w:rsidRPr="00A54FE8">
        <w:rPr>
          <w:highlight w:val="white"/>
        </w:rPr>
        <w:t xml:space="preserve">Psychologický posudek je součástí osobního spisu </w:t>
      </w:r>
      <w:r>
        <w:rPr>
          <w:highlight w:val="white"/>
        </w:rPr>
        <w:t>vychovatelů a j</w:t>
      </w:r>
      <w:r w:rsidRPr="00A54FE8">
        <w:rPr>
          <w:highlight w:val="white"/>
        </w:rPr>
        <w:t xml:space="preserve">e </w:t>
      </w:r>
      <w:r>
        <w:rPr>
          <w:highlight w:val="white"/>
        </w:rPr>
        <w:t xml:space="preserve">ho </w:t>
      </w:r>
      <w:r w:rsidRPr="00A54FE8">
        <w:rPr>
          <w:highlight w:val="white"/>
        </w:rPr>
        <w:t>možné přezkoumat za podmínek stanovených zvláštním právním předpisem.</w:t>
      </w:r>
    </w:p>
    <w:p w:rsidR="00EF67C5" w:rsidRDefault="00EF67C5" w:rsidP="003D4592">
      <w:pPr>
        <w:jc w:val="both"/>
        <w:rPr>
          <w:highlight w:val="white"/>
        </w:rPr>
      </w:pPr>
    </w:p>
    <w:p w:rsidR="00EF67C5" w:rsidRPr="00650083" w:rsidRDefault="00EF67C5" w:rsidP="003D4592">
      <w:pPr>
        <w:jc w:val="both"/>
        <w:rPr>
          <w:highlight w:val="white"/>
        </w:rPr>
      </w:pPr>
      <w:r w:rsidRPr="00650083">
        <w:rPr>
          <w:highlight w:val="white"/>
        </w:rPr>
        <w:t>V psychologickém posudku se uvádějí tyto údaje:</w:t>
      </w:r>
    </w:p>
    <w:p w:rsidR="00EF67C5" w:rsidRPr="00650083" w:rsidRDefault="00EF67C5" w:rsidP="003D4592">
      <w:pPr>
        <w:jc w:val="both"/>
        <w:rPr>
          <w:highlight w:val="white"/>
        </w:rPr>
      </w:pPr>
      <w:r w:rsidRPr="00650083">
        <w:rPr>
          <w:highlight w:val="white"/>
        </w:rPr>
        <w:t>-</w:t>
      </w:r>
      <w:r>
        <w:rPr>
          <w:highlight w:val="white"/>
        </w:rPr>
        <w:t xml:space="preserve"> </w:t>
      </w:r>
      <w:r w:rsidRPr="00650083">
        <w:rPr>
          <w:highlight w:val="white"/>
        </w:rPr>
        <w:t xml:space="preserve">jméno, popřípadě jména, příjmení, akademický titul a datum narození vychovatele, závěr psychologického vyšetření, z něhož je patrné, zda vychovatel je nebo není psychicky způsobilý vykonávat </w:t>
      </w:r>
      <w:r>
        <w:rPr>
          <w:highlight w:val="white"/>
        </w:rPr>
        <w:t>pedagogickou činnost v zařízení</w:t>
      </w:r>
    </w:p>
    <w:p w:rsidR="00EF67C5" w:rsidRDefault="00EF67C5" w:rsidP="003D4592">
      <w:pPr>
        <w:jc w:val="both"/>
        <w:rPr>
          <w:highlight w:val="white"/>
        </w:rPr>
      </w:pPr>
      <w:r w:rsidRPr="00650083">
        <w:rPr>
          <w:highlight w:val="white"/>
        </w:rPr>
        <w:t xml:space="preserve">- činnost </w:t>
      </w:r>
      <w:r>
        <w:rPr>
          <w:highlight w:val="white"/>
        </w:rPr>
        <w:t>vychovatele</w:t>
      </w:r>
      <w:r w:rsidRPr="00650083">
        <w:rPr>
          <w:highlight w:val="white"/>
        </w:rPr>
        <w:t xml:space="preserve"> dětského domova, jméno, popřípadě jména, příjmení a akademický titul vyšetřujícího psychologa, jehož vlastnoruční podpis a otisk razítka, číslo akreditace, datum vyhotovení psychologického posudku.</w:t>
      </w:r>
    </w:p>
    <w:p w:rsidR="00EF67C5" w:rsidRDefault="00EF67C5" w:rsidP="003D4592">
      <w:pPr>
        <w:jc w:val="both"/>
        <w:rPr>
          <w:highlight w:val="white"/>
        </w:rPr>
      </w:pPr>
    </w:p>
    <w:p w:rsidR="00EF67C5" w:rsidRPr="00381724" w:rsidRDefault="00EF67C5" w:rsidP="003D4592">
      <w:pPr>
        <w:jc w:val="both"/>
        <w:rPr>
          <w:highlight w:val="white"/>
        </w:rPr>
      </w:pPr>
      <w:r w:rsidRPr="00381724">
        <w:rPr>
          <w:highlight w:val="white"/>
        </w:rPr>
        <w:t xml:space="preserve">Nově přijatý </w:t>
      </w:r>
      <w:r>
        <w:rPr>
          <w:highlight w:val="white"/>
        </w:rPr>
        <w:t xml:space="preserve">vychovatel </w:t>
      </w:r>
      <w:r w:rsidRPr="00381724">
        <w:rPr>
          <w:highlight w:val="white"/>
        </w:rPr>
        <w:t>má přiděleného uvádějícího pracovníka ze stejné směny, aby mu mohl kdykoli pomoci a poradit. Uvádějící pracovník je za to jednorázově finančně odměněn.</w:t>
      </w:r>
    </w:p>
    <w:p w:rsidR="00EF67C5" w:rsidRPr="00381724" w:rsidRDefault="00EF67C5" w:rsidP="003D4592">
      <w:pPr>
        <w:jc w:val="both"/>
        <w:rPr>
          <w:highlight w:val="white"/>
        </w:rPr>
      </w:pPr>
    </w:p>
    <w:p w:rsidR="00EF67C5" w:rsidRPr="003D4592" w:rsidRDefault="00EF67C5" w:rsidP="003D4592">
      <w:pPr>
        <w:jc w:val="both"/>
        <w:rPr>
          <w:highlight w:val="white"/>
        </w:rPr>
      </w:pPr>
      <w:r w:rsidRPr="00FF714D">
        <w:rPr>
          <w:b/>
          <w:highlight w:val="white"/>
        </w:rPr>
        <w:t>Pracovníci v sociálních službách</w:t>
      </w:r>
      <w:r w:rsidRPr="003D4592">
        <w:rPr>
          <w:highlight w:val="white"/>
        </w:rPr>
        <w:t xml:space="preserve"> </w:t>
      </w:r>
      <w:r>
        <w:rPr>
          <w:highlight w:val="white"/>
        </w:rPr>
        <w:t>(</w:t>
      </w:r>
      <w:r w:rsidRPr="003D4592">
        <w:rPr>
          <w:highlight w:val="white"/>
        </w:rPr>
        <w:t>noční vychovatelé</w:t>
      </w:r>
      <w:r>
        <w:rPr>
          <w:highlight w:val="white"/>
        </w:rPr>
        <w:t>)</w:t>
      </w:r>
      <w:r w:rsidRPr="003D4592">
        <w:rPr>
          <w:highlight w:val="white"/>
        </w:rPr>
        <w:t xml:space="preserve"> provádí doplňkové práce související s výchovou dětí</w:t>
      </w:r>
      <w:r>
        <w:rPr>
          <w:highlight w:val="white"/>
        </w:rPr>
        <w:t xml:space="preserve"> a</w:t>
      </w:r>
      <w:r w:rsidRPr="003D4592">
        <w:rPr>
          <w:highlight w:val="white"/>
        </w:rPr>
        <w:t xml:space="preserve"> pomocné práce související s potřebami dětí.</w:t>
      </w:r>
      <w:r>
        <w:rPr>
          <w:highlight w:val="white"/>
        </w:rPr>
        <w:t xml:space="preserve"> </w:t>
      </w:r>
      <w:r w:rsidRPr="003D4592">
        <w:rPr>
          <w:highlight w:val="white"/>
        </w:rPr>
        <w:t xml:space="preserve">Povinnosti pracovníků v sociálních službách upravuje pracovní řád, náplň práce a další platné předpisy. </w:t>
      </w:r>
    </w:p>
    <w:p w:rsidR="00EF67C5" w:rsidRPr="003D4592" w:rsidRDefault="00EF67C5" w:rsidP="003D4592">
      <w:pPr>
        <w:jc w:val="both"/>
        <w:rPr>
          <w:highlight w:val="white"/>
        </w:rPr>
      </w:pPr>
    </w:p>
    <w:p w:rsidR="00EF67C5" w:rsidRPr="003D4592" w:rsidRDefault="00EF67C5" w:rsidP="003D4592">
      <w:pPr>
        <w:jc w:val="both"/>
        <w:rPr>
          <w:highlight w:val="white"/>
        </w:rPr>
      </w:pPr>
      <w:r w:rsidRPr="00FF714D">
        <w:rPr>
          <w:b/>
          <w:highlight w:val="white"/>
        </w:rPr>
        <w:t>Pracovníci provozu a jídelny</w:t>
      </w:r>
      <w:r w:rsidRPr="003D4592">
        <w:rPr>
          <w:highlight w:val="white"/>
        </w:rPr>
        <w:t xml:space="preserve"> jsou pověřeni péčí o děti zpravidla po materiální stránce. Za přípravu celodenní stravy odpovídají pracovníci kuchyně. Úklidem, topením, opravami jsou pověřeni provozní zaměstnanci.</w:t>
      </w:r>
    </w:p>
    <w:p w:rsidR="00EF67C5" w:rsidRPr="003D4592" w:rsidRDefault="00EF67C5" w:rsidP="003D4592">
      <w:pPr>
        <w:jc w:val="both"/>
        <w:rPr>
          <w:highlight w:val="white"/>
        </w:rPr>
      </w:pPr>
    </w:p>
    <w:p w:rsidR="00EF67C5" w:rsidRDefault="00EF67C5" w:rsidP="002A0FC9">
      <w:pPr>
        <w:keepNext/>
        <w:jc w:val="both"/>
        <w:rPr>
          <w:highlight w:val="white"/>
        </w:rPr>
      </w:pPr>
      <w:r w:rsidRPr="00FF714D">
        <w:rPr>
          <w:b/>
          <w:highlight w:val="white"/>
        </w:rPr>
        <w:lastRenderedPageBreak/>
        <w:t>Pracovníci úseku správního – ekonomka</w:t>
      </w:r>
      <w:r w:rsidRPr="003D4592">
        <w:rPr>
          <w:highlight w:val="white"/>
        </w:rPr>
        <w:t xml:space="preserve"> zodpovídá za rozpočet a ekonomickou agendu, </w:t>
      </w:r>
      <w:r w:rsidRPr="00FF714D">
        <w:rPr>
          <w:b/>
          <w:highlight w:val="white"/>
        </w:rPr>
        <w:t>sociální pracovnice</w:t>
      </w:r>
      <w:r w:rsidRPr="003D4592">
        <w:rPr>
          <w:highlight w:val="white"/>
        </w:rPr>
        <w:t xml:space="preserve"> za sféru sociální.</w:t>
      </w:r>
    </w:p>
    <w:p w:rsidR="00EF67C5" w:rsidRDefault="00EF67C5" w:rsidP="003D4592">
      <w:pPr>
        <w:jc w:val="both"/>
        <w:rPr>
          <w:highlight w:val="white"/>
        </w:rPr>
      </w:pPr>
    </w:p>
    <w:p w:rsidR="00EF67C5" w:rsidRPr="00381724" w:rsidRDefault="00EF67C5" w:rsidP="003D4592">
      <w:pPr>
        <w:jc w:val="both"/>
        <w:rPr>
          <w:highlight w:val="white"/>
        </w:rPr>
      </w:pPr>
      <w:r w:rsidRPr="00381724">
        <w:rPr>
          <w:highlight w:val="white"/>
        </w:rPr>
        <w:t xml:space="preserve">Dobrovolníci, stážisté, externisté a další příslušné osoby ve vztahu k umístěným dětem a provozu zařízení jsou přijímáni na základě dohody s ředitelkou DD, popřípadě písemnou smlouvou. Musí mít průkaz o zdravotní způsobilosti a čistý výpis z rejstříku trestů. Podepisují mlčenlivost. </w:t>
      </w:r>
      <w:r>
        <w:rPr>
          <w:highlight w:val="white"/>
        </w:rPr>
        <w:t xml:space="preserve">Jsou přiděleni </w:t>
      </w:r>
      <w:r w:rsidRPr="00381724">
        <w:rPr>
          <w:highlight w:val="white"/>
        </w:rPr>
        <w:t xml:space="preserve">pedagogickému pracovníkovi, který </w:t>
      </w:r>
      <w:r>
        <w:rPr>
          <w:highlight w:val="white"/>
        </w:rPr>
        <w:t xml:space="preserve">má nad nimi </w:t>
      </w:r>
      <w:r w:rsidRPr="00381724">
        <w:rPr>
          <w:highlight w:val="white"/>
        </w:rPr>
        <w:t>dohled, kontroluje jeho činnost a informuje vedoucí vychovatelku.</w:t>
      </w:r>
    </w:p>
    <w:p w:rsidR="00EF67C5" w:rsidRPr="00381724" w:rsidRDefault="00EF67C5" w:rsidP="003D4592">
      <w:pPr>
        <w:jc w:val="both"/>
        <w:rPr>
          <w:highlight w:val="white"/>
        </w:rPr>
      </w:pPr>
    </w:p>
    <w:p w:rsidR="00EF67C5" w:rsidRPr="00B7199D" w:rsidRDefault="00EF67C5" w:rsidP="00A51D44">
      <w:pPr>
        <w:jc w:val="both"/>
        <w:rPr>
          <w:b/>
          <w:highlight w:val="white"/>
        </w:rPr>
      </w:pPr>
      <w:r w:rsidRPr="00B7199D">
        <w:rPr>
          <w:b/>
          <w:highlight w:val="white"/>
        </w:rPr>
        <w:t>Vzdělání vychovatelů</w:t>
      </w:r>
    </w:p>
    <w:p w:rsidR="00EF67C5" w:rsidRPr="00A51D44" w:rsidRDefault="00EF67C5" w:rsidP="00A51D44">
      <w:pPr>
        <w:jc w:val="both"/>
        <w:rPr>
          <w:highlight w:val="white"/>
        </w:rPr>
      </w:pPr>
    </w:p>
    <w:p w:rsidR="00EF67C5" w:rsidRDefault="00EF67C5" w:rsidP="00A51D44">
      <w:pPr>
        <w:jc w:val="both"/>
        <w:rPr>
          <w:highlight w:val="white"/>
        </w:rPr>
      </w:pPr>
      <w:r>
        <w:rPr>
          <w:highlight w:val="white"/>
        </w:rPr>
        <w:t xml:space="preserve">Vychovatelé </w:t>
      </w:r>
      <w:r w:rsidRPr="00A51D44">
        <w:rPr>
          <w:highlight w:val="white"/>
        </w:rPr>
        <w:t xml:space="preserve">dětského domova vykonávají přímou výchovnou činnost na základě zákona č. 563/2004 Sb., ve znění pozdějších předpisů. </w:t>
      </w:r>
      <w:r>
        <w:rPr>
          <w:highlight w:val="white"/>
        </w:rPr>
        <w:t xml:space="preserve">Vychovatelem </w:t>
      </w:r>
      <w:r w:rsidRPr="00A51D44">
        <w:rPr>
          <w:highlight w:val="white"/>
        </w:rPr>
        <w:t>může být ten, kdo splňuje tyto předpoklady:</w:t>
      </w:r>
    </w:p>
    <w:p w:rsidR="00EF67C5" w:rsidRPr="00A51D44" w:rsidRDefault="00EF67C5" w:rsidP="00A51D44">
      <w:pPr>
        <w:jc w:val="both"/>
        <w:rPr>
          <w:highlight w:val="white"/>
        </w:rPr>
      </w:pPr>
      <w:r w:rsidRPr="00A51D44">
        <w:rPr>
          <w:highlight w:val="white"/>
        </w:rPr>
        <w:t>- je plně způsobilý k právním úkonům,</w:t>
      </w:r>
    </w:p>
    <w:p w:rsidR="00EF67C5" w:rsidRPr="00A51D44" w:rsidRDefault="00EF67C5" w:rsidP="00A51D44">
      <w:pPr>
        <w:jc w:val="both"/>
        <w:rPr>
          <w:highlight w:val="white"/>
        </w:rPr>
      </w:pPr>
      <w:r w:rsidRPr="00A51D44">
        <w:rPr>
          <w:highlight w:val="white"/>
        </w:rPr>
        <w:t>- má odbornou kvalifikaci pro přímou pedagogickou činnost, kterou vykonává,</w:t>
      </w:r>
    </w:p>
    <w:p w:rsidR="00EF67C5" w:rsidRPr="00A51D44" w:rsidRDefault="00EF67C5" w:rsidP="00A51D44">
      <w:pPr>
        <w:jc w:val="both"/>
        <w:rPr>
          <w:highlight w:val="white"/>
        </w:rPr>
      </w:pPr>
      <w:r w:rsidRPr="00A51D44">
        <w:rPr>
          <w:highlight w:val="white"/>
        </w:rPr>
        <w:t>- je bezúhonný,</w:t>
      </w:r>
    </w:p>
    <w:p w:rsidR="00EF67C5" w:rsidRPr="00A51D44" w:rsidRDefault="00EF67C5" w:rsidP="00A51D44">
      <w:pPr>
        <w:jc w:val="both"/>
        <w:rPr>
          <w:highlight w:val="white"/>
        </w:rPr>
      </w:pPr>
      <w:r w:rsidRPr="00A51D44">
        <w:rPr>
          <w:highlight w:val="white"/>
        </w:rPr>
        <w:t xml:space="preserve">- je zdravotně způsobilý </w:t>
      </w:r>
    </w:p>
    <w:p w:rsidR="00EF67C5" w:rsidRPr="00A51D44" w:rsidRDefault="00EF67C5" w:rsidP="00A51D44">
      <w:pPr>
        <w:jc w:val="both"/>
        <w:rPr>
          <w:highlight w:val="white"/>
        </w:rPr>
      </w:pPr>
      <w:r w:rsidRPr="00A51D44">
        <w:rPr>
          <w:highlight w:val="white"/>
        </w:rPr>
        <w:t>- prokázal znalost českého jazyka.</w:t>
      </w:r>
    </w:p>
    <w:p w:rsidR="00EF67C5" w:rsidRPr="00A51D44" w:rsidRDefault="00EF67C5" w:rsidP="00A51D44">
      <w:pPr>
        <w:jc w:val="both"/>
        <w:rPr>
          <w:highlight w:val="white"/>
        </w:rPr>
      </w:pPr>
    </w:p>
    <w:p w:rsidR="00EF67C5" w:rsidRDefault="00EF67C5" w:rsidP="00A51D44">
      <w:pPr>
        <w:jc w:val="both"/>
        <w:rPr>
          <w:highlight w:val="white"/>
        </w:rPr>
      </w:pPr>
      <w:r w:rsidRPr="00A51D44">
        <w:rPr>
          <w:highlight w:val="white"/>
        </w:rPr>
        <w:t xml:space="preserve">Odborná kvalifikace pro </w:t>
      </w:r>
      <w:r>
        <w:rPr>
          <w:highlight w:val="white"/>
        </w:rPr>
        <w:t xml:space="preserve">vychovatele </w:t>
      </w:r>
      <w:r w:rsidRPr="00A51D44">
        <w:rPr>
          <w:highlight w:val="white"/>
        </w:rPr>
        <w:t>dětského domova je získána</w:t>
      </w:r>
      <w:r>
        <w:rPr>
          <w:highlight w:val="white"/>
        </w:rPr>
        <w:t>:</w:t>
      </w:r>
    </w:p>
    <w:p w:rsidR="00EF67C5" w:rsidRDefault="00EF67C5" w:rsidP="00A51D44">
      <w:pPr>
        <w:jc w:val="both"/>
        <w:rPr>
          <w:highlight w:val="white"/>
        </w:rPr>
      </w:pPr>
      <w:r>
        <w:rPr>
          <w:highlight w:val="white"/>
        </w:rPr>
        <w:t xml:space="preserve">- </w:t>
      </w:r>
      <w:r w:rsidRPr="00A51D44">
        <w:rPr>
          <w:highlight w:val="white"/>
        </w:rPr>
        <w:t>vysokoškolským vzděláním získaným studiem v akreditovaném studijním programu v oblasti pedagogických věd zaměřené na speciální pedagogiku nebo sociální pedagogiku</w:t>
      </w:r>
    </w:p>
    <w:p w:rsidR="00EF67C5" w:rsidRDefault="00EF67C5" w:rsidP="00A51D44">
      <w:pPr>
        <w:jc w:val="both"/>
        <w:rPr>
          <w:highlight w:val="white"/>
        </w:rPr>
      </w:pPr>
      <w:r>
        <w:rPr>
          <w:highlight w:val="white"/>
        </w:rPr>
        <w:t>-</w:t>
      </w:r>
      <w:r w:rsidRPr="00A51D44">
        <w:rPr>
          <w:highlight w:val="white"/>
        </w:rPr>
        <w:t xml:space="preserve"> vyšším odborným vzděláním získaným ukončením akreditovaného vzdělávacího programu vyšší odborné školy v oboru vzdělání zaměřeném na speciální pedagogiku nebo sociální pedagogiku</w:t>
      </w:r>
    </w:p>
    <w:p w:rsidR="00EF67C5" w:rsidRPr="00A51D44" w:rsidRDefault="00EF67C5" w:rsidP="00A51D44">
      <w:pPr>
        <w:jc w:val="both"/>
        <w:rPr>
          <w:highlight w:val="white"/>
        </w:rPr>
      </w:pPr>
      <w:r>
        <w:rPr>
          <w:highlight w:val="white"/>
        </w:rPr>
        <w:t>-</w:t>
      </w:r>
      <w:r w:rsidRPr="00A51D44">
        <w:rPr>
          <w:highlight w:val="white"/>
        </w:rPr>
        <w:t xml:space="preserve"> vzděláním stanoveným pro vychovatele § 16 zákona č. 563/2004 Sb., ve znění pozdějších novel a vzděláním v programu celoživotního vzdělávání uskutečňovaném vysokou školou a zaměřeném na speciální pedagogiku</w:t>
      </w:r>
    </w:p>
    <w:p w:rsidR="00EF67C5" w:rsidRPr="00A51D44" w:rsidRDefault="00EF67C5" w:rsidP="00A51D44">
      <w:pPr>
        <w:jc w:val="both"/>
        <w:rPr>
          <w:highlight w:val="white"/>
        </w:rPr>
      </w:pPr>
    </w:p>
    <w:p w:rsidR="00EF67C5" w:rsidRPr="00B7199D" w:rsidRDefault="00EF67C5" w:rsidP="00A51D44">
      <w:pPr>
        <w:jc w:val="both"/>
        <w:rPr>
          <w:b/>
          <w:highlight w:val="white"/>
        </w:rPr>
      </w:pPr>
      <w:r w:rsidRPr="00B7199D">
        <w:rPr>
          <w:b/>
          <w:highlight w:val="white"/>
        </w:rPr>
        <w:t xml:space="preserve">Vzdělání provozních pracovníků   </w:t>
      </w:r>
    </w:p>
    <w:p w:rsidR="00EF67C5" w:rsidRPr="00A51D44" w:rsidRDefault="00EF67C5" w:rsidP="00A51D44">
      <w:pPr>
        <w:jc w:val="both"/>
        <w:rPr>
          <w:highlight w:val="white"/>
        </w:rPr>
      </w:pPr>
    </w:p>
    <w:p w:rsidR="00EF67C5" w:rsidRPr="00A51D44" w:rsidRDefault="00EF67C5" w:rsidP="00A51D44">
      <w:pPr>
        <w:jc w:val="both"/>
        <w:rPr>
          <w:highlight w:val="white"/>
        </w:rPr>
      </w:pPr>
      <w:r w:rsidRPr="00A51D44">
        <w:rPr>
          <w:highlight w:val="white"/>
        </w:rPr>
        <w:t>Nepedagogickým pracovníkem se rozumí pracovník dětského domova, který nevykonává přímou výchovnou činnost a splňuje kvalifikační předpoklady a požadavky stanovené pro výkon povolání zvláštním právním předpisem nebo stanovené zaměstnavatelem.</w:t>
      </w:r>
    </w:p>
    <w:p w:rsidR="00EF67C5" w:rsidRPr="00A51D44" w:rsidRDefault="00EF67C5" w:rsidP="00A51D44">
      <w:pPr>
        <w:jc w:val="both"/>
        <w:rPr>
          <w:highlight w:val="white"/>
        </w:rPr>
      </w:pPr>
      <w:r w:rsidRPr="00A51D44">
        <w:rPr>
          <w:highlight w:val="white"/>
        </w:rPr>
        <w:br/>
        <w:t xml:space="preserve">Nepedagogickým pracovníkem může být ten, kdo nebyl pravomocně odsouzen za úmyslný trestný </w:t>
      </w:r>
      <w:r>
        <w:rPr>
          <w:highlight w:val="white"/>
        </w:rPr>
        <w:t>č</w:t>
      </w:r>
      <w:r w:rsidRPr="00A51D44">
        <w:rPr>
          <w:highlight w:val="white"/>
        </w:rPr>
        <w:t>in. Bezúhonnost se prokazuje výpisem z evidence Rejstříku trestů ne starším než 3 měsíce, který musí být p</w:t>
      </w:r>
      <w:r>
        <w:rPr>
          <w:highlight w:val="white"/>
        </w:rPr>
        <w:t xml:space="preserve">ředložen zařízení </w:t>
      </w:r>
      <w:r w:rsidRPr="00A51D44">
        <w:rPr>
          <w:highlight w:val="white"/>
        </w:rPr>
        <w:t>před vznikem pracovněprávního vztahu.</w:t>
      </w:r>
    </w:p>
    <w:p w:rsidR="00EF67C5" w:rsidRDefault="00EF67C5" w:rsidP="005E168E">
      <w:pPr>
        <w:pStyle w:val="Nadpis2"/>
        <w:jc w:val="both"/>
        <w:rPr>
          <w:highlight w:val="white"/>
        </w:rPr>
      </w:pPr>
      <w:bookmarkStart w:id="25" w:name="_Toc498423345"/>
      <w:bookmarkStart w:id="26" w:name="_Toc498425628"/>
      <w:bookmarkStart w:id="27" w:name="_Toc498425950"/>
      <w:bookmarkStart w:id="28" w:name="_Toc498426238"/>
      <w:bookmarkStart w:id="29" w:name="_Toc528828994"/>
      <w:r w:rsidRPr="00FD6FFE">
        <w:rPr>
          <w:highlight w:val="white"/>
        </w:rPr>
        <w:t>Organizační zajištění spolupráce s osobami odpovědnými za výchovu</w:t>
      </w:r>
      <w:bookmarkEnd w:id="25"/>
      <w:bookmarkEnd w:id="26"/>
      <w:bookmarkEnd w:id="27"/>
      <w:bookmarkEnd w:id="28"/>
      <w:bookmarkEnd w:id="29"/>
    </w:p>
    <w:p w:rsidR="00EF67C5" w:rsidRPr="00B0585C" w:rsidRDefault="00EF67C5" w:rsidP="00B0585C">
      <w:pPr>
        <w:rPr>
          <w:highlight w:val="white"/>
        </w:rPr>
      </w:pPr>
    </w:p>
    <w:p w:rsidR="00EF67C5" w:rsidRDefault="00EF67C5" w:rsidP="00A51D44">
      <w:pPr>
        <w:jc w:val="both"/>
        <w:rPr>
          <w:highlight w:val="white"/>
        </w:rPr>
      </w:pPr>
      <w:r w:rsidRPr="00A51D44">
        <w:rPr>
          <w:highlight w:val="white"/>
        </w:rPr>
        <w:t>Udržování kontaktů s osobami odpovědnými za výchovu dětí je velmi důležité a žádoucí. Je kladen důraz na co největší sepětí dítěte s</w:t>
      </w:r>
      <w:r>
        <w:rPr>
          <w:highlight w:val="white"/>
        </w:rPr>
        <w:t xml:space="preserve"> biologickou </w:t>
      </w:r>
      <w:r w:rsidRPr="00A51D44">
        <w:rPr>
          <w:highlight w:val="white"/>
        </w:rPr>
        <w:t>rodinou</w:t>
      </w:r>
      <w:r>
        <w:rPr>
          <w:highlight w:val="white"/>
        </w:rPr>
        <w:t xml:space="preserve">. Je možné domluvit </w:t>
      </w:r>
      <w:r w:rsidRPr="00A51D44">
        <w:rPr>
          <w:highlight w:val="white"/>
        </w:rPr>
        <w:t>osobního jednání s ředitelkou,</w:t>
      </w:r>
      <w:r>
        <w:rPr>
          <w:highlight w:val="white"/>
        </w:rPr>
        <w:t xml:space="preserve"> sociální pracovnicí, vedoucí vychovatelkou a kmenovým vychovatelem (</w:t>
      </w:r>
      <w:r w:rsidRPr="00A51D44">
        <w:rPr>
          <w:highlight w:val="white"/>
        </w:rPr>
        <w:t>i během víkendu</w:t>
      </w:r>
      <w:r>
        <w:rPr>
          <w:highlight w:val="white"/>
        </w:rPr>
        <w:t>)</w:t>
      </w:r>
      <w:r w:rsidRPr="00A51D44">
        <w:rPr>
          <w:highlight w:val="white"/>
        </w:rPr>
        <w:t xml:space="preserve">. </w:t>
      </w:r>
    </w:p>
    <w:p w:rsidR="00EF67C5" w:rsidRDefault="00EF67C5" w:rsidP="00A51D44">
      <w:pPr>
        <w:jc w:val="both"/>
        <w:rPr>
          <w:highlight w:val="white"/>
        </w:rPr>
      </w:pPr>
      <w:r w:rsidRPr="00A51D44">
        <w:rPr>
          <w:highlight w:val="white"/>
        </w:rPr>
        <w:t xml:space="preserve">Mezi hlavní formy kontaktu </w:t>
      </w:r>
      <w:r>
        <w:rPr>
          <w:highlight w:val="white"/>
        </w:rPr>
        <w:t xml:space="preserve">dětí a osob odpovědných za výchovu </w:t>
      </w:r>
      <w:r w:rsidRPr="00A51D44">
        <w:rPr>
          <w:highlight w:val="white"/>
        </w:rPr>
        <w:t>patří</w:t>
      </w:r>
      <w:r>
        <w:rPr>
          <w:highlight w:val="white"/>
        </w:rPr>
        <w:t>:</w:t>
      </w:r>
    </w:p>
    <w:p w:rsidR="00EF67C5" w:rsidRDefault="00EF67C5" w:rsidP="00A51D44">
      <w:pPr>
        <w:jc w:val="both"/>
        <w:rPr>
          <w:highlight w:val="white"/>
        </w:rPr>
      </w:pPr>
      <w:r>
        <w:rPr>
          <w:highlight w:val="white"/>
        </w:rPr>
        <w:t>-</w:t>
      </w:r>
      <w:r w:rsidRPr="00A51D44">
        <w:rPr>
          <w:highlight w:val="white"/>
        </w:rPr>
        <w:t xml:space="preserve"> telefonické rozhovory</w:t>
      </w:r>
      <w:r>
        <w:rPr>
          <w:highlight w:val="white"/>
        </w:rPr>
        <w:t xml:space="preserve"> (zpravidla mezi 18 a 19 hodinou)</w:t>
      </w:r>
      <w:r w:rsidRPr="00A51D44">
        <w:rPr>
          <w:highlight w:val="white"/>
        </w:rPr>
        <w:t xml:space="preserve">, </w:t>
      </w:r>
    </w:p>
    <w:p w:rsidR="00EF67C5" w:rsidRDefault="00EF67C5" w:rsidP="00A51D44">
      <w:pPr>
        <w:jc w:val="both"/>
        <w:rPr>
          <w:highlight w:val="white"/>
        </w:rPr>
      </w:pPr>
      <w:r>
        <w:rPr>
          <w:highlight w:val="white"/>
        </w:rPr>
        <w:t xml:space="preserve">- </w:t>
      </w:r>
      <w:r w:rsidRPr="00A51D44">
        <w:rPr>
          <w:highlight w:val="white"/>
        </w:rPr>
        <w:t>osobní návštěvy v</w:t>
      </w:r>
      <w:r>
        <w:rPr>
          <w:highlight w:val="white"/>
        </w:rPr>
        <w:t> </w:t>
      </w:r>
      <w:r w:rsidRPr="00A51D44">
        <w:rPr>
          <w:highlight w:val="white"/>
        </w:rPr>
        <w:t>zařízení</w:t>
      </w:r>
      <w:r>
        <w:rPr>
          <w:highlight w:val="white"/>
        </w:rPr>
        <w:t xml:space="preserve"> (po dohodě s vychovatelem lze využít k návštěvě areál DD nebo klubovnu),</w:t>
      </w:r>
    </w:p>
    <w:p w:rsidR="00EF67C5" w:rsidRDefault="00EF67C5" w:rsidP="00A51D44">
      <w:pPr>
        <w:jc w:val="both"/>
        <w:rPr>
          <w:highlight w:val="white"/>
        </w:rPr>
      </w:pPr>
      <w:r>
        <w:rPr>
          <w:highlight w:val="white"/>
        </w:rPr>
        <w:t xml:space="preserve">- </w:t>
      </w:r>
      <w:r w:rsidRPr="00A51D44">
        <w:rPr>
          <w:highlight w:val="white"/>
        </w:rPr>
        <w:t>písemný kontakt,</w:t>
      </w:r>
    </w:p>
    <w:p w:rsidR="00EF67C5" w:rsidRDefault="00EF67C5" w:rsidP="00A51D44">
      <w:pPr>
        <w:jc w:val="both"/>
        <w:rPr>
          <w:highlight w:val="white"/>
        </w:rPr>
      </w:pPr>
      <w:r>
        <w:rPr>
          <w:highlight w:val="white"/>
        </w:rPr>
        <w:t xml:space="preserve">- </w:t>
      </w:r>
      <w:r w:rsidRPr="00A51D44">
        <w:rPr>
          <w:highlight w:val="white"/>
        </w:rPr>
        <w:t>balíkové zásilky</w:t>
      </w:r>
    </w:p>
    <w:p w:rsidR="00EF67C5" w:rsidRDefault="00EF67C5" w:rsidP="00A51D44">
      <w:pPr>
        <w:jc w:val="both"/>
        <w:rPr>
          <w:highlight w:val="white"/>
        </w:rPr>
      </w:pPr>
      <w:r w:rsidRPr="00A51D44">
        <w:rPr>
          <w:highlight w:val="white"/>
        </w:rPr>
        <w:t>Zákonní zástupci dítěte mají právo:</w:t>
      </w:r>
      <w:r>
        <w:rPr>
          <w:highlight w:val="white"/>
        </w:rPr>
        <w:t xml:space="preserve"> </w:t>
      </w:r>
    </w:p>
    <w:p w:rsidR="00EF67C5" w:rsidRPr="00A51D44" w:rsidRDefault="00EF67C5" w:rsidP="00A51D44">
      <w:pPr>
        <w:jc w:val="both"/>
        <w:rPr>
          <w:highlight w:val="white"/>
        </w:rPr>
      </w:pPr>
    </w:p>
    <w:p w:rsidR="00EF67C5" w:rsidRPr="00A51D44" w:rsidRDefault="00EF67C5" w:rsidP="00A51D44">
      <w:pPr>
        <w:jc w:val="both"/>
        <w:rPr>
          <w:highlight w:val="white"/>
        </w:rPr>
      </w:pPr>
      <w:r>
        <w:rPr>
          <w:highlight w:val="white"/>
        </w:rPr>
        <w:t>-</w:t>
      </w:r>
      <w:r w:rsidRPr="00A51D44">
        <w:rPr>
          <w:highlight w:val="white"/>
        </w:rPr>
        <w:t xml:space="preserve"> na informace o dítěti, a to na základě své žádosti</w:t>
      </w:r>
      <w:r>
        <w:t xml:space="preserve"> </w:t>
      </w:r>
      <w:r w:rsidRPr="00895EF3">
        <w:t>–</w:t>
      </w:r>
      <w:r>
        <w:t xml:space="preserve"> </w:t>
      </w:r>
      <w:r w:rsidRPr="00A51D44">
        <w:rPr>
          <w:highlight w:val="white"/>
        </w:rPr>
        <w:t>školní prospěch, chování, zájmové činnosti, školní absence, zdravotní stav</w:t>
      </w:r>
    </w:p>
    <w:p w:rsidR="00EF67C5" w:rsidRPr="00A51D44" w:rsidRDefault="00EF67C5" w:rsidP="00A51D44">
      <w:pPr>
        <w:jc w:val="both"/>
        <w:rPr>
          <w:highlight w:val="white"/>
        </w:rPr>
      </w:pPr>
      <w:r>
        <w:rPr>
          <w:highlight w:val="white"/>
        </w:rPr>
        <w:t>-</w:t>
      </w:r>
      <w:r w:rsidRPr="00A51D44">
        <w:rPr>
          <w:highlight w:val="white"/>
        </w:rPr>
        <w:t xml:space="preserve"> vyjadřovat se k návrhu opatření zásadní důležitosti ve vztahu k dítěti, nehrozí-li nebezpečí z prodlení a na informace o provedeném opatření</w:t>
      </w:r>
    </w:p>
    <w:p w:rsidR="00EF67C5" w:rsidRPr="00A51D44" w:rsidRDefault="00EF67C5" w:rsidP="00A51D44">
      <w:pPr>
        <w:jc w:val="both"/>
        <w:rPr>
          <w:highlight w:val="white"/>
        </w:rPr>
      </w:pPr>
      <w:r>
        <w:rPr>
          <w:highlight w:val="white"/>
        </w:rPr>
        <w:t>-</w:t>
      </w:r>
      <w:r w:rsidRPr="00A51D44">
        <w:rPr>
          <w:highlight w:val="white"/>
        </w:rPr>
        <w:t xml:space="preserve"> na udržování kontaktu s dítětem, nebrání-li tomu závažné okolnosti ohrožující dítě</w:t>
      </w:r>
    </w:p>
    <w:p w:rsidR="00EF67C5" w:rsidRPr="00A51D44" w:rsidRDefault="00EF67C5" w:rsidP="00A51D44">
      <w:pPr>
        <w:jc w:val="both"/>
        <w:rPr>
          <w:highlight w:val="white"/>
        </w:rPr>
      </w:pPr>
      <w:r>
        <w:rPr>
          <w:highlight w:val="white"/>
        </w:rPr>
        <w:t>-</w:t>
      </w:r>
      <w:r w:rsidRPr="00A51D44">
        <w:rPr>
          <w:highlight w:val="white"/>
        </w:rPr>
        <w:t xml:space="preserve"> na poradenskou pomoc zařízení ve věcech výchovné péče o dítě</w:t>
      </w:r>
    </w:p>
    <w:p w:rsidR="00EF67C5" w:rsidRPr="00A51D44" w:rsidRDefault="00EF67C5" w:rsidP="00A51D44">
      <w:pPr>
        <w:jc w:val="both"/>
        <w:rPr>
          <w:highlight w:val="white"/>
        </w:rPr>
      </w:pPr>
      <w:r>
        <w:rPr>
          <w:highlight w:val="white"/>
        </w:rPr>
        <w:t>-</w:t>
      </w:r>
      <w:r w:rsidRPr="00A51D44">
        <w:rPr>
          <w:highlight w:val="white"/>
        </w:rPr>
        <w:t xml:space="preserve"> písemně požádat ředitele zařízení o povolení pobytu dítěte u osob podle § 23 odst. 1 písm. a) nebo c)</w:t>
      </w:r>
      <w:r>
        <w:rPr>
          <w:highlight w:val="white"/>
        </w:rPr>
        <w:t xml:space="preserve"> zákona č. 109/2002 Sb.</w:t>
      </w:r>
    </w:p>
    <w:p w:rsidR="00EF67C5" w:rsidRPr="00A51D44" w:rsidRDefault="00EF67C5" w:rsidP="00A51D44">
      <w:pPr>
        <w:jc w:val="both"/>
        <w:rPr>
          <w:highlight w:val="white"/>
        </w:rPr>
      </w:pPr>
    </w:p>
    <w:p w:rsidR="00EF67C5" w:rsidRDefault="00EF67C5" w:rsidP="00A51D44">
      <w:pPr>
        <w:jc w:val="both"/>
        <w:rPr>
          <w:highlight w:val="white"/>
        </w:rPr>
      </w:pPr>
      <w:r w:rsidRPr="00A51D44">
        <w:rPr>
          <w:highlight w:val="white"/>
        </w:rPr>
        <w:t>Spolupráci s osobami odpovědnými za výchovu zajišťuje sociální pracovnice, kmenoví vychovatelé, vedoucí vychovatelka a ředitelka.</w:t>
      </w:r>
    </w:p>
    <w:p w:rsidR="00EF67C5" w:rsidRPr="008D3DC4" w:rsidRDefault="00EF67C5" w:rsidP="00116C48">
      <w:pPr>
        <w:pStyle w:val="Nadpis1"/>
        <w:rPr>
          <w:highlight w:val="white"/>
        </w:rPr>
      </w:pPr>
      <w:bookmarkStart w:id="30" w:name="_Toc498423346"/>
      <w:bookmarkStart w:id="31" w:name="_Toc498425629"/>
      <w:bookmarkStart w:id="32" w:name="_Toc498425951"/>
      <w:bookmarkStart w:id="33" w:name="_Toc498426239"/>
      <w:bookmarkStart w:id="34" w:name="_Toc528828995"/>
      <w:r w:rsidRPr="008D3DC4">
        <w:rPr>
          <w:highlight w:val="white"/>
        </w:rPr>
        <w:t xml:space="preserve">Postup při </w:t>
      </w:r>
      <w:r w:rsidRPr="00506446">
        <w:rPr>
          <w:highlight w:val="white"/>
        </w:rPr>
        <w:t>přijímání</w:t>
      </w:r>
      <w:r w:rsidRPr="008D3DC4">
        <w:rPr>
          <w:highlight w:val="white"/>
        </w:rPr>
        <w:t>, přemisťování a propouštění dětí</w:t>
      </w:r>
      <w:bookmarkEnd w:id="30"/>
      <w:bookmarkEnd w:id="31"/>
      <w:bookmarkEnd w:id="32"/>
      <w:bookmarkEnd w:id="33"/>
      <w:bookmarkEnd w:id="34"/>
    </w:p>
    <w:p w:rsidR="00EF67C5" w:rsidRDefault="00EF67C5" w:rsidP="005E168E">
      <w:pPr>
        <w:pStyle w:val="Nadpis2"/>
        <w:jc w:val="both"/>
        <w:rPr>
          <w:highlight w:val="white"/>
        </w:rPr>
      </w:pPr>
      <w:bookmarkStart w:id="35" w:name="_Toc498423347"/>
      <w:bookmarkStart w:id="36" w:name="_Toc498425630"/>
      <w:bookmarkStart w:id="37" w:name="_Toc498425952"/>
      <w:bookmarkStart w:id="38" w:name="_Toc498426240"/>
      <w:bookmarkStart w:id="39" w:name="_Toc528828996"/>
      <w:r w:rsidRPr="00D22EB0">
        <w:rPr>
          <w:highlight w:val="white"/>
        </w:rPr>
        <w:t>Přijímání dětí</w:t>
      </w:r>
      <w:bookmarkEnd w:id="35"/>
      <w:bookmarkEnd w:id="36"/>
      <w:bookmarkEnd w:id="37"/>
      <w:bookmarkEnd w:id="38"/>
      <w:bookmarkEnd w:id="39"/>
    </w:p>
    <w:p w:rsidR="00EF67C5" w:rsidRPr="00620D5A" w:rsidRDefault="00EF67C5" w:rsidP="00620D5A">
      <w:pPr>
        <w:rPr>
          <w:highlight w:val="white"/>
        </w:rPr>
      </w:pPr>
    </w:p>
    <w:p w:rsidR="00EF67C5" w:rsidRDefault="00EF67C5" w:rsidP="003B4341">
      <w:pPr>
        <w:jc w:val="both"/>
        <w:rPr>
          <w:highlight w:val="white"/>
        </w:rPr>
      </w:pPr>
      <w:r w:rsidRPr="003B4341">
        <w:rPr>
          <w:highlight w:val="white"/>
        </w:rPr>
        <w:t>Do zařízení jsou přijímány děti na základě předběžného opatření nebo rozhodnutí soudu. Soud v rozhodnutí, kterým nařizuje ústavní výchovu, označí zařízení, do kterého má být dítě umístěno. Při přijímání dětí je přítomna zpravidla ředitelka, sociální pracovnice a pedagogický pracovník rodinné skupiny, do které bude dítě umístěno. Od pracovníka OSPOD přebírají dokumentaci dítěte. Je jejich povinností zkontrolovat dokumentaci dle předávacího protokolu.</w:t>
      </w:r>
    </w:p>
    <w:p w:rsidR="00EF67C5" w:rsidRPr="003B4341" w:rsidRDefault="00EF67C5" w:rsidP="003B4341">
      <w:pPr>
        <w:jc w:val="both"/>
      </w:pPr>
      <w:r w:rsidRPr="003B4341">
        <w:rPr>
          <w:highlight w:val="white"/>
        </w:rPr>
        <w:t xml:space="preserve"> </w:t>
      </w:r>
    </w:p>
    <w:p w:rsidR="00EF67C5" w:rsidRPr="003B4341" w:rsidRDefault="00EF67C5" w:rsidP="003B4341">
      <w:pPr>
        <w:jc w:val="both"/>
        <w:rPr>
          <w:highlight w:val="white"/>
        </w:rPr>
      </w:pPr>
      <w:r w:rsidRPr="003B4341">
        <w:rPr>
          <w:highlight w:val="white"/>
        </w:rPr>
        <w:t>Dokumentace obsahuje dle § 5, odst. 5, zákona č. 109/ 2002 Sb.:</w:t>
      </w:r>
    </w:p>
    <w:p w:rsidR="00EF67C5" w:rsidRPr="003B4341" w:rsidRDefault="00EF67C5" w:rsidP="003B4341">
      <w:pPr>
        <w:jc w:val="both"/>
        <w:rPr>
          <w:highlight w:val="white"/>
        </w:rPr>
      </w:pPr>
      <w:r w:rsidRPr="003B4341">
        <w:rPr>
          <w:highlight w:val="white"/>
        </w:rPr>
        <w:t>- pravomocné rozhodnutí soudu o předběžném opatření nebo ústavní výchově</w:t>
      </w:r>
    </w:p>
    <w:p w:rsidR="00EF67C5" w:rsidRPr="003B4341" w:rsidRDefault="00EF67C5" w:rsidP="003B4341">
      <w:pPr>
        <w:jc w:val="both"/>
        <w:rPr>
          <w:highlight w:val="white"/>
        </w:rPr>
      </w:pPr>
      <w:r w:rsidRPr="003B4341">
        <w:rPr>
          <w:highlight w:val="white"/>
        </w:rPr>
        <w:t xml:space="preserve">- školní dokumentaci včetně posledního vysvědčení </w:t>
      </w:r>
    </w:p>
    <w:p w:rsidR="00EF67C5" w:rsidRPr="003B4341" w:rsidRDefault="00EF67C5" w:rsidP="003B4341">
      <w:pPr>
        <w:jc w:val="both"/>
        <w:rPr>
          <w:highlight w:val="white"/>
        </w:rPr>
      </w:pPr>
      <w:r w:rsidRPr="003B4341">
        <w:rPr>
          <w:highlight w:val="white"/>
        </w:rPr>
        <w:t>- osobní věci dítěte, osobní list, rodný list</w:t>
      </w:r>
    </w:p>
    <w:p w:rsidR="00EF67C5" w:rsidRPr="003B4341" w:rsidRDefault="00EF67C5" w:rsidP="003B4341">
      <w:pPr>
        <w:jc w:val="both"/>
        <w:rPr>
          <w:highlight w:val="white"/>
        </w:rPr>
      </w:pPr>
      <w:r w:rsidRPr="003B4341">
        <w:rPr>
          <w:highlight w:val="white"/>
        </w:rPr>
        <w:t>- občanský průkaz nebo v případě cizinců cestovní pas, průkaz zdravotní pojišťovny</w:t>
      </w:r>
    </w:p>
    <w:p w:rsidR="00EF67C5" w:rsidRPr="00935E4D" w:rsidRDefault="00EF67C5" w:rsidP="00935E4D">
      <w:pPr>
        <w:jc w:val="both"/>
        <w:rPr>
          <w:highlight w:val="white"/>
        </w:rPr>
      </w:pPr>
      <w:r>
        <w:rPr>
          <w:highlight w:val="white"/>
        </w:rPr>
        <w:t xml:space="preserve">- </w:t>
      </w:r>
      <w:r w:rsidRPr="00935E4D">
        <w:rPr>
          <w:highlight w:val="white"/>
        </w:rPr>
        <w:t xml:space="preserve">očkovací průkaz, lékařský posudek o zdravotní způsobilosti k umístění dítěte </w:t>
      </w:r>
    </w:p>
    <w:p w:rsidR="00EF67C5" w:rsidRPr="00935E4D" w:rsidRDefault="00EF67C5" w:rsidP="00935E4D">
      <w:pPr>
        <w:jc w:val="both"/>
        <w:rPr>
          <w:highlight w:val="white"/>
        </w:rPr>
      </w:pPr>
      <w:r>
        <w:rPr>
          <w:highlight w:val="white"/>
        </w:rPr>
        <w:t xml:space="preserve">- </w:t>
      </w:r>
      <w:r w:rsidRPr="00935E4D">
        <w:rPr>
          <w:highlight w:val="white"/>
        </w:rPr>
        <w:t>vyjádření lékaře o aktuálním zdravotním stavu dítěte</w:t>
      </w:r>
    </w:p>
    <w:p w:rsidR="00EF67C5" w:rsidRPr="00381724" w:rsidRDefault="00EF67C5" w:rsidP="00935E4D">
      <w:pPr>
        <w:jc w:val="both"/>
        <w:rPr>
          <w:highlight w:val="white"/>
        </w:rPr>
      </w:pPr>
    </w:p>
    <w:p w:rsidR="00EF67C5" w:rsidRPr="00506446" w:rsidRDefault="00EF67C5" w:rsidP="00506446">
      <w:pPr>
        <w:jc w:val="both"/>
      </w:pPr>
      <w:r w:rsidRPr="00506446">
        <w:rPr>
          <w:highlight w:val="white"/>
        </w:rPr>
        <w:t>Dítěti je určen klíčový pracovník (vychovatel rodinné skupiny, do které bude dítě zařazeno), který provede s dítětem pohovor, informuje ho o chodu zařízení. Dítě se postupně seznámí s vnitřním řádem, s místními podmínkami, školní docházkou, režimem dne a dalšími podrobnostmi jeho pobytu v dětském domově. Dítě je informováno o svých právech a povinnostech a s důsledky při jejich nedodržování. Dítěti je vymezen prostor, ve kterém si může pod uzamčením uchovávat své osobní věci a má k nim volný přístup. Vychovatel zajistí ošacení a obutí dítěte dle aktuálních potřeb. Na nové oblečení dítěte a uvítací pohoštění je rodinné skupině navýšen rozpočet. První měsíc pobytu v nové rodinné skupině probíhá adaptační fáze. Do tří měsíců po nástupu dítěte do zařízení zpracovává klíčový pracovník „Popis adaptačního období dítěte“, který odevzdá vedoucí vychovatelce. Do šesti měsíců od nástupu dítěte do zařízení zpracovává „Kazuistiku dítěte“, kterou odevzdá ředitelce DD.</w:t>
      </w:r>
      <w:r w:rsidRPr="00506446">
        <w:t xml:space="preserve"> Po dobu pobytu dítěte v zařízení vede jeho osobní složku, vypracovává PROD a hodnocení dítěte.</w:t>
      </w:r>
    </w:p>
    <w:p w:rsidR="00EF67C5" w:rsidRPr="00381724" w:rsidRDefault="00EF67C5" w:rsidP="00935E4D">
      <w:pPr>
        <w:suppressAutoHyphens/>
        <w:autoSpaceDE w:val="0"/>
        <w:autoSpaceDN w:val="0"/>
        <w:adjustRightInd w:val="0"/>
        <w:jc w:val="both"/>
        <w:rPr>
          <w:lang w:val="en-US"/>
        </w:rPr>
      </w:pPr>
    </w:p>
    <w:p w:rsidR="00EF67C5" w:rsidRPr="00381724" w:rsidRDefault="00EF67C5" w:rsidP="00935E4D">
      <w:pPr>
        <w:suppressAutoHyphens/>
        <w:autoSpaceDE w:val="0"/>
        <w:autoSpaceDN w:val="0"/>
        <w:adjustRightInd w:val="0"/>
        <w:jc w:val="both"/>
        <w:rPr>
          <w:lang w:val="en-US"/>
        </w:rPr>
      </w:pPr>
      <w:r w:rsidRPr="00506446">
        <w:t xml:space="preserve">Dítě dostává při přijetí a dále v průběhu péče, kdykoli je to potřeba, informace, zejména o důvodu a předpokládané délce umístění. </w:t>
      </w:r>
    </w:p>
    <w:p w:rsidR="00EF67C5" w:rsidRPr="00381724" w:rsidRDefault="00EF67C5" w:rsidP="00935E4D">
      <w:pPr>
        <w:suppressAutoHyphens/>
        <w:autoSpaceDE w:val="0"/>
        <w:autoSpaceDN w:val="0"/>
        <w:adjustRightInd w:val="0"/>
        <w:jc w:val="both"/>
        <w:rPr>
          <w:lang w:val="en-US"/>
        </w:rPr>
      </w:pPr>
    </w:p>
    <w:p w:rsidR="00EF67C5" w:rsidRPr="00381724" w:rsidRDefault="00EF67C5" w:rsidP="00D04B82">
      <w:pPr>
        <w:jc w:val="both"/>
      </w:pPr>
      <w:r w:rsidRPr="00381724">
        <w:rPr>
          <w:highlight w:val="white"/>
        </w:rPr>
        <w:t xml:space="preserve">Sociální pracovnice založí spis dítěte. Informuje dítě o tom, jak bude probíhat kontakt s jeho blízkými osobami. </w:t>
      </w:r>
      <w:r>
        <w:rPr>
          <w:highlight w:val="white"/>
        </w:rPr>
        <w:t>Vychovatelé</w:t>
      </w:r>
      <w:r w:rsidRPr="00381724">
        <w:rPr>
          <w:highlight w:val="white"/>
        </w:rPr>
        <w:t xml:space="preserve"> mají povinnost seznámit se se spisem dítěte.</w:t>
      </w:r>
    </w:p>
    <w:p w:rsidR="00EF67C5" w:rsidRPr="00381724" w:rsidRDefault="00EF67C5" w:rsidP="00D04B82">
      <w:pPr>
        <w:jc w:val="both"/>
      </w:pPr>
    </w:p>
    <w:p w:rsidR="00EF67C5" w:rsidRPr="00381724" w:rsidRDefault="00EF67C5" w:rsidP="00D04B82">
      <w:pPr>
        <w:jc w:val="both"/>
        <w:rPr>
          <w:highlight w:val="white"/>
        </w:rPr>
      </w:pPr>
      <w:r w:rsidRPr="00381724">
        <w:rPr>
          <w:highlight w:val="white"/>
        </w:rPr>
        <w:lastRenderedPageBreak/>
        <w:t>Dítě má možnost přinést si do zařízení své oblíbené předměty a věci denní potřeby (zejména ošacení, hračky, fotografie, knihy...),</w:t>
      </w:r>
      <w:r>
        <w:rPr>
          <w:highlight w:val="white"/>
        </w:rPr>
        <w:t xml:space="preserve"> </w:t>
      </w:r>
      <w:r w:rsidRPr="00381724">
        <w:rPr>
          <w:highlight w:val="white"/>
        </w:rPr>
        <w:t>které chce mít u sebe. Zařízení aktivně podporuje brz</w:t>
      </w:r>
      <w:r>
        <w:rPr>
          <w:highlight w:val="white"/>
        </w:rPr>
        <w:t>k</w:t>
      </w:r>
      <w:r w:rsidRPr="00381724">
        <w:rPr>
          <w:highlight w:val="white"/>
        </w:rPr>
        <w:t>ý kontakt dítěte s příbuznými a s blízkými osobami po přijetí do zařízení.</w:t>
      </w:r>
    </w:p>
    <w:p w:rsidR="00EF67C5" w:rsidRDefault="00EF67C5" w:rsidP="005E168E">
      <w:pPr>
        <w:pStyle w:val="Nadpis2"/>
        <w:jc w:val="both"/>
        <w:rPr>
          <w:highlight w:val="white"/>
        </w:rPr>
      </w:pPr>
      <w:bookmarkStart w:id="40" w:name="_Toc498423348"/>
      <w:bookmarkStart w:id="41" w:name="_Toc498425631"/>
      <w:bookmarkStart w:id="42" w:name="_Toc498425953"/>
      <w:bookmarkStart w:id="43" w:name="_Toc498426241"/>
      <w:bookmarkStart w:id="44" w:name="_Toc528828997"/>
      <w:r w:rsidRPr="00381724">
        <w:rPr>
          <w:highlight w:val="white"/>
        </w:rPr>
        <w:t>Přemístění dětí</w:t>
      </w:r>
      <w:bookmarkEnd w:id="40"/>
      <w:bookmarkEnd w:id="41"/>
      <w:bookmarkEnd w:id="42"/>
      <w:bookmarkEnd w:id="43"/>
      <w:bookmarkEnd w:id="44"/>
    </w:p>
    <w:p w:rsidR="00EF67C5" w:rsidRPr="00B7199D" w:rsidRDefault="00EF67C5" w:rsidP="00B7199D">
      <w:pPr>
        <w:rPr>
          <w:highlight w:val="white"/>
        </w:rPr>
      </w:pPr>
    </w:p>
    <w:p w:rsidR="00EF67C5" w:rsidRPr="00381724" w:rsidRDefault="00EF67C5" w:rsidP="00A76445">
      <w:pPr>
        <w:jc w:val="both"/>
        <w:rPr>
          <w:highlight w:val="white"/>
        </w:rPr>
      </w:pPr>
      <w:r w:rsidRPr="00381724">
        <w:rPr>
          <w:highlight w:val="white"/>
        </w:rPr>
        <w:t>Přemístit dítě do jiného dětského domova, dětského domova se školou, nebo výchovného ústavu je možné pouze prostřednictvím příslušného soudu na základě žádosti zařízení, v němž je dítě umístěno. Žádost o přemístění mohou podat také zákonní zástupci dítěte, nebo orgán sociálně právní ochrany dětí. Každá žádost, přání, je podrobně projednána na pedagogických poradách, kde jsou zvažovány důvody pro opodstatnění žádosti k přemístění. Dítě je o plánovaném umístění nebo přemístění a jeho důvodu s dostatečným předstihem informováno.</w:t>
      </w:r>
    </w:p>
    <w:p w:rsidR="00EF67C5" w:rsidRPr="00381724" w:rsidRDefault="00EF67C5" w:rsidP="00A76445">
      <w:pPr>
        <w:jc w:val="both"/>
        <w:rPr>
          <w:highlight w:val="white"/>
        </w:rPr>
      </w:pPr>
    </w:p>
    <w:p w:rsidR="00EF67C5" w:rsidRDefault="00EF67C5" w:rsidP="005E168E">
      <w:pPr>
        <w:pStyle w:val="Nadpis2"/>
        <w:jc w:val="both"/>
        <w:rPr>
          <w:highlight w:val="white"/>
        </w:rPr>
      </w:pPr>
      <w:r w:rsidRPr="00381724">
        <w:rPr>
          <w:highlight w:val="white"/>
        </w:rPr>
        <w:t xml:space="preserve"> </w:t>
      </w:r>
      <w:bookmarkStart w:id="45" w:name="_Toc498423349"/>
      <w:bookmarkStart w:id="46" w:name="_Toc498425632"/>
      <w:bookmarkStart w:id="47" w:name="_Toc498425954"/>
      <w:bookmarkStart w:id="48" w:name="_Toc498426242"/>
      <w:bookmarkStart w:id="49" w:name="_Toc528828998"/>
      <w:r w:rsidRPr="00381724">
        <w:rPr>
          <w:highlight w:val="white"/>
        </w:rPr>
        <w:t>Propouštění dětí</w:t>
      </w:r>
      <w:bookmarkEnd w:id="45"/>
      <w:bookmarkEnd w:id="46"/>
      <w:bookmarkEnd w:id="47"/>
      <w:bookmarkEnd w:id="48"/>
      <w:bookmarkEnd w:id="49"/>
    </w:p>
    <w:p w:rsidR="00EF67C5" w:rsidRPr="00381724" w:rsidRDefault="00EF67C5" w:rsidP="00863859">
      <w:pPr>
        <w:jc w:val="both"/>
        <w:rPr>
          <w:b/>
          <w:highlight w:val="white"/>
        </w:rPr>
      </w:pPr>
    </w:p>
    <w:p w:rsidR="00EF67C5" w:rsidRDefault="00EF67C5" w:rsidP="00863859">
      <w:pPr>
        <w:jc w:val="both"/>
        <w:rPr>
          <w:highlight w:val="white"/>
        </w:rPr>
      </w:pPr>
      <w:r w:rsidRPr="00381724">
        <w:rPr>
          <w:highlight w:val="white"/>
        </w:rPr>
        <w:t>Ředitel zařízení ukončí pobyt dítěte v zařízení:</w:t>
      </w:r>
    </w:p>
    <w:p w:rsidR="00EF67C5" w:rsidRPr="00620D5A" w:rsidRDefault="00EF67C5" w:rsidP="00620D5A">
      <w:pPr>
        <w:rPr>
          <w:highlight w:val="white"/>
        </w:rPr>
      </w:pPr>
      <w:r>
        <w:rPr>
          <w:highlight w:val="white"/>
        </w:rPr>
        <w:t xml:space="preserve">- </w:t>
      </w:r>
      <w:r w:rsidRPr="00620D5A">
        <w:rPr>
          <w:highlight w:val="white"/>
        </w:rPr>
        <w:t>jestliže soud zrušil ústavní výchovu nebo ochrannou výchovu</w:t>
      </w:r>
    </w:p>
    <w:p w:rsidR="00EF67C5" w:rsidRPr="00620D5A" w:rsidRDefault="00EF67C5" w:rsidP="00620D5A">
      <w:pPr>
        <w:rPr>
          <w:highlight w:val="white"/>
        </w:rPr>
      </w:pPr>
      <w:r>
        <w:rPr>
          <w:highlight w:val="white"/>
        </w:rPr>
        <w:t xml:space="preserve">- </w:t>
      </w:r>
      <w:r w:rsidRPr="00620D5A">
        <w:rPr>
          <w:highlight w:val="white"/>
        </w:rPr>
        <w:t>dosáhne-li zletilosti, pokud v zařízení dobrovolně nesetrvá do ukončení přípravy na povolání</w:t>
      </w:r>
    </w:p>
    <w:p w:rsidR="00EF67C5" w:rsidRPr="00620D5A" w:rsidRDefault="00EF67C5" w:rsidP="00620D5A">
      <w:pPr>
        <w:rPr>
          <w:highlight w:val="white"/>
        </w:rPr>
      </w:pPr>
      <w:r>
        <w:rPr>
          <w:highlight w:val="white"/>
        </w:rPr>
        <w:t xml:space="preserve">- </w:t>
      </w:r>
      <w:r w:rsidRPr="00620D5A">
        <w:rPr>
          <w:highlight w:val="white"/>
        </w:rPr>
        <w:t>dosáhne-li věku 19 let, byla-li mu prodloužena ústavní výchova nebo ochranná výchova pokud v zařízení dobrovolně nesetrvá do ukončení přípravy na povolání</w:t>
      </w:r>
    </w:p>
    <w:p w:rsidR="00EF67C5" w:rsidRPr="00620D5A" w:rsidRDefault="00EF67C5" w:rsidP="00620D5A">
      <w:pPr>
        <w:rPr>
          <w:highlight w:val="white"/>
        </w:rPr>
      </w:pPr>
      <w:r>
        <w:rPr>
          <w:highlight w:val="white"/>
        </w:rPr>
        <w:t xml:space="preserve">- </w:t>
      </w:r>
      <w:r w:rsidRPr="00620D5A">
        <w:rPr>
          <w:highlight w:val="white"/>
        </w:rPr>
        <w:t>jestliže rozhodnutí soudu o osvojení nebo o svěření dítěte do pěstounské péče nabylo právní moci</w:t>
      </w:r>
    </w:p>
    <w:p w:rsidR="00EF67C5" w:rsidRPr="00620D5A" w:rsidRDefault="00EF67C5" w:rsidP="00620D5A">
      <w:pPr>
        <w:rPr>
          <w:highlight w:val="white"/>
        </w:rPr>
      </w:pPr>
      <w:r>
        <w:rPr>
          <w:highlight w:val="white"/>
        </w:rPr>
        <w:t xml:space="preserve">- </w:t>
      </w:r>
      <w:r w:rsidRPr="00620D5A">
        <w:rPr>
          <w:highlight w:val="white"/>
        </w:rPr>
        <w:t>po uplynutí doby trvání předběžného opatření nebo po jeho zrušení soudem</w:t>
      </w:r>
    </w:p>
    <w:p w:rsidR="00EF67C5" w:rsidRPr="00381724" w:rsidRDefault="00EF67C5" w:rsidP="00863859">
      <w:pPr>
        <w:jc w:val="both"/>
        <w:rPr>
          <w:highlight w:val="white"/>
        </w:rPr>
      </w:pPr>
    </w:p>
    <w:p w:rsidR="00EF67C5" w:rsidRDefault="00EF67C5" w:rsidP="00863859">
      <w:pPr>
        <w:jc w:val="both"/>
        <w:rPr>
          <w:highlight w:val="white"/>
        </w:rPr>
      </w:pPr>
      <w:r w:rsidRPr="00381724">
        <w:rPr>
          <w:highlight w:val="white"/>
        </w:rPr>
        <w:t xml:space="preserve">Při zrušení ústavní výchovy je dítě předáno osobám, které určí soud. Těmto osobám je předána dokumentace dítěte a jeho </w:t>
      </w:r>
      <w:r>
        <w:rPr>
          <w:highlight w:val="white"/>
        </w:rPr>
        <w:t xml:space="preserve">osobní </w:t>
      </w:r>
      <w:r w:rsidRPr="00381724">
        <w:rPr>
          <w:highlight w:val="white"/>
        </w:rPr>
        <w:t xml:space="preserve">doklady. Administrativní stránku propouštění zajišťuje sociální pracovnice. O </w:t>
      </w:r>
      <w:r>
        <w:rPr>
          <w:highlight w:val="white"/>
        </w:rPr>
        <w:t xml:space="preserve">ukončení pobytu je informována </w:t>
      </w:r>
      <w:r w:rsidRPr="00381724">
        <w:rPr>
          <w:highlight w:val="white"/>
        </w:rPr>
        <w:t xml:space="preserve">škola, </w:t>
      </w:r>
      <w:r>
        <w:rPr>
          <w:highlight w:val="white"/>
        </w:rPr>
        <w:t xml:space="preserve">kterou </w:t>
      </w:r>
      <w:r w:rsidRPr="00381724">
        <w:rPr>
          <w:highlight w:val="white"/>
        </w:rPr>
        <w:t xml:space="preserve">dítě </w:t>
      </w:r>
      <w:r>
        <w:rPr>
          <w:highlight w:val="white"/>
        </w:rPr>
        <w:t>navštěvuje a zdravotní pojišťovna.</w:t>
      </w:r>
    </w:p>
    <w:p w:rsidR="00EF67C5" w:rsidRPr="00381724" w:rsidRDefault="00EF67C5" w:rsidP="00863859">
      <w:pPr>
        <w:jc w:val="both"/>
        <w:rPr>
          <w:highlight w:val="white"/>
        </w:rPr>
      </w:pPr>
    </w:p>
    <w:p w:rsidR="00EF67C5" w:rsidRPr="00863859" w:rsidRDefault="00EF67C5" w:rsidP="00863859">
      <w:pPr>
        <w:jc w:val="both"/>
        <w:rPr>
          <w:highlight w:val="white"/>
        </w:rPr>
      </w:pPr>
      <w:r>
        <w:rPr>
          <w:highlight w:val="white"/>
        </w:rPr>
        <w:t>D</w:t>
      </w:r>
      <w:r w:rsidRPr="00381724">
        <w:rPr>
          <w:highlight w:val="white"/>
        </w:rPr>
        <w:t>ítě</w:t>
      </w:r>
      <w:r>
        <w:rPr>
          <w:highlight w:val="white"/>
        </w:rPr>
        <w:t>ti, jemuž byl ukončen pobyt v </w:t>
      </w:r>
      <w:r w:rsidRPr="00381724">
        <w:rPr>
          <w:highlight w:val="white"/>
        </w:rPr>
        <w:t>zařízení</w:t>
      </w:r>
      <w:r>
        <w:rPr>
          <w:highlight w:val="white"/>
        </w:rPr>
        <w:t xml:space="preserve"> z důvodů uvedených v § 24 odst. 5 písm. b) a c) zákona 109/2002 Sb.,</w:t>
      </w:r>
      <w:r w:rsidRPr="00381724">
        <w:rPr>
          <w:highlight w:val="white"/>
        </w:rPr>
        <w:t xml:space="preserve"> </w:t>
      </w:r>
      <w:r>
        <w:rPr>
          <w:highlight w:val="white"/>
        </w:rPr>
        <w:t xml:space="preserve">se podle jeho skutečné potřeby v době propouštění a podle hledisek stanovených vnitřním řádem (viz str. 23) poskytne věcná </w:t>
      </w:r>
      <w:r w:rsidRPr="00381724">
        <w:rPr>
          <w:highlight w:val="white"/>
        </w:rPr>
        <w:t>pomoc</w:t>
      </w:r>
      <w:r>
        <w:rPr>
          <w:highlight w:val="white"/>
        </w:rPr>
        <w:t xml:space="preserve"> nebo</w:t>
      </w:r>
      <w:r w:rsidRPr="00863859">
        <w:rPr>
          <w:highlight w:val="white"/>
        </w:rPr>
        <w:t xml:space="preserve"> peněžitý příspěvek v hodnotě nejvýše 25000,- Kč.</w:t>
      </w:r>
      <w:r>
        <w:rPr>
          <w:highlight w:val="white"/>
        </w:rPr>
        <w:t xml:space="preserve"> Dále se dítěti ve spolupráci s orgánem sociálně právní ochrany dětí poskytuje poradenská pomoc se zajištěním bydlení a práce. O ukončení pobytu se informuje zdravotní pojišťovna.</w:t>
      </w:r>
    </w:p>
    <w:p w:rsidR="00EF67C5" w:rsidRDefault="00EF67C5" w:rsidP="00863859">
      <w:pPr>
        <w:jc w:val="both"/>
        <w:rPr>
          <w:highlight w:val="white"/>
        </w:rPr>
      </w:pPr>
      <w:r w:rsidRPr="00863859">
        <w:rPr>
          <w:highlight w:val="white"/>
        </w:rPr>
        <w:tab/>
      </w:r>
      <w:r w:rsidRPr="00863859">
        <w:rPr>
          <w:highlight w:val="white"/>
        </w:rPr>
        <w:tab/>
      </w:r>
    </w:p>
    <w:p w:rsidR="00EF67C5" w:rsidRPr="00633415" w:rsidRDefault="00EF67C5" w:rsidP="00863859">
      <w:pPr>
        <w:jc w:val="both"/>
        <w:rPr>
          <w:b/>
          <w:highlight w:val="white"/>
        </w:rPr>
      </w:pPr>
      <w:r w:rsidRPr="00633415">
        <w:rPr>
          <w:b/>
          <w:highlight w:val="white"/>
        </w:rPr>
        <w:t>Příprava na u</w:t>
      </w:r>
      <w:r>
        <w:rPr>
          <w:b/>
          <w:highlight w:val="white"/>
        </w:rPr>
        <w:t>končení pobytu v dětském domově</w:t>
      </w:r>
    </w:p>
    <w:p w:rsidR="00EF67C5" w:rsidRPr="00381724" w:rsidRDefault="00EF67C5" w:rsidP="00863859">
      <w:pPr>
        <w:jc w:val="both"/>
        <w:rPr>
          <w:highlight w:val="white"/>
        </w:rPr>
      </w:pPr>
    </w:p>
    <w:p w:rsidR="00EF67C5" w:rsidRPr="00381724" w:rsidRDefault="00EF67C5" w:rsidP="00863859">
      <w:pPr>
        <w:jc w:val="both"/>
        <w:rPr>
          <w:highlight w:val="white"/>
        </w:rPr>
      </w:pPr>
      <w:r w:rsidRPr="00381724">
        <w:rPr>
          <w:highlight w:val="white"/>
        </w:rPr>
        <w:t>- před ukončením pobytu je dítě dlouhodobě připravováno na vstup do samostatného života</w:t>
      </w:r>
    </w:p>
    <w:p w:rsidR="00EF67C5" w:rsidRPr="00381724" w:rsidRDefault="00EF67C5" w:rsidP="00863859">
      <w:pPr>
        <w:jc w:val="both"/>
        <w:rPr>
          <w:highlight w:val="white"/>
        </w:rPr>
      </w:pPr>
      <w:r w:rsidRPr="00381724">
        <w:rPr>
          <w:highlight w:val="white"/>
        </w:rPr>
        <w:t>- má možnost bydlet v</w:t>
      </w:r>
      <w:r>
        <w:rPr>
          <w:highlight w:val="white"/>
        </w:rPr>
        <w:t xml:space="preserve"> rozjezdovém </w:t>
      </w:r>
      <w:r w:rsidRPr="00381724">
        <w:rPr>
          <w:highlight w:val="white"/>
        </w:rPr>
        <w:t>bytě, kde se učí samostatně hospodařit se svěřenými finančními prostředky</w:t>
      </w:r>
    </w:p>
    <w:p w:rsidR="00EF67C5" w:rsidRPr="00381724" w:rsidRDefault="00EF67C5" w:rsidP="00863859">
      <w:pPr>
        <w:jc w:val="both"/>
        <w:rPr>
          <w:highlight w:val="white"/>
        </w:rPr>
      </w:pPr>
      <w:r w:rsidRPr="00381724">
        <w:rPr>
          <w:highlight w:val="white"/>
        </w:rPr>
        <w:t>- má možnost účastnit se projektů připravujících děti na zletilost</w:t>
      </w:r>
    </w:p>
    <w:p w:rsidR="00EF67C5" w:rsidRPr="00381724" w:rsidRDefault="00EF67C5" w:rsidP="00863859">
      <w:pPr>
        <w:jc w:val="both"/>
        <w:rPr>
          <w:highlight w:val="white"/>
        </w:rPr>
      </w:pPr>
      <w:r w:rsidRPr="00381724">
        <w:rPr>
          <w:highlight w:val="white"/>
        </w:rPr>
        <w:t xml:space="preserve">- půl roku před dosažením zletilosti je informován kurátor dítěte, který spolupracuje se sociální pracovnicí DD (zodpovídá sociální pracovnice) </w:t>
      </w:r>
    </w:p>
    <w:p w:rsidR="00EF67C5" w:rsidRPr="00381724" w:rsidRDefault="00EF67C5" w:rsidP="00863859">
      <w:pPr>
        <w:jc w:val="both"/>
        <w:rPr>
          <w:highlight w:val="white"/>
        </w:rPr>
      </w:pPr>
      <w:r w:rsidRPr="00381724">
        <w:rPr>
          <w:highlight w:val="white"/>
        </w:rPr>
        <w:t>- provede se osobní kontaktování dítěte a kurátora (zodpovídá sociální pracovnice)</w:t>
      </w:r>
    </w:p>
    <w:p w:rsidR="00EF67C5" w:rsidRPr="00381724" w:rsidRDefault="00EF67C5" w:rsidP="00863859">
      <w:pPr>
        <w:jc w:val="both"/>
        <w:rPr>
          <w:highlight w:val="white"/>
        </w:rPr>
      </w:pPr>
      <w:r w:rsidRPr="00381724">
        <w:rPr>
          <w:highlight w:val="white"/>
        </w:rPr>
        <w:t>- je podána informace osobám odpovědným za výchovu o rozhodnutí dítěte k odchodu či setrvání v zařízení (zodpovídá sociální pracovnice)</w:t>
      </w:r>
    </w:p>
    <w:p w:rsidR="00EF67C5" w:rsidRPr="00381724" w:rsidRDefault="00EF67C5" w:rsidP="00863859">
      <w:pPr>
        <w:jc w:val="both"/>
        <w:rPr>
          <w:highlight w:val="white"/>
        </w:rPr>
      </w:pPr>
      <w:r w:rsidRPr="00381724">
        <w:rPr>
          <w:highlight w:val="white"/>
        </w:rPr>
        <w:t xml:space="preserve">- v součinnosti s dítětem se řeší bytová situace (zodpovídá klíčový pracovník a sociální pracovnice) </w:t>
      </w:r>
    </w:p>
    <w:p w:rsidR="00EF67C5" w:rsidRPr="00381724" w:rsidRDefault="00EF67C5" w:rsidP="00863859">
      <w:pPr>
        <w:jc w:val="both"/>
        <w:rPr>
          <w:highlight w:val="white"/>
        </w:rPr>
      </w:pPr>
      <w:r w:rsidRPr="00381724">
        <w:rPr>
          <w:highlight w:val="white"/>
        </w:rPr>
        <w:t xml:space="preserve">- zajišťuje se zaměstnání ve spolupráci s odcházejícím, dle jeho rozhodnutí a představy, případně kontakt s úřadem práce či odborem sociálních věcí (zodpovídá klíčový pracovník a sociální pracovnice) </w:t>
      </w:r>
    </w:p>
    <w:p w:rsidR="00EF67C5" w:rsidRPr="00381724" w:rsidRDefault="00EF67C5" w:rsidP="00863859">
      <w:pPr>
        <w:jc w:val="both"/>
        <w:rPr>
          <w:highlight w:val="white"/>
        </w:rPr>
      </w:pPr>
      <w:r w:rsidRPr="00381724">
        <w:rPr>
          <w:highlight w:val="white"/>
        </w:rPr>
        <w:lastRenderedPageBreak/>
        <w:t>- dítě si s sebou odnáší vlastní dokumentaci, včetně zdravotní, vkladní knížk</w:t>
      </w:r>
      <w:r>
        <w:rPr>
          <w:highlight w:val="white"/>
        </w:rPr>
        <w:t>u</w:t>
      </w:r>
      <w:r w:rsidRPr="00381724">
        <w:rPr>
          <w:highlight w:val="white"/>
        </w:rPr>
        <w:t xml:space="preserve"> atd. (zodpovídá sociální pracovnice)</w:t>
      </w:r>
    </w:p>
    <w:p w:rsidR="00EF67C5" w:rsidRPr="00381724" w:rsidRDefault="00EF67C5" w:rsidP="00863859">
      <w:pPr>
        <w:jc w:val="both"/>
        <w:rPr>
          <w:highlight w:val="white"/>
        </w:rPr>
      </w:pPr>
      <w:r w:rsidRPr="00381724">
        <w:rPr>
          <w:highlight w:val="white"/>
        </w:rPr>
        <w:t xml:space="preserve">- dále si odnáší oblečení, dárky, </w:t>
      </w:r>
      <w:r>
        <w:rPr>
          <w:highlight w:val="white"/>
        </w:rPr>
        <w:t>fotografie</w:t>
      </w:r>
      <w:r w:rsidRPr="00381724">
        <w:rPr>
          <w:highlight w:val="white"/>
        </w:rPr>
        <w:t>, své osobní věci (zodpovídá klíčový pracovník a sociální pracovnice)</w:t>
      </w:r>
    </w:p>
    <w:p w:rsidR="00EF67C5" w:rsidRPr="00381724" w:rsidRDefault="00EF67C5" w:rsidP="00863859">
      <w:pPr>
        <w:jc w:val="both"/>
      </w:pPr>
      <w:r w:rsidRPr="00381724">
        <w:rPr>
          <w:highlight w:val="white"/>
        </w:rPr>
        <w:t>- den odchodu je sdělen sociálnímu pracovníkovi OSPOD vedoucí spis dítěte</w:t>
      </w:r>
      <w:r>
        <w:rPr>
          <w:highlight w:val="white"/>
        </w:rPr>
        <w:t xml:space="preserve"> a</w:t>
      </w:r>
      <w:r w:rsidRPr="00381724">
        <w:rPr>
          <w:highlight w:val="white"/>
        </w:rPr>
        <w:t xml:space="preserve"> zákonným zástupcům (zodpovídá sociální pracovnice)</w:t>
      </w:r>
    </w:p>
    <w:p w:rsidR="00EF67C5" w:rsidRPr="00381724" w:rsidRDefault="00EF67C5" w:rsidP="00863859">
      <w:pPr>
        <w:jc w:val="both"/>
      </w:pPr>
    </w:p>
    <w:p w:rsidR="00EF67C5" w:rsidRPr="00381724" w:rsidRDefault="00EF67C5" w:rsidP="00863859">
      <w:pPr>
        <w:jc w:val="both"/>
      </w:pPr>
      <w:r>
        <w:t>V případě, že si zletilý</w:t>
      </w:r>
      <w:r w:rsidRPr="00381724">
        <w:t xml:space="preserve"> sám zajistí zaměstnání a bydlení respektuje dětský domov jeho přání. Sociální pracovnice je nápomocna v administrativních záležitostech </w:t>
      </w:r>
      <w:r>
        <w:t xml:space="preserve"> </w:t>
      </w:r>
      <w:r w:rsidRPr="00381724">
        <w:t xml:space="preserve">jako je např. kontrola pracovní smlouvy, kontrola nájemní smlouvy atd. </w:t>
      </w:r>
      <w:r>
        <w:t>Dotyčný dostane</w:t>
      </w:r>
      <w:r w:rsidRPr="00381724">
        <w:t xml:space="preserve"> kontakt na svého kurátora v místě trvalého bydliště, kam se může kdykoliv obrátit. </w:t>
      </w:r>
    </w:p>
    <w:p w:rsidR="00EF67C5" w:rsidRPr="00381724" w:rsidRDefault="00EF67C5" w:rsidP="00863859">
      <w:pPr>
        <w:jc w:val="both"/>
      </w:pPr>
    </w:p>
    <w:p w:rsidR="00EF67C5" w:rsidRPr="00381724" w:rsidRDefault="00EF67C5" w:rsidP="00863859">
      <w:pPr>
        <w:jc w:val="both"/>
      </w:pPr>
      <w:r w:rsidRPr="00381724">
        <w:t xml:space="preserve">Pobyt v dětském domově je zakončen rodinnou oslavou, na kterou si dítě má možnost pozvat své kamarády. </w:t>
      </w:r>
      <w:r>
        <w:t>Na oslavu je rodinné skupině navýšen rozpočet.</w:t>
      </w:r>
    </w:p>
    <w:p w:rsidR="00EF67C5" w:rsidRDefault="00EF67C5" w:rsidP="005E168E">
      <w:pPr>
        <w:pStyle w:val="Nadpis2"/>
        <w:jc w:val="both"/>
      </w:pPr>
      <w:bookmarkStart w:id="50" w:name="_Toc498423350"/>
      <w:bookmarkStart w:id="51" w:name="_Toc498425633"/>
      <w:bookmarkStart w:id="52" w:name="_Toc498425955"/>
      <w:bookmarkStart w:id="53" w:name="_Toc498426243"/>
      <w:bookmarkStart w:id="54" w:name="_Toc528828999"/>
      <w:r w:rsidRPr="00381724">
        <w:rPr>
          <w:highlight w:val="white"/>
        </w:rPr>
        <w:t>Zajišťování pomoci po propuštění ze zařízení</w:t>
      </w:r>
      <w:bookmarkEnd w:id="50"/>
      <w:bookmarkEnd w:id="51"/>
      <w:bookmarkEnd w:id="52"/>
      <w:bookmarkEnd w:id="53"/>
      <w:bookmarkEnd w:id="54"/>
    </w:p>
    <w:p w:rsidR="00EF67C5" w:rsidRPr="00633415" w:rsidRDefault="00EF67C5" w:rsidP="00633415"/>
    <w:p w:rsidR="00EF67C5" w:rsidRPr="00506446" w:rsidRDefault="00EF67C5" w:rsidP="00506446">
      <w:pPr>
        <w:jc w:val="both"/>
      </w:pPr>
      <w:r w:rsidRPr="00506446">
        <w:rPr>
          <w:highlight w:val="white"/>
        </w:rPr>
        <w:t xml:space="preserve">Odchod dítěte ze zařízení je zpravidla plánován s časovým předstihem, cca ½ roku. Dítěti je po následující dva roky (pokud je třeba i déle), poskytována poradenská pomoc při řešení tíživých životních situací. Je mu poskytována pomoc především po stránce sociální i právní.  Může kdykoliv po předchozí dohodě přijet do dětského domova na návštěvu. Tuto pomoc zajišťuje převážně sociální pracovnice v součinnosti s klíčovými pracovníky, kteří měli dítě v rodinné skupině. </w:t>
      </w:r>
    </w:p>
    <w:p w:rsidR="00EF67C5" w:rsidRDefault="00EF67C5" w:rsidP="005E168E">
      <w:pPr>
        <w:pStyle w:val="Nadpis2"/>
        <w:jc w:val="both"/>
      </w:pPr>
      <w:bookmarkStart w:id="55" w:name="_Toc498423351"/>
      <w:bookmarkStart w:id="56" w:name="_Toc498425634"/>
      <w:bookmarkStart w:id="57" w:name="_Toc498425956"/>
      <w:bookmarkStart w:id="58" w:name="_Toc498426244"/>
      <w:bookmarkStart w:id="59" w:name="_Toc528829000"/>
      <w:r w:rsidRPr="00FD6FFE">
        <w:rPr>
          <w:highlight w:val="white"/>
        </w:rPr>
        <w:t>Spolupráce s příslušnými orgány a dalšími subjekty</w:t>
      </w:r>
      <w:bookmarkEnd w:id="55"/>
      <w:bookmarkEnd w:id="56"/>
      <w:bookmarkEnd w:id="57"/>
      <w:bookmarkEnd w:id="58"/>
      <w:bookmarkEnd w:id="59"/>
    </w:p>
    <w:p w:rsidR="00EF67C5" w:rsidRDefault="00EF67C5" w:rsidP="002340C2"/>
    <w:p w:rsidR="00EF67C5" w:rsidRPr="002340C2" w:rsidRDefault="00EF67C5" w:rsidP="002340C2">
      <w:r>
        <w:t>Zaměstnanci dětského domova jsou povinni spolupracovat s těmito subjekty:</w:t>
      </w:r>
    </w:p>
    <w:p w:rsidR="00EF67C5" w:rsidRPr="00381724" w:rsidRDefault="00EF67C5" w:rsidP="003B4341">
      <w:pPr>
        <w:jc w:val="both"/>
        <w:rPr>
          <w:highlight w:val="white"/>
        </w:rPr>
      </w:pPr>
      <w:r>
        <w:rPr>
          <w:highlight w:val="white"/>
        </w:rPr>
        <w:t>- školy</w:t>
      </w:r>
      <w:r w:rsidRPr="00381724">
        <w:rPr>
          <w:highlight w:val="white"/>
        </w:rPr>
        <w:t xml:space="preserve"> </w:t>
      </w:r>
    </w:p>
    <w:p w:rsidR="00EF67C5" w:rsidRDefault="00EF67C5" w:rsidP="003B4341">
      <w:pPr>
        <w:jc w:val="both"/>
      </w:pPr>
      <w:r>
        <w:rPr>
          <w:highlight w:val="white"/>
        </w:rPr>
        <w:t xml:space="preserve">- </w:t>
      </w:r>
      <w:r w:rsidRPr="00381724">
        <w:rPr>
          <w:highlight w:val="white"/>
        </w:rPr>
        <w:t>OSPOD –</w:t>
      </w:r>
      <w:r>
        <w:rPr>
          <w:highlight w:val="white"/>
        </w:rPr>
        <w:t xml:space="preserve"> </w:t>
      </w:r>
      <w:r w:rsidRPr="00381724">
        <w:rPr>
          <w:highlight w:val="white"/>
        </w:rPr>
        <w:t xml:space="preserve">týká se především sociální pracovnice a vychovatelů, kteří se účastní pohovoru při návštěvě </w:t>
      </w:r>
      <w:r>
        <w:rPr>
          <w:highlight w:val="white"/>
        </w:rPr>
        <w:t xml:space="preserve">pracovníků </w:t>
      </w:r>
      <w:r w:rsidRPr="00381724">
        <w:rPr>
          <w:highlight w:val="white"/>
        </w:rPr>
        <w:t>OSPOD</w:t>
      </w:r>
    </w:p>
    <w:p w:rsidR="00EF67C5" w:rsidRDefault="00EF67C5" w:rsidP="003B4341">
      <w:pPr>
        <w:jc w:val="both"/>
      </w:pPr>
      <w:r>
        <w:t xml:space="preserve">- policie </w:t>
      </w:r>
    </w:p>
    <w:p w:rsidR="00EF67C5" w:rsidRDefault="00EF67C5" w:rsidP="003B4341">
      <w:pPr>
        <w:jc w:val="both"/>
      </w:pPr>
      <w:r>
        <w:t>- dětský diagnostický ústav</w:t>
      </w:r>
    </w:p>
    <w:p w:rsidR="00EF67C5" w:rsidRDefault="00EF67C5" w:rsidP="003B4341">
      <w:pPr>
        <w:jc w:val="both"/>
      </w:pPr>
      <w:r>
        <w:t>- soudy</w:t>
      </w:r>
    </w:p>
    <w:p w:rsidR="00EF67C5" w:rsidRPr="00381724" w:rsidRDefault="00EF67C5" w:rsidP="003B4341">
      <w:pPr>
        <w:jc w:val="both"/>
      </w:pPr>
      <w:r>
        <w:t>- zdravotnická zařízení</w:t>
      </w:r>
    </w:p>
    <w:p w:rsidR="00EF67C5" w:rsidRPr="002340C2" w:rsidRDefault="00EF67C5" w:rsidP="00E27654">
      <w:pPr>
        <w:pStyle w:val="Nadpis1"/>
        <w:rPr>
          <w:highlight w:val="white"/>
        </w:rPr>
      </w:pPr>
      <w:bookmarkStart w:id="60" w:name="_Toc498423352"/>
      <w:bookmarkStart w:id="61" w:name="_Toc498425635"/>
      <w:bookmarkStart w:id="62" w:name="_Toc498425957"/>
      <w:bookmarkStart w:id="63" w:name="_Toc498426245"/>
      <w:bookmarkStart w:id="64" w:name="_Toc528829001"/>
      <w:r w:rsidRPr="002340C2">
        <w:rPr>
          <w:highlight w:val="white"/>
        </w:rPr>
        <w:t>Organizace výchovně vzdělávacích činností v zařízení</w:t>
      </w:r>
      <w:bookmarkEnd w:id="60"/>
      <w:bookmarkEnd w:id="61"/>
      <w:bookmarkEnd w:id="62"/>
      <w:bookmarkEnd w:id="63"/>
      <w:bookmarkEnd w:id="64"/>
    </w:p>
    <w:p w:rsidR="00EF67C5" w:rsidRDefault="00EF67C5" w:rsidP="00BE4ECD">
      <w:pPr>
        <w:jc w:val="both"/>
        <w:rPr>
          <w:highlight w:val="white"/>
        </w:rPr>
      </w:pPr>
    </w:p>
    <w:p w:rsidR="00EF67C5" w:rsidRPr="00381724" w:rsidRDefault="00EF67C5" w:rsidP="00BE4ECD">
      <w:pPr>
        <w:jc w:val="both"/>
        <w:rPr>
          <w:highlight w:val="white"/>
        </w:rPr>
      </w:pPr>
      <w:r>
        <w:rPr>
          <w:highlight w:val="white"/>
        </w:rPr>
        <w:t>Vychovatelé</w:t>
      </w:r>
      <w:r w:rsidRPr="00381724">
        <w:rPr>
          <w:highlight w:val="white"/>
        </w:rPr>
        <w:t xml:space="preserve"> zařízení vzdělávají a vychovávají děti v souladu s cíli výchovy a vzdělávání, stanovenými zákonem č. 109/2002 Sb.</w:t>
      </w:r>
      <w:r>
        <w:rPr>
          <w:highlight w:val="white"/>
        </w:rPr>
        <w:t>, ŠVP</w:t>
      </w:r>
      <w:r w:rsidRPr="00381724">
        <w:rPr>
          <w:highlight w:val="white"/>
        </w:rPr>
        <w:t xml:space="preserve"> a dalšími právními předpisy.</w:t>
      </w:r>
    </w:p>
    <w:p w:rsidR="00EF67C5" w:rsidRDefault="00EF67C5" w:rsidP="00AD5FF6">
      <w:pPr>
        <w:pStyle w:val="Nadpis2"/>
        <w:jc w:val="both"/>
        <w:rPr>
          <w:highlight w:val="white"/>
        </w:rPr>
      </w:pPr>
      <w:bookmarkStart w:id="65" w:name="_Toc498423353"/>
      <w:bookmarkStart w:id="66" w:name="_Toc498425636"/>
      <w:bookmarkStart w:id="67" w:name="_Toc498425958"/>
      <w:bookmarkStart w:id="68" w:name="_Toc498426246"/>
      <w:bookmarkStart w:id="69" w:name="_Toc528829002"/>
      <w:r w:rsidRPr="00381724">
        <w:rPr>
          <w:highlight w:val="white"/>
        </w:rPr>
        <w:t>Organizace výchovných činností</w:t>
      </w:r>
      <w:bookmarkEnd w:id="65"/>
      <w:bookmarkEnd w:id="66"/>
      <w:bookmarkEnd w:id="67"/>
      <w:bookmarkEnd w:id="68"/>
      <w:bookmarkEnd w:id="69"/>
    </w:p>
    <w:p w:rsidR="00EF67C5" w:rsidRPr="00A7399C" w:rsidRDefault="00EF67C5" w:rsidP="00A7399C">
      <w:pPr>
        <w:rPr>
          <w:highlight w:val="white"/>
        </w:rPr>
      </w:pPr>
    </w:p>
    <w:p w:rsidR="00EF67C5" w:rsidRPr="00381724" w:rsidRDefault="00EF67C5" w:rsidP="00BE4ECD">
      <w:pPr>
        <w:jc w:val="both"/>
        <w:rPr>
          <w:highlight w:val="white"/>
        </w:rPr>
      </w:pPr>
      <w:r w:rsidRPr="00381724">
        <w:rPr>
          <w:highlight w:val="white"/>
        </w:rPr>
        <w:t>Organizace činností dětského domova je zpracována v</w:t>
      </w:r>
      <w:r>
        <w:rPr>
          <w:highlight w:val="white"/>
        </w:rPr>
        <w:t xml:space="preserve"> R</w:t>
      </w:r>
      <w:r w:rsidRPr="00381724">
        <w:rPr>
          <w:highlight w:val="white"/>
        </w:rPr>
        <w:t>očním plánu výchovně vzdělávacích činností na příslušný školní rok. Plán je předem konzultován</w:t>
      </w:r>
      <w:r>
        <w:rPr>
          <w:highlight w:val="white"/>
        </w:rPr>
        <w:t xml:space="preserve"> s ředitelkou zařízení</w:t>
      </w:r>
      <w:r w:rsidRPr="00381724">
        <w:rPr>
          <w:highlight w:val="white"/>
        </w:rPr>
        <w:t xml:space="preserve">, vyhotovuje jej </w:t>
      </w:r>
      <w:r>
        <w:rPr>
          <w:highlight w:val="white"/>
        </w:rPr>
        <w:t>sociální pracovnice ve spolupráci s vedoucí vychovatelkou, vedoucí provozu a ekonomkou.</w:t>
      </w:r>
    </w:p>
    <w:p w:rsidR="00EF67C5" w:rsidRPr="00381724" w:rsidRDefault="00EF67C5" w:rsidP="00BE4ECD">
      <w:pPr>
        <w:jc w:val="both"/>
        <w:rPr>
          <w:highlight w:val="white"/>
        </w:rPr>
      </w:pPr>
    </w:p>
    <w:p w:rsidR="00EF67C5" w:rsidRDefault="00EF67C5" w:rsidP="00BE4ECD">
      <w:pPr>
        <w:jc w:val="both"/>
        <w:rPr>
          <w:highlight w:val="white"/>
        </w:rPr>
      </w:pPr>
      <w:r w:rsidRPr="00381724">
        <w:rPr>
          <w:highlight w:val="white"/>
        </w:rPr>
        <w:t>Dále k organizaci patří týdenní programy výchovně vzdělávací činnosti.</w:t>
      </w:r>
      <w:r>
        <w:rPr>
          <w:highlight w:val="white"/>
        </w:rPr>
        <w:t xml:space="preserve"> J</w:t>
      </w:r>
      <w:r w:rsidRPr="00381724">
        <w:rPr>
          <w:highlight w:val="white"/>
        </w:rPr>
        <w:t xml:space="preserve">sou vypracovány </w:t>
      </w:r>
      <w:r>
        <w:rPr>
          <w:highlight w:val="white"/>
        </w:rPr>
        <w:t>v programu Evix kmenovými vychovateli a dětmi. J</w:t>
      </w:r>
      <w:r w:rsidRPr="00381724">
        <w:rPr>
          <w:highlight w:val="white"/>
        </w:rPr>
        <w:t>e v n</w:t>
      </w:r>
      <w:r>
        <w:rPr>
          <w:highlight w:val="white"/>
        </w:rPr>
        <w:t>ich</w:t>
      </w:r>
      <w:r w:rsidRPr="00381724">
        <w:rPr>
          <w:highlight w:val="white"/>
        </w:rPr>
        <w:t xml:space="preserve"> zajištěn poměr mezi volným a řízeným časem dětí</w:t>
      </w:r>
      <w:r>
        <w:rPr>
          <w:highlight w:val="white"/>
        </w:rPr>
        <w:t>.</w:t>
      </w:r>
      <w:r w:rsidRPr="00381724">
        <w:rPr>
          <w:highlight w:val="white"/>
        </w:rPr>
        <w:t xml:space="preserve"> Kontrolu </w:t>
      </w:r>
      <w:r>
        <w:rPr>
          <w:highlight w:val="white"/>
        </w:rPr>
        <w:t>provádí</w:t>
      </w:r>
      <w:r w:rsidRPr="00381724">
        <w:rPr>
          <w:highlight w:val="white"/>
        </w:rPr>
        <w:t xml:space="preserve"> vedoucí vychovatelka. Vytisknou se v neděli před započetím nového týdne</w:t>
      </w:r>
      <w:r>
        <w:rPr>
          <w:highlight w:val="white"/>
        </w:rPr>
        <w:t xml:space="preserve"> a jsou viditelně umístěny na rodinné skupině</w:t>
      </w:r>
      <w:r w:rsidRPr="00381724">
        <w:rPr>
          <w:highlight w:val="white"/>
        </w:rPr>
        <w:t>.</w:t>
      </w:r>
    </w:p>
    <w:p w:rsidR="00EF67C5" w:rsidRDefault="00EF67C5" w:rsidP="00BE4ECD">
      <w:pPr>
        <w:jc w:val="both"/>
        <w:rPr>
          <w:highlight w:val="white"/>
        </w:rPr>
      </w:pPr>
    </w:p>
    <w:p w:rsidR="00EF67C5" w:rsidRDefault="00EF67C5" w:rsidP="00B7434B">
      <w:pPr>
        <w:jc w:val="both"/>
        <w:rPr>
          <w:highlight w:val="white"/>
        </w:rPr>
      </w:pPr>
      <w:r w:rsidRPr="00381724">
        <w:rPr>
          <w:highlight w:val="white"/>
        </w:rPr>
        <w:lastRenderedPageBreak/>
        <w:t>Vychovatel si plánuje činnosti s dětmi během odpoledne, obsáhlejší aktivity ponechává na dny klidu. Převažující formy činností v dětském domově</w:t>
      </w:r>
      <w:r>
        <w:rPr>
          <w:highlight w:val="white"/>
        </w:rPr>
        <w:t xml:space="preserve"> jsou</w:t>
      </w:r>
      <w:r w:rsidRPr="00381724">
        <w:rPr>
          <w:highlight w:val="white"/>
        </w:rPr>
        <w:t xml:space="preserve">: </w:t>
      </w:r>
    </w:p>
    <w:p w:rsidR="00EF67C5" w:rsidRDefault="00EF67C5" w:rsidP="00B7434B">
      <w:pPr>
        <w:jc w:val="both"/>
        <w:rPr>
          <w:highlight w:val="white"/>
        </w:rPr>
      </w:pPr>
      <w:r>
        <w:rPr>
          <w:highlight w:val="white"/>
        </w:rPr>
        <w:t xml:space="preserve">- </w:t>
      </w:r>
      <w:r w:rsidRPr="00381724">
        <w:rPr>
          <w:highlight w:val="white"/>
        </w:rPr>
        <w:t>výchova k</w:t>
      </w:r>
      <w:r>
        <w:rPr>
          <w:highlight w:val="white"/>
        </w:rPr>
        <w:t> </w:t>
      </w:r>
      <w:r w:rsidRPr="00381724">
        <w:rPr>
          <w:highlight w:val="white"/>
        </w:rPr>
        <w:t>sebeobsluze</w:t>
      </w:r>
    </w:p>
    <w:p w:rsidR="00EF67C5" w:rsidRDefault="00EF67C5" w:rsidP="00B7434B">
      <w:pPr>
        <w:jc w:val="both"/>
        <w:rPr>
          <w:highlight w:val="white"/>
        </w:rPr>
      </w:pPr>
      <w:r>
        <w:rPr>
          <w:highlight w:val="white"/>
        </w:rPr>
        <w:t>-</w:t>
      </w:r>
      <w:r w:rsidRPr="00381724">
        <w:rPr>
          <w:highlight w:val="white"/>
        </w:rPr>
        <w:t xml:space="preserve"> sportovní činnosti</w:t>
      </w:r>
    </w:p>
    <w:p w:rsidR="00EF67C5" w:rsidRDefault="00EF67C5" w:rsidP="00B7434B">
      <w:pPr>
        <w:jc w:val="both"/>
        <w:rPr>
          <w:highlight w:val="white"/>
        </w:rPr>
      </w:pPr>
      <w:r>
        <w:rPr>
          <w:highlight w:val="white"/>
        </w:rPr>
        <w:t>-</w:t>
      </w:r>
      <w:r w:rsidRPr="00381724">
        <w:rPr>
          <w:highlight w:val="white"/>
        </w:rPr>
        <w:t xml:space="preserve"> zájmové kroužky</w:t>
      </w:r>
    </w:p>
    <w:p w:rsidR="00EF67C5" w:rsidRDefault="00EF67C5" w:rsidP="00B7434B">
      <w:pPr>
        <w:jc w:val="both"/>
        <w:rPr>
          <w:highlight w:val="white"/>
        </w:rPr>
      </w:pPr>
      <w:r>
        <w:rPr>
          <w:highlight w:val="white"/>
        </w:rPr>
        <w:t xml:space="preserve">- </w:t>
      </w:r>
      <w:r w:rsidRPr="00381724">
        <w:rPr>
          <w:highlight w:val="white"/>
        </w:rPr>
        <w:t>pracovní aktivity</w:t>
      </w:r>
    </w:p>
    <w:p w:rsidR="00EF67C5" w:rsidRDefault="00EF67C5" w:rsidP="00B7434B">
      <w:pPr>
        <w:jc w:val="both"/>
        <w:rPr>
          <w:highlight w:val="white"/>
        </w:rPr>
      </w:pPr>
      <w:r>
        <w:rPr>
          <w:highlight w:val="white"/>
        </w:rPr>
        <w:t xml:space="preserve">- </w:t>
      </w:r>
      <w:r w:rsidRPr="00381724">
        <w:rPr>
          <w:highlight w:val="white"/>
        </w:rPr>
        <w:t>rodinná výchova</w:t>
      </w:r>
    </w:p>
    <w:p w:rsidR="00EF67C5" w:rsidRDefault="00EF67C5" w:rsidP="00B7434B">
      <w:pPr>
        <w:jc w:val="both"/>
        <w:rPr>
          <w:highlight w:val="white"/>
        </w:rPr>
      </w:pPr>
      <w:r>
        <w:rPr>
          <w:highlight w:val="white"/>
        </w:rPr>
        <w:t>-</w:t>
      </w:r>
      <w:r w:rsidRPr="00381724">
        <w:rPr>
          <w:highlight w:val="white"/>
        </w:rPr>
        <w:t xml:space="preserve"> kulturní akce</w:t>
      </w:r>
    </w:p>
    <w:p w:rsidR="00EF67C5" w:rsidRDefault="00EF67C5" w:rsidP="00B7434B">
      <w:pPr>
        <w:jc w:val="both"/>
        <w:rPr>
          <w:highlight w:val="white"/>
        </w:rPr>
      </w:pPr>
      <w:r>
        <w:rPr>
          <w:highlight w:val="white"/>
        </w:rPr>
        <w:t>-</w:t>
      </w:r>
      <w:r w:rsidRPr="00381724">
        <w:rPr>
          <w:highlight w:val="white"/>
        </w:rPr>
        <w:t xml:space="preserve"> turistika</w:t>
      </w:r>
    </w:p>
    <w:p w:rsidR="00EF67C5" w:rsidRDefault="00EF67C5" w:rsidP="00B7434B">
      <w:pPr>
        <w:jc w:val="both"/>
        <w:rPr>
          <w:highlight w:val="white"/>
        </w:rPr>
      </w:pPr>
      <w:r>
        <w:rPr>
          <w:highlight w:val="white"/>
        </w:rPr>
        <w:t>-</w:t>
      </w:r>
      <w:r w:rsidRPr="00381724">
        <w:rPr>
          <w:highlight w:val="white"/>
        </w:rPr>
        <w:t xml:space="preserve"> rekreační a vzdělávací pobyty</w:t>
      </w:r>
    </w:p>
    <w:p w:rsidR="00EF67C5" w:rsidRDefault="00EF67C5" w:rsidP="00B7434B">
      <w:pPr>
        <w:jc w:val="both"/>
        <w:rPr>
          <w:highlight w:val="white"/>
        </w:rPr>
      </w:pPr>
      <w:r>
        <w:rPr>
          <w:highlight w:val="white"/>
        </w:rPr>
        <w:t>-</w:t>
      </w:r>
      <w:r w:rsidRPr="00381724">
        <w:rPr>
          <w:highlight w:val="white"/>
        </w:rPr>
        <w:t xml:space="preserve"> estetická výchova</w:t>
      </w:r>
    </w:p>
    <w:p w:rsidR="00EF67C5" w:rsidRDefault="00EF67C5" w:rsidP="00B7434B">
      <w:pPr>
        <w:jc w:val="both"/>
        <w:rPr>
          <w:highlight w:val="white"/>
        </w:rPr>
      </w:pPr>
      <w:r>
        <w:rPr>
          <w:highlight w:val="white"/>
        </w:rPr>
        <w:t>-</w:t>
      </w:r>
      <w:r w:rsidRPr="00381724">
        <w:rPr>
          <w:highlight w:val="white"/>
        </w:rPr>
        <w:t xml:space="preserve"> hudební výchova</w:t>
      </w:r>
    </w:p>
    <w:p w:rsidR="00EF67C5" w:rsidRDefault="00EF67C5" w:rsidP="00B7434B">
      <w:pPr>
        <w:jc w:val="both"/>
        <w:rPr>
          <w:highlight w:val="white"/>
        </w:rPr>
      </w:pPr>
      <w:r>
        <w:rPr>
          <w:highlight w:val="white"/>
        </w:rPr>
        <w:t>-</w:t>
      </w:r>
      <w:r w:rsidRPr="00381724">
        <w:rPr>
          <w:highlight w:val="white"/>
        </w:rPr>
        <w:t xml:space="preserve"> hry</w:t>
      </w:r>
      <w:r>
        <w:rPr>
          <w:highlight w:val="white"/>
        </w:rPr>
        <w:t xml:space="preserve"> a</w:t>
      </w:r>
      <w:r w:rsidRPr="00381724">
        <w:rPr>
          <w:highlight w:val="white"/>
        </w:rPr>
        <w:t xml:space="preserve"> soutěže</w:t>
      </w:r>
    </w:p>
    <w:p w:rsidR="00EF67C5" w:rsidRDefault="00EF67C5" w:rsidP="00B7434B">
      <w:pPr>
        <w:jc w:val="both"/>
        <w:rPr>
          <w:highlight w:val="white"/>
        </w:rPr>
      </w:pPr>
      <w:r>
        <w:rPr>
          <w:highlight w:val="white"/>
        </w:rPr>
        <w:t>-</w:t>
      </w:r>
      <w:r w:rsidRPr="00381724">
        <w:rPr>
          <w:highlight w:val="white"/>
        </w:rPr>
        <w:t xml:space="preserve"> relaxační</w:t>
      </w:r>
      <w:r w:rsidRPr="009D72D1">
        <w:rPr>
          <w:highlight w:val="white"/>
        </w:rPr>
        <w:t xml:space="preserve"> aktivity atd. </w:t>
      </w:r>
    </w:p>
    <w:p w:rsidR="00EF67C5" w:rsidRDefault="00EF67C5" w:rsidP="00BE4ECD">
      <w:pPr>
        <w:jc w:val="both"/>
        <w:rPr>
          <w:highlight w:val="white"/>
        </w:rPr>
      </w:pPr>
      <w:r w:rsidRPr="009D72D1">
        <w:rPr>
          <w:highlight w:val="white"/>
        </w:rPr>
        <w:t>Velký důraz je kladen</w:t>
      </w:r>
      <w:r>
        <w:rPr>
          <w:highlight w:val="white"/>
        </w:rPr>
        <w:t xml:space="preserve"> na aktivity během prázdnin a </w:t>
      </w:r>
      <w:r w:rsidRPr="009D72D1">
        <w:rPr>
          <w:highlight w:val="white"/>
        </w:rPr>
        <w:t>delšího volna.</w:t>
      </w:r>
      <w:r>
        <w:rPr>
          <w:highlight w:val="white"/>
        </w:rPr>
        <w:t xml:space="preserve"> Děti se účastní t</w:t>
      </w:r>
      <w:r w:rsidRPr="009D72D1">
        <w:rPr>
          <w:highlight w:val="white"/>
        </w:rPr>
        <w:t>ábor</w:t>
      </w:r>
      <w:r>
        <w:rPr>
          <w:highlight w:val="white"/>
        </w:rPr>
        <w:t>ů</w:t>
      </w:r>
      <w:r w:rsidRPr="009D72D1">
        <w:rPr>
          <w:highlight w:val="white"/>
        </w:rPr>
        <w:t xml:space="preserve">, rekreací, vzdělávacích jazykových </w:t>
      </w:r>
      <w:r>
        <w:rPr>
          <w:highlight w:val="white"/>
        </w:rPr>
        <w:t>a ozdravných pobytů</w:t>
      </w:r>
      <w:r w:rsidRPr="009D72D1">
        <w:rPr>
          <w:highlight w:val="white"/>
        </w:rPr>
        <w:t xml:space="preserve">. </w:t>
      </w:r>
    </w:p>
    <w:p w:rsidR="00EF67C5" w:rsidRPr="00381724" w:rsidRDefault="00EF67C5" w:rsidP="00BE4ECD">
      <w:pPr>
        <w:jc w:val="both"/>
        <w:rPr>
          <w:highlight w:val="white"/>
        </w:rPr>
      </w:pPr>
    </w:p>
    <w:p w:rsidR="00EF67C5" w:rsidRDefault="00EF67C5" w:rsidP="00BE4ECD">
      <w:pPr>
        <w:jc w:val="both"/>
        <w:rPr>
          <w:highlight w:val="white"/>
        </w:rPr>
      </w:pPr>
      <w:r w:rsidRPr="00381724">
        <w:rPr>
          <w:highlight w:val="white"/>
        </w:rPr>
        <w:t>Každý den vychovatelé</w:t>
      </w:r>
      <w:r>
        <w:rPr>
          <w:highlight w:val="white"/>
        </w:rPr>
        <w:t xml:space="preserve"> nebo pracovníci sociální péče </w:t>
      </w:r>
      <w:r w:rsidRPr="00381724">
        <w:rPr>
          <w:highlight w:val="white"/>
        </w:rPr>
        <w:t>zapisují podání léků</w:t>
      </w:r>
      <w:r>
        <w:rPr>
          <w:highlight w:val="white"/>
        </w:rPr>
        <w:t xml:space="preserve"> do Zdravotní knihy uložené na služebně rodinné skupiny. I</w:t>
      </w:r>
      <w:r w:rsidRPr="00381724">
        <w:rPr>
          <w:highlight w:val="white"/>
        </w:rPr>
        <w:t>nformace o průběhu služby,</w:t>
      </w:r>
      <w:r>
        <w:rPr>
          <w:highlight w:val="white"/>
        </w:rPr>
        <w:t xml:space="preserve"> pohyby</w:t>
      </w:r>
      <w:r w:rsidRPr="00381724">
        <w:rPr>
          <w:highlight w:val="white"/>
        </w:rPr>
        <w:t xml:space="preserve"> dětí, návštěvy</w:t>
      </w:r>
      <w:r>
        <w:rPr>
          <w:highlight w:val="white"/>
        </w:rPr>
        <w:t>,</w:t>
      </w:r>
      <w:r w:rsidRPr="00381724">
        <w:rPr>
          <w:highlight w:val="white"/>
        </w:rPr>
        <w:t xml:space="preserve"> telefonáty</w:t>
      </w:r>
      <w:r>
        <w:rPr>
          <w:highlight w:val="white"/>
        </w:rPr>
        <w:t xml:space="preserve"> a další se zapisují v programu Evix </w:t>
      </w:r>
      <w:r w:rsidRPr="00381724">
        <w:rPr>
          <w:highlight w:val="white"/>
        </w:rPr>
        <w:t xml:space="preserve">. </w:t>
      </w:r>
    </w:p>
    <w:p w:rsidR="00EF67C5" w:rsidRPr="00381724" w:rsidRDefault="00EF67C5" w:rsidP="00BE4ECD">
      <w:pPr>
        <w:jc w:val="both"/>
        <w:rPr>
          <w:highlight w:val="white"/>
        </w:rPr>
      </w:pPr>
    </w:p>
    <w:p w:rsidR="00EF67C5" w:rsidRDefault="00EF67C5" w:rsidP="009D72D1">
      <w:pPr>
        <w:jc w:val="both"/>
        <w:rPr>
          <w:highlight w:val="white"/>
        </w:rPr>
      </w:pPr>
      <w:r w:rsidRPr="00381724">
        <w:rPr>
          <w:highlight w:val="white"/>
        </w:rPr>
        <w:t>Klíčový pracovník zpracovává program rozvoje osobnosti dítěte, a to na děti, za které má odpovědnost. Klíčový pracovník je určen vedením zařízení. Program</w:t>
      </w:r>
      <w:r>
        <w:rPr>
          <w:highlight w:val="white"/>
        </w:rPr>
        <w:t xml:space="preserve"> rozvoje osobnosti </w:t>
      </w:r>
      <w:r w:rsidRPr="00381724">
        <w:rPr>
          <w:highlight w:val="white"/>
        </w:rPr>
        <w:t xml:space="preserve">je vypracován </w:t>
      </w:r>
      <w:r>
        <w:rPr>
          <w:highlight w:val="white"/>
        </w:rPr>
        <w:t>2x ročně (září a únor)</w:t>
      </w:r>
      <w:r w:rsidRPr="00381724">
        <w:rPr>
          <w:highlight w:val="white"/>
        </w:rPr>
        <w:t xml:space="preserve"> a je implementován do programů a činností s dětmi. S jeho obsahem je dítě seznámeno a může se k němu vyjádřit. U nově přijatých dětí se vypracuje </w:t>
      </w:r>
      <w:r>
        <w:rPr>
          <w:highlight w:val="white"/>
        </w:rPr>
        <w:t>zároveň s popisem adaptačního období</w:t>
      </w:r>
      <w:r w:rsidRPr="00381724">
        <w:rPr>
          <w:highlight w:val="white"/>
        </w:rPr>
        <w:t>. Pokud to je možné</w:t>
      </w:r>
      <w:r>
        <w:rPr>
          <w:highlight w:val="white"/>
        </w:rPr>
        <w:t xml:space="preserve">, </w:t>
      </w:r>
      <w:r w:rsidRPr="00381724">
        <w:rPr>
          <w:highlight w:val="white"/>
        </w:rPr>
        <w:t xml:space="preserve">dítě </w:t>
      </w:r>
      <w:r>
        <w:rPr>
          <w:highlight w:val="white"/>
        </w:rPr>
        <w:t xml:space="preserve">se </w:t>
      </w:r>
      <w:r w:rsidRPr="00381724">
        <w:rPr>
          <w:highlight w:val="white"/>
        </w:rPr>
        <w:t xml:space="preserve">aktivně </w:t>
      </w:r>
      <w:r>
        <w:rPr>
          <w:highlight w:val="white"/>
        </w:rPr>
        <w:t xml:space="preserve">podílí </w:t>
      </w:r>
      <w:r w:rsidRPr="00381724">
        <w:rPr>
          <w:highlight w:val="white"/>
        </w:rPr>
        <w:t>na jeho tvorbě a podepíše se pod něj.</w:t>
      </w:r>
    </w:p>
    <w:p w:rsidR="00EF67C5" w:rsidRPr="00381724" w:rsidRDefault="00EF67C5" w:rsidP="009D72D1">
      <w:pPr>
        <w:jc w:val="both"/>
        <w:rPr>
          <w:highlight w:val="white"/>
        </w:rPr>
      </w:pPr>
    </w:p>
    <w:p w:rsidR="00EF67C5" w:rsidRPr="009D72D1" w:rsidRDefault="00EF67C5" w:rsidP="009D72D1">
      <w:pPr>
        <w:jc w:val="both"/>
      </w:pPr>
      <w:r w:rsidRPr="009D72D1">
        <w:rPr>
          <w:highlight w:val="white"/>
        </w:rPr>
        <w:t>Vztahy vychovatelů</w:t>
      </w:r>
      <w:r>
        <w:rPr>
          <w:highlight w:val="white"/>
        </w:rPr>
        <w:t xml:space="preserve"> a ostatních pracovníků </w:t>
      </w:r>
      <w:r w:rsidRPr="009D72D1">
        <w:rPr>
          <w:highlight w:val="white"/>
        </w:rPr>
        <w:t>k dětem v zařízení jsou založeny na respektu a porozumění. Vychovatel věnuje dítěti individuální pozornost, snaží se o budování důvěry v jejich vzájemném vztahu a podporuje dítě v naplňování jeho potenciálu.</w:t>
      </w:r>
    </w:p>
    <w:p w:rsidR="00EF67C5" w:rsidRPr="009D72D1" w:rsidRDefault="00EF67C5" w:rsidP="009D72D1">
      <w:pPr>
        <w:jc w:val="both"/>
      </w:pPr>
    </w:p>
    <w:p w:rsidR="00EF67C5" w:rsidRPr="009D72D1" w:rsidRDefault="00EF67C5" w:rsidP="009D72D1">
      <w:pPr>
        <w:jc w:val="both"/>
      </w:pPr>
      <w:r w:rsidRPr="009D72D1">
        <w:rPr>
          <w:highlight w:val="white"/>
        </w:rPr>
        <w:t xml:space="preserve">Zařízení podporuje zapojení dítěte do sociálních vztahů v rámci zařízení, podporuje navazování přátelských vztahů mezi dětmi a předchází vzniku jakýchkoli forem izolace od ostatních nebo vzniku šikany. </w:t>
      </w:r>
    </w:p>
    <w:p w:rsidR="00EF67C5" w:rsidRPr="009D72D1" w:rsidRDefault="00EF67C5" w:rsidP="009D72D1">
      <w:pPr>
        <w:jc w:val="both"/>
        <w:rPr>
          <w:highlight w:val="white"/>
        </w:rPr>
      </w:pPr>
    </w:p>
    <w:p w:rsidR="00EF67C5" w:rsidRPr="000C4C85" w:rsidRDefault="00EF67C5" w:rsidP="000C4C85">
      <w:pPr>
        <w:jc w:val="both"/>
      </w:pPr>
      <w:r w:rsidRPr="000C4C85">
        <w:rPr>
          <w:highlight w:val="white"/>
        </w:rPr>
        <w:t>Motivační systém výchovně</w:t>
      </w:r>
      <w:r>
        <w:rPr>
          <w:highlight w:val="white"/>
        </w:rPr>
        <w:t xml:space="preserve"> </w:t>
      </w:r>
      <w:r w:rsidRPr="000C4C85">
        <w:rPr>
          <w:highlight w:val="white"/>
        </w:rPr>
        <w:t>vzdělávacího procesu je transparentní pro děti a zaměstnance, respektuje cíle, zásady a principy péče a práva všech zúčastněných osob, upřednostňuje pozitivní motivaci dítěte.</w:t>
      </w:r>
    </w:p>
    <w:p w:rsidR="00EF67C5" w:rsidRPr="000C4C85" w:rsidRDefault="00EF67C5" w:rsidP="000C4C85">
      <w:pPr>
        <w:jc w:val="both"/>
      </w:pPr>
    </w:p>
    <w:p w:rsidR="00EF67C5" w:rsidRPr="000C4C85" w:rsidRDefault="00EF67C5" w:rsidP="000C4C85">
      <w:pPr>
        <w:jc w:val="both"/>
      </w:pPr>
      <w:r w:rsidRPr="000C4C85">
        <w:rPr>
          <w:highlight w:val="white"/>
        </w:rPr>
        <w:t>Způsob fungování zařízení zajišťuje dítěti ochranu jeho osobního prostoru a soukromí, a to především v těchto oblastech: uchovávání osobních věcí dítěte, jejich kontroly a úklidu, vstup do pokoje dítěte, návštěvy, prohlídky dětí, zacházení s papírovou a  elektronickou korespondencí a s účty na sociálních sítích, telefonické hovory, užívání mobilního telefonu, vykonávání osobní hygieny, podávání léků případně výkon zdravotnické pomoci, získávání potřeb osobní hygieny, možnost „být“ sám</w:t>
      </w:r>
      <w:r>
        <w:t>.</w:t>
      </w:r>
    </w:p>
    <w:p w:rsidR="00EF67C5" w:rsidRPr="000C4C85" w:rsidRDefault="00EF67C5" w:rsidP="000C4C85">
      <w:pPr>
        <w:jc w:val="both"/>
        <w:rPr>
          <w:highlight w:val="white"/>
        </w:rPr>
      </w:pPr>
    </w:p>
    <w:p w:rsidR="00EF67C5" w:rsidRPr="000C4C85" w:rsidRDefault="00EF67C5" w:rsidP="000C4C85">
      <w:pPr>
        <w:jc w:val="both"/>
      </w:pPr>
      <w:r w:rsidRPr="000C4C85">
        <w:rPr>
          <w:highlight w:val="white"/>
        </w:rPr>
        <w:t xml:space="preserve">Povinnosti vychovatelů upravuje pracovní řád pro zaměstnance škol a školských zařízení, náplň práce a další platné předpisy. Nástup do zaměstnání je nejméně 15 min před začátkem pracovní doby. Zaměstnanec je povinen být na začátku pracovní doby již na svém pracovišti a odcházet z něj až po skončení pracovní doby. </w:t>
      </w:r>
    </w:p>
    <w:p w:rsidR="00EF67C5" w:rsidRPr="000C4C85" w:rsidRDefault="00EF67C5" w:rsidP="000C4C85">
      <w:pPr>
        <w:jc w:val="both"/>
      </w:pPr>
    </w:p>
    <w:p w:rsidR="00EF67C5" w:rsidRDefault="00EF67C5" w:rsidP="000C4C85">
      <w:pPr>
        <w:jc w:val="both"/>
      </w:pPr>
      <w:r w:rsidRPr="000C4C85">
        <w:lastRenderedPageBreak/>
        <w:t>V každé rodin</w:t>
      </w:r>
      <w:r>
        <w:t>né skupině</w:t>
      </w:r>
      <w:r w:rsidRPr="000C4C85">
        <w:t xml:space="preserve"> jsou dva kmenoví vychovatelé se stejnými kompetencemi a povinnostmi.</w:t>
      </w:r>
      <w:r>
        <w:t xml:space="preserve"> Společně se podílí na vypracování ročního plánu výchovně vzdělávací činnosti rodinné skupiny a jeho vyhodnocení. </w:t>
      </w:r>
      <w:r w:rsidRPr="000C4C85">
        <w:t xml:space="preserve">Vychovatelé mají rozděleny </w:t>
      </w:r>
      <w:r>
        <w:t xml:space="preserve">jednotlivé </w:t>
      </w:r>
      <w:r w:rsidRPr="000C4C85">
        <w:t>výchovné činnosti</w:t>
      </w:r>
      <w:r>
        <w:t xml:space="preserve">, za které zodpovídají. </w:t>
      </w:r>
    </w:p>
    <w:p w:rsidR="00EF67C5" w:rsidRDefault="00EF67C5" w:rsidP="000C4C85">
      <w:pPr>
        <w:jc w:val="both"/>
      </w:pPr>
    </w:p>
    <w:p w:rsidR="00EF67C5" w:rsidRDefault="00EF67C5" w:rsidP="000C4C85">
      <w:pPr>
        <w:jc w:val="both"/>
      </w:pPr>
      <w:r>
        <w:t>Vychovatel A zodpovídá za:</w:t>
      </w:r>
    </w:p>
    <w:p w:rsidR="00EF67C5" w:rsidRDefault="00EF67C5" w:rsidP="000C4C85">
      <w:pPr>
        <w:jc w:val="both"/>
      </w:pPr>
    </w:p>
    <w:p w:rsidR="00EF67C5" w:rsidRDefault="00EF67C5" w:rsidP="000C4C85">
      <w:pPr>
        <w:jc w:val="both"/>
      </w:pPr>
      <w:r>
        <w:t>- uspořádání pokojů, uspořádání osobních věcí, výzdoba pokojů a prostorů rodinné skupiny, výtvarná a hudební výchova (EV)</w:t>
      </w:r>
    </w:p>
    <w:p w:rsidR="00EF67C5" w:rsidRDefault="00EF67C5" w:rsidP="000C4C85">
      <w:pPr>
        <w:jc w:val="both"/>
      </w:pPr>
      <w:r>
        <w:t xml:space="preserve">- kontrolu ošacení </w:t>
      </w:r>
      <w:r w:rsidRPr="00AD5FF6">
        <w:t>–</w:t>
      </w:r>
      <w:r>
        <w:t xml:space="preserve"> množství, vhodnost, čistota, upravenost, systém v uložení</w:t>
      </w:r>
    </w:p>
    <w:p w:rsidR="00EF67C5" w:rsidRDefault="00EF67C5" w:rsidP="000C4C85">
      <w:pPr>
        <w:jc w:val="both"/>
      </w:pPr>
      <w:r>
        <w:t>- dokumentaci – pokladní kniha rodiny, rozpočet rodiny, sešity kapesného dětí, ošacení dětí, obuv a jiné (v programu Evix), osobní dary dítěte získané během pobytu v dětském domově</w:t>
      </w:r>
    </w:p>
    <w:p w:rsidR="00EF67C5" w:rsidRDefault="00EF67C5" w:rsidP="000C4C85">
      <w:pPr>
        <w:jc w:val="both"/>
      </w:pPr>
    </w:p>
    <w:p w:rsidR="00EF67C5" w:rsidRDefault="00EF67C5" w:rsidP="000C4C85">
      <w:pPr>
        <w:jc w:val="both"/>
      </w:pPr>
      <w:r>
        <w:t>Vychovatel B zodpovídá za:</w:t>
      </w:r>
    </w:p>
    <w:p w:rsidR="00EF67C5" w:rsidRDefault="00EF67C5" w:rsidP="000C4C85">
      <w:pPr>
        <w:jc w:val="both"/>
      </w:pPr>
    </w:p>
    <w:p w:rsidR="00EF67C5" w:rsidRDefault="00EF67C5" w:rsidP="000C4C85">
      <w:pPr>
        <w:jc w:val="both"/>
      </w:pPr>
      <w:r>
        <w:t>- tělovýchovné činnosti (TV), organizování soutěží v rámci dětského domova, sportovní akce a výlety</w:t>
      </w:r>
    </w:p>
    <w:p w:rsidR="00EF67C5" w:rsidRDefault="00EF67C5" w:rsidP="000C4C85">
      <w:pPr>
        <w:jc w:val="both"/>
      </w:pPr>
      <w:r>
        <w:t>- pracovní činnosti (PV), péči o areál dětského domova, úklid sněhu, úklid sklepů, skladů stěhování aj.</w:t>
      </w:r>
    </w:p>
    <w:p w:rsidR="00EF67C5" w:rsidRDefault="00EF67C5" w:rsidP="000C4C85">
      <w:pPr>
        <w:jc w:val="both"/>
      </w:pPr>
      <w:r>
        <w:t xml:space="preserve">- dokumentaci </w:t>
      </w:r>
      <w:r w:rsidRPr="00AD5FF6">
        <w:t>–</w:t>
      </w:r>
      <w:r>
        <w:t xml:space="preserve"> inventarizace, přesuny a vyřazení majetku</w:t>
      </w:r>
    </w:p>
    <w:p w:rsidR="00EF67C5" w:rsidRDefault="00EF67C5" w:rsidP="000C4C85">
      <w:pPr>
        <w:jc w:val="both"/>
      </w:pPr>
      <w:r>
        <w:t xml:space="preserve">- vedení zdravotní dokumentace (viz. Metodika zdravotní péče) </w:t>
      </w:r>
    </w:p>
    <w:p w:rsidR="00EF67C5" w:rsidRDefault="00EF67C5" w:rsidP="000C4C85">
      <w:pPr>
        <w:jc w:val="both"/>
      </w:pPr>
      <w:r>
        <w:t xml:space="preserve">  </w:t>
      </w:r>
    </w:p>
    <w:p w:rsidR="00EF67C5" w:rsidRDefault="00EF67C5" w:rsidP="00AD1168">
      <w:pPr>
        <w:jc w:val="both"/>
      </w:pPr>
      <w:r w:rsidRPr="00AD1168">
        <w:t>Stejným dílem zodpovídají za přípravu na vyučování a rodinnou výchovu – stolování,</w:t>
      </w:r>
      <w:r>
        <w:t xml:space="preserve"> </w:t>
      </w:r>
      <w:r w:rsidRPr="00AD1168">
        <w:t>praní, úklidy, pořádek v</w:t>
      </w:r>
      <w:r>
        <w:t xml:space="preserve"> </w:t>
      </w:r>
      <w:r w:rsidRPr="00AD1168">
        <w:t>osobních věcech, hygiena,</w:t>
      </w:r>
      <w:r>
        <w:t xml:space="preserve"> </w:t>
      </w:r>
      <w:r w:rsidRPr="00AD1168">
        <w:t>vaření, rozumová výchova, hry aj.</w:t>
      </w:r>
    </w:p>
    <w:p w:rsidR="00EF67C5" w:rsidRDefault="00EF67C5" w:rsidP="00AD1168">
      <w:pPr>
        <w:jc w:val="both"/>
      </w:pPr>
    </w:p>
    <w:p w:rsidR="00EF67C5" w:rsidRDefault="00EF67C5" w:rsidP="00AD1168">
      <w:pPr>
        <w:jc w:val="both"/>
      </w:pPr>
      <w:r w:rsidRPr="00381724">
        <w:t>Za vedením dokumentace jednotlivého dítěte zodpovídá</w:t>
      </w:r>
      <w:r>
        <w:t xml:space="preserve"> vždy</w:t>
      </w:r>
      <w:r w:rsidRPr="00381724">
        <w:t xml:space="preserve"> jeho klíčový pracovník</w:t>
      </w:r>
      <w:r>
        <w:t xml:space="preserve">. </w:t>
      </w:r>
    </w:p>
    <w:p w:rsidR="00EF67C5" w:rsidRDefault="00EF67C5" w:rsidP="00AD1168">
      <w:pPr>
        <w:jc w:val="both"/>
      </w:pPr>
    </w:p>
    <w:p w:rsidR="00EF67C5" w:rsidRDefault="00EF67C5" w:rsidP="00AD1168">
      <w:pPr>
        <w:jc w:val="both"/>
      </w:pPr>
      <w:r>
        <w:t xml:space="preserve">V případě potřeby se vychovatelé v činnostech s dětmi i ve vedení dokumentace zastupují. </w:t>
      </w:r>
      <w:r w:rsidRPr="00381724">
        <w:t xml:space="preserve"> </w:t>
      </w:r>
    </w:p>
    <w:p w:rsidR="00EF67C5" w:rsidRPr="00381724" w:rsidRDefault="00EF67C5" w:rsidP="00AD1168">
      <w:pPr>
        <w:jc w:val="both"/>
      </w:pPr>
    </w:p>
    <w:p w:rsidR="00EF67C5" w:rsidRPr="00506446" w:rsidRDefault="00EF67C5" w:rsidP="00506446">
      <w:pPr>
        <w:jc w:val="both"/>
      </w:pPr>
      <w:r w:rsidRPr="00506446">
        <w:rPr>
          <w:highlight w:val="white"/>
        </w:rPr>
        <w:t>Služby vychovatelů jsou rozvrženy v měsíčním rozpisu služeb, který vychází z harmonogramu služeb na příslušný kalendářní rok. Služby si mohou vychovatelé a pracovníci sociální péče měnit jen výjimečně po dohodě s vedoucí vychovatelkou. Vychovatelé i ostatní zaměstnanci mohou být povoláni do služby i mimo rozpis služeb, pokud to vyžaduje zabezpečení chodu dětského domova.</w:t>
      </w:r>
      <w:r w:rsidRPr="00506446">
        <w:t xml:space="preserve"> Rozpis služeb se může měnit dle potřeb dětského domova a podle počtu dětí přítomných v dětském domově.</w:t>
      </w:r>
    </w:p>
    <w:p w:rsidR="00EF67C5" w:rsidRDefault="00EF67C5" w:rsidP="00AD5FF6">
      <w:pPr>
        <w:pStyle w:val="Nadpis2"/>
        <w:jc w:val="both"/>
        <w:rPr>
          <w:highlight w:val="white"/>
        </w:rPr>
      </w:pPr>
      <w:bookmarkStart w:id="70" w:name="_Toc498423354"/>
      <w:bookmarkStart w:id="71" w:name="_Toc498425637"/>
      <w:bookmarkStart w:id="72" w:name="_Toc498425959"/>
      <w:bookmarkStart w:id="73" w:name="_Toc498426247"/>
      <w:bookmarkStart w:id="74" w:name="_Toc528829003"/>
      <w:r w:rsidRPr="00823DE5">
        <w:rPr>
          <w:highlight w:val="white"/>
        </w:rPr>
        <w:t>Organizace vzdělávání dětí</w:t>
      </w:r>
      <w:bookmarkEnd w:id="70"/>
      <w:bookmarkEnd w:id="71"/>
      <w:bookmarkEnd w:id="72"/>
      <w:bookmarkEnd w:id="73"/>
      <w:bookmarkEnd w:id="74"/>
    </w:p>
    <w:p w:rsidR="00EF67C5" w:rsidRPr="005A0217" w:rsidRDefault="00EF67C5" w:rsidP="005A0217">
      <w:pPr>
        <w:rPr>
          <w:highlight w:val="white"/>
        </w:rPr>
      </w:pPr>
    </w:p>
    <w:p w:rsidR="00EF67C5" w:rsidRPr="00381724" w:rsidRDefault="00EF67C5" w:rsidP="00823DE5">
      <w:pPr>
        <w:jc w:val="both"/>
        <w:rPr>
          <w:highlight w:val="white"/>
        </w:rPr>
      </w:pPr>
      <w:r w:rsidRPr="00381724">
        <w:rPr>
          <w:highlight w:val="white"/>
        </w:rPr>
        <w:t xml:space="preserve">Vzdělávání je organizováno s respektem k potřebám dítěte a jeho zájmům. Dítěti je poskytována individuální podpora pro jeho komplexní rozvoj, uskutečňování vzdělávacích a výchovných cílů a pro přípravu na samostatný život. Dětský domov zabezpečuje, aby bylo dítě vedeno k tomu, aby přijímalo odpovědnost za své denní povinnosti, je podporováno v osvojování si potřebných životních dovedností, např. v zacházení s penězi, v organizaci svého volného času, v navazování a udržování vztahů, v zapojení se do sociální sítě, ve zvládání právních záležitostí, ve správě bankovního účtu, pojištění, spoření. </w:t>
      </w:r>
    </w:p>
    <w:p w:rsidR="00EF67C5" w:rsidRPr="00381724" w:rsidRDefault="00EF67C5" w:rsidP="00823DE5">
      <w:pPr>
        <w:jc w:val="both"/>
        <w:rPr>
          <w:highlight w:val="white"/>
        </w:rPr>
      </w:pPr>
    </w:p>
    <w:p w:rsidR="00EF67C5" w:rsidRPr="00381724" w:rsidRDefault="00EF67C5" w:rsidP="005A0217">
      <w:pPr>
        <w:jc w:val="both"/>
        <w:rPr>
          <w:highlight w:val="white"/>
        </w:rPr>
      </w:pPr>
      <w:r w:rsidRPr="00381724">
        <w:rPr>
          <w:highlight w:val="white"/>
        </w:rPr>
        <w:t xml:space="preserve">Děti jsou zařazeny do systému předškolního, základního, učňovského, středoškolského a vysokoškolského vzdělávání. </w:t>
      </w:r>
      <w:r>
        <w:rPr>
          <w:highlight w:val="white"/>
        </w:rPr>
        <w:t>V</w:t>
      </w:r>
      <w:r w:rsidRPr="00381724">
        <w:rPr>
          <w:highlight w:val="white"/>
        </w:rPr>
        <w:t>zdělávají ve školách, které nejsou součástí dětského domova.</w:t>
      </w:r>
    </w:p>
    <w:p w:rsidR="00EF67C5" w:rsidRPr="00381724" w:rsidRDefault="00EF67C5" w:rsidP="00823DE5">
      <w:pPr>
        <w:jc w:val="both"/>
        <w:rPr>
          <w:highlight w:val="white"/>
        </w:rPr>
      </w:pPr>
    </w:p>
    <w:p w:rsidR="00EF67C5" w:rsidRPr="00381724" w:rsidRDefault="00EF67C5" w:rsidP="00823DE5">
      <w:pPr>
        <w:jc w:val="both"/>
        <w:rPr>
          <w:highlight w:val="white"/>
        </w:rPr>
      </w:pPr>
      <w:r w:rsidRPr="00381724">
        <w:rPr>
          <w:highlight w:val="white"/>
        </w:rPr>
        <w:t>V dětském domově se vytvářejí podmínky pro účast dětí na náboženské výchově, náboženských obřadech, popřípadě na dodržování náboženských zvyklostí, a to podle zájmu dítěte a s ohledem na předchozí rodinnou výchovu a na rozumové schopnosti dítěte.</w:t>
      </w:r>
    </w:p>
    <w:p w:rsidR="00EF67C5" w:rsidRPr="00381724" w:rsidRDefault="00EF67C5" w:rsidP="00823DE5">
      <w:pPr>
        <w:jc w:val="both"/>
        <w:rPr>
          <w:highlight w:val="white"/>
        </w:rPr>
      </w:pPr>
    </w:p>
    <w:p w:rsidR="00EF67C5" w:rsidRPr="00381724" w:rsidRDefault="00EF67C5" w:rsidP="00823DE5">
      <w:pPr>
        <w:jc w:val="both"/>
        <w:rPr>
          <w:highlight w:val="white"/>
        </w:rPr>
      </w:pPr>
      <w:r w:rsidRPr="00381724">
        <w:rPr>
          <w:highlight w:val="white"/>
        </w:rPr>
        <w:lastRenderedPageBreak/>
        <w:t xml:space="preserve">Výběr učebního oboru nebo střední školy respektující vzdělávací možnosti dítěte probíhá ve vzájemné dohodě mezi výběrem dítěte, osobami odpovědnými za výchovu a konzultací s </w:t>
      </w:r>
      <w:r>
        <w:rPr>
          <w:highlight w:val="white"/>
        </w:rPr>
        <w:t>výchovnou poradkyní ve škole a vychovatelů DD</w:t>
      </w:r>
      <w:r w:rsidRPr="00381724">
        <w:rPr>
          <w:highlight w:val="white"/>
        </w:rPr>
        <w:t xml:space="preserve">. Děti mají možnost konzultace v PPP či v SPC nebo také v Informačním a poradenském středisku pro volbu a změnu povolání při Úřadech práce. </w:t>
      </w:r>
      <w:r>
        <w:rPr>
          <w:highlight w:val="white"/>
        </w:rPr>
        <w:t xml:space="preserve"> V</w:t>
      </w:r>
      <w:r w:rsidRPr="00381724">
        <w:rPr>
          <w:highlight w:val="white"/>
        </w:rPr>
        <w:t> m</w:t>
      </w:r>
      <w:r>
        <w:rPr>
          <w:highlight w:val="white"/>
        </w:rPr>
        <w:t>aximální možné míře je přání dítěte respektováno.</w:t>
      </w:r>
    </w:p>
    <w:p w:rsidR="00EF67C5" w:rsidRPr="00381724" w:rsidRDefault="00EF67C5" w:rsidP="00823DE5">
      <w:pPr>
        <w:jc w:val="both"/>
        <w:rPr>
          <w:highlight w:val="white"/>
        </w:rPr>
      </w:pPr>
    </w:p>
    <w:p w:rsidR="00EF67C5" w:rsidRPr="00381724" w:rsidRDefault="00EF67C5" w:rsidP="00DA56F3">
      <w:pPr>
        <w:jc w:val="both"/>
        <w:rPr>
          <w:highlight w:val="white"/>
        </w:rPr>
      </w:pPr>
      <w:r w:rsidRPr="00381724">
        <w:rPr>
          <w:highlight w:val="white"/>
        </w:rPr>
        <w:t xml:space="preserve">Vzdělávání v dětském domově se uskutečňuje zpravidla v odpoledních hodinách, a to v rámci přípravy na vyučování. </w:t>
      </w:r>
      <w:r>
        <w:rPr>
          <w:highlight w:val="white"/>
        </w:rPr>
        <w:t xml:space="preserve">Přípravu provádí pod dohledem vychovatele, který dbá na kvalitní </w:t>
      </w:r>
      <w:r w:rsidRPr="00381724">
        <w:rPr>
          <w:highlight w:val="white"/>
        </w:rPr>
        <w:t>vypracování zadaných úkolů</w:t>
      </w:r>
      <w:r>
        <w:rPr>
          <w:highlight w:val="white"/>
        </w:rPr>
        <w:t xml:space="preserve"> a</w:t>
      </w:r>
      <w:r w:rsidRPr="00381724">
        <w:rPr>
          <w:highlight w:val="white"/>
        </w:rPr>
        <w:t xml:space="preserve"> příprav</w:t>
      </w:r>
      <w:r>
        <w:rPr>
          <w:highlight w:val="white"/>
        </w:rPr>
        <w:t>u</w:t>
      </w:r>
      <w:r w:rsidRPr="00381724">
        <w:rPr>
          <w:highlight w:val="white"/>
        </w:rPr>
        <w:t xml:space="preserve"> pomůcek. Příprava na vyučování je důležitým faktorem při rozvoji osobnosti dítěte, naše zařízení na ni klade velký důraz. Vychovatelé úzce spolupracují se školou, výsledky vzdělávání si vychovatelé nejméně jednou za týden ověřují, pravidelně se účastní třídních schůzek, popřípadě individuálních konzultací s učiteli, ohlašují a omlouvají nepřítomnost dítěte na vyučování. Poskytují podporu při domácí přípravě do školy, v případě potřeby zajistí doučování</w:t>
      </w:r>
      <w:r>
        <w:rPr>
          <w:highlight w:val="white"/>
        </w:rPr>
        <w:t>.</w:t>
      </w:r>
      <w:r w:rsidRPr="00381724">
        <w:rPr>
          <w:highlight w:val="white"/>
        </w:rPr>
        <w:t xml:space="preserve"> </w:t>
      </w:r>
      <w:r>
        <w:rPr>
          <w:highlight w:val="white"/>
        </w:rPr>
        <w:t>Na každé rodinné skupině je dětem k dispozici počítač s připojením k internetu.</w:t>
      </w:r>
    </w:p>
    <w:p w:rsidR="00EF67C5" w:rsidRPr="00381724" w:rsidRDefault="00EF67C5" w:rsidP="00823DE5">
      <w:pPr>
        <w:jc w:val="both"/>
        <w:rPr>
          <w:highlight w:val="white"/>
        </w:rPr>
      </w:pPr>
    </w:p>
    <w:p w:rsidR="00EF67C5" w:rsidRDefault="00EF67C5" w:rsidP="001508E7">
      <w:pPr>
        <w:jc w:val="both"/>
        <w:rPr>
          <w:highlight w:val="white"/>
        </w:rPr>
      </w:pPr>
      <w:r w:rsidRPr="00381724">
        <w:rPr>
          <w:highlight w:val="white"/>
        </w:rPr>
        <w:t xml:space="preserve">Písemný přehled o školní docházce a rozvrhy dětí vyhotoví každá </w:t>
      </w:r>
      <w:r>
        <w:rPr>
          <w:highlight w:val="white"/>
        </w:rPr>
        <w:t>rodinná skupina</w:t>
      </w:r>
      <w:r w:rsidRPr="00381724">
        <w:rPr>
          <w:highlight w:val="white"/>
        </w:rPr>
        <w:t xml:space="preserve"> na začátku školního roku a předá jej vedoucí vychovatelce. Kmenový vychovatel oznamuje změny.</w:t>
      </w:r>
      <w:r>
        <w:rPr>
          <w:highlight w:val="white"/>
        </w:rPr>
        <w:t xml:space="preserve"> Je vyvěšen na nástěnce rodinné skupiny.</w:t>
      </w:r>
    </w:p>
    <w:p w:rsidR="00EF67C5" w:rsidRDefault="00EF67C5" w:rsidP="00AD5FF6">
      <w:pPr>
        <w:pStyle w:val="Nadpis2"/>
        <w:jc w:val="both"/>
        <w:rPr>
          <w:highlight w:val="white"/>
        </w:rPr>
      </w:pPr>
      <w:bookmarkStart w:id="75" w:name="_Toc498423355"/>
      <w:bookmarkStart w:id="76" w:name="_Toc498425638"/>
      <w:bookmarkStart w:id="77" w:name="_Toc498425960"/>
      <w:bookmarkStart w:id="78" w:name="_Toc498426248"/>
      <w:bookmarkStart w:id="79" w:name="_Toc528829004"/>
      <w:r w:rsidRPr="00381724">
        <w:rPr>
          <w:highlight w:val="white"/>
        </w:rPr>
        <w:t>Organizace zájmových činností</w:t>
      </w:r>
      <w:bookmarkEnd w:id="75"/>
      <w:bookmarkEnd w:id="76"/>
      <w:bookmarkEnd w:id="77"/>
      <w:bookmarkEnd w:id="78"/>
      <w:bookmarkEnd w:id="79"/>
    </w:p>
    <w:p w:rsidR="00EF67C5" w:rsidRPr="00981FDE" w:rsidRDefault="00EF67C5" w:rsidP="00981FDE">
      <w:pPr>
        <w:rPr>
          <w:highlight w:val="white"/>
        </w:rPr>
      </w:pPr>
    </w:p>
    <w:p w:rsidR="00EF67C5" w:rsidRPr="00381724" w:rsidRDefault="00EF67C5" w:rsidP="0050438D">
      <w:pPr>
        <w:jc w:val="both"/>
        <w:rPr>
          <w:highlight w:val="white"/>
        </w:rPr>
      </w:pPr>
      <w:r>
        <w:rPr>
          <w:highlight w:val="white"/>
        </w:rPr>
        <w:t xml:space="preserve">Dětský domov vytváří dostatek příležitostí ke smysluplnému trávení volného času. Při aktivitách mimo areál dětského domova mohou děti navázat nové kontakty a zapojit se mezi své vrstevníky v přirozeném sociálním prostředí, kde mohou zvládat situace vedoucí k jejich samostatnosti a odpovědnosti. </w:t>
      </w:r>
      <w:r w:rsidRPr="00381724">
        <w:rPr>
          <w:highlight w:val="white"/>
        </w:rPr>
        <w:t>Výběr vhodných činností je konzultován s dítětem na začátku školního roku</w:t>
      </w:r>
      <w:r>
        <w:rPr>
          <w:highlight w:val="white"/>
        </w:rPr>
        <w:t>.</w:t>
      </w:r>
      <w:r w:rsidRPr="00381724">
        <w:rPr>
          <w:highlight w:val="white"/>
        </w:rPr>
        <w:t xml:space="preserve"> Důležité je sjednocení a návaznost školního vyučování a stanovení docházky do kroužků. </w:t>
      </w:r>
    </w:p>
    <w:p w:rsidR="00EF67C5" w:rsidRPr="00381724" w:rsidRDefault="00EF67C5" w:rsidP="0050438D">
      <w:pPr>
        <w:jc w:val="both"/>
        <w:rPr>
          <w:highlight w:val="white"/>
        </w:rPr>
      </w:pPr>
    </w:p>
    <w:p w:rsidR="00EF67C5" w:rsidRPr="00381724" w:rsidRDefault="00EF67C5" w:rsidP="0050438D">
      <w:pPr>
        <w:jc w:val="both"/>
        <w:rPr>
          <w:highlight w:val="white"/>
        </w:rPr>
      </w:pPr>
      <w:r w:rsidRPr="00381724">
        <w:rPr>
          <w:highlight w:val="white"/>
        </w:rPr>
        <w:t>Zájmová činnost je organizována:</w:t>
      </w:r>
    </w:p>
    <w:p w:rsidR="00EF67C5" w:rsidRPr="0050438D" w:rsidRDefault="00EF67C5" w:rsidP="0050438D">
      <w:pPr>
        <w:jc w:val="both"/>
        <w:rPr>
          <w:highlight w:val="white"/>
        </w:rPr>
      </w:pPr>
      <w:r>
        <w:rPr>
          <w:highlight w:val="white"/>
        </w:rPr>
        <w:t xml:space="preserve">- </w:t>
      </w:r>
      <w:r w:rsidRPr="0050438D">
        <w:rPr>
          <w:highlight w:val="white"/>
        </w:rPr>
        <w:t xml:space="preserve">ve škole </w:t>
      </w:r>
      <w:r w:rsidRPr="00AD5FF6">
        <w:t>–</w:t>
      </w:r>
      <w:r w:rsidRPr="0050438D">
        <w:rPr>
          <w:highlight w:val="white"/>
        </w:rPr>
        <w:t xml:space="preserve"> odpovědnost, náplň a provádění je </w:t>
      </w:r>
      <w:r>
        <w:rPr>
          <w:highlight w:val="white"/>
        </w:rPr>
        <w:t xml:space="preserve">plně </w:t>
      </w:r>
      <w:r w:rsidRPr="0050438D">
        <w:rPr>
          <w:highlight w:val="white"/>
        </w:rPr>
        <w:t>v kompetenci školy</w:t>
      </w:r>
    </w:p>
    <w:p w:rsidR="00EF67C5" w:rsidRPr="0050438D" w:rsidRDefault="00EF67C5" w:rsidP="0050438D">
      <w:pPr>
        <w:jc w:val="both"/>
        <w:rPr>
          <w:highlight w:val="white"/>
        </w:rPr>
      </w:pPr>
      <w:r>
        <w:rPr>
          <w:highlight w:val="white"/>
        </w:rPr>
        <w:t xml:space="preserve">- </w:t>
      </w:r>
      <w:r w:rsidRPr="0050438D">
        <w:rPr>
          <w:highlight w:val="white"/>
        </w:rPr>
        <w:t>v dětském domově, kdy je součástí plánovaných činností</w:t>
      </w:r>
      <w:r>
        <w:rPr>
          <w:highlight w:val="white"/>
        </w:rPr>
        <w:t xml:space="preserve"> </w:t>
      </w:r>
      <w:r w:rsidRPr="0050438D">
        <w:rPr>
          <w:highlight w:val="white"/>
        </w:rPr>
        <w:t>v nepravidelném pojetí</w:t>
      </w:r>
      <w:r>
        <w:rPr>
          <w:highlight w:val="white"/>
        </w:rPr>
        <w:t xml:space="preserve"> nebo formou kroužků organizovaných vychovateli</w:t>
      </w:r>
    </w:p>
    <w:p w:rsidR="00EF67C5" w:rsidRDefault="00EF67C5" w:rsidP="0050438D">
      <w:pPr>
        <w:jc w:val="both"/>
        <w:rPr>
          <w:highlight w:val="white"/>
        </w:rPr>
      </w:pPr>
      <w:r>
        <w:rPr>
          <w:highlight w:val="white"/>
        </w:rPr>
        <w:t xml:space="preserve">- </w:t>
      </w:r>
      <w:r w:rsidRPr="0050438D">
        <w:rPr>
          <w:highlight w:val="white"/>
        </w:rPr>
        <w:t>v domech dětí, základních uměleckých školách, sportovních klubech a organizacích</w:t>
      </w:r>
    </w:p>
    <w:p w:rsidR="00EF67C5" w:rsidRPr="0050438D" w:rsidRDefault="00EF67C5" w:rsidP="0050438D">
      <w:pPr>
        <w:jc w:val="both"/>
        <w:rPr>
          <w:highlight w:val="white"/>
        </w:rPr>
      </w:pPr>
    </w:p>
    <w:p w:rsidR="00EF67C5" w:rsidRDefault="00EF67C5" w:rsidP="00783C22">
      <w:pPr>
        <w:jc w:val="both"/>
        <w:rPr>
          <w:highlight w:val="white"/>
        </w:rPr>
      </w:pPr>
      <w:r w:rsidRPr="00381724">
        <w:rPr>
          <w:highlight w:val="white"/>
        </w:rPr>
        <w:t>Písemný přehled zájmových činností vyhotoví každá rodinná skupina na začátku školního roku a předá jej vedoucí vychovatelce. Kmenový vychovatel oznamuje změny.</w:t>
      </w:r>
      <w:r>
        <w:rPr>
          <w:highlight w:val="white"/>
        </w:rPr>
        <w:t xml:space="preserve"> Je vyvěšen na nástěnce rodinné skupiny.</w:t>
      </w:r>
    </w:p>
    <w:p w:rsidR="00EF67C5" w:rsidRPr="0050438D" w:rsidRDefault="00EF67C5" w:rsidP="00783C22">
      <w:pPr>
        <w:jc w:val="both"/>
        <w:rPr>
          <w:highlight w:val="white"/>
        </w:rPr>
      </w:pPr>
    </w:p>
    <w:p w:rsidR="00EF67C5" w:rsidRDefault="00EF67C5" w:rsidP="0050438D">
      <w:pPr>
        <w:jc w:val="both"/>
        <w:rPr>
          <w:highlight w:val="white"/>
          <w:lang w:val="en-US"/>
        </w:rPr>
      </w:pPr>
      <w:r w:rsidRPr="0050438D">
        <w:rPr>
          <w:highlight w:val="white"/>
        </w:rPr>
        <w:t>Prázdninová náplň</w:t>
      </w:r>
      <w:r>
        <w:rPr>
          <w:highlight w:val="white"/>
        </w:rPr>
        <w:t xml:space="preserve"> j</w:t>
      </w:r>
      <w:r w:rsidRPr="0050438D">
        <w:rPr>
          <w:highlight w:val="white"/>
        </w:rPr>
        <w:t>e plánována s dostatečným předstihem. Činnost je sestavena tak, aby v případě pobytu dětí u osob odpovědných za výchovu, příbuzných i hostitelských rodin, byl umožněn souvislejší kontakt. Zpravidla se jedná o letní tábory, rekreační pobyty, jazykové tábory, ozdravné pobyty jak tuzemské</w:t>
      </w:r>
      <w:r>
        <w:rPr>
          <w:highlight w:val="white"/>
        </w:rPr>
        <w:t>,</w:t>
      </w:r>
      <w:r w:rsidRPr="0050438D">
        <w:rPr>
          <w:highlight w:val="white"/>
        </w:rPr>
        <w:t xml:space="preserve"> tak i zahraniční.</w:t>
      </w:r>
      <w:r>
        <w:rPr>
          <w:highlight w:val="white"/>
          <w:lang w:val="en-US"/>
        </w:rPr>
        <w:t xml:space="preserve"> </w:t>
      </w:r>
    </w:p>
    <w:p w:rsidR="00EF67C5" w:rsidRDefault="00EF67C5" w:rsidP="00AD5FF6">
      <w:pPr>
        <w:pStyle w:val="Nadpis2"/>
        <w:jc w:val="both"/>
        <w:rPr>
          <w:highlight w:val="white"/>
          <w:lang w:val="en-US"/>
        </w:rPr>
      </w:pPr>
      <w:bookmarkStart w:id="80" w:name="_Toc498423356"/>
      <w:bookmarkStart w:id="81" w:name="_Toc498425639"/>
      <w:bookmarkStart w:id="82" w:name="_Toc498425961"/>
      <w:bookmarkStart w:id="83" w:name="_Toc498426249"/>
      <w:bookmarkStart w:id="84" w:name="_Toc528829005"/>
      <w:r>
        <w:rPr>
          <w:highlight w:val="white"/>
          <w:lang w:val="cs"/>
        </w:rPr>
        <w:t>Systém prevence sociálně patologických</w:t>
      </w:r>
      <w:r>
        <w:rPr>
          <w:highlight w:val="white"/>
          <w:lang w:val="en-US"/>
        </w:rPr>
        <w:t xml:space="preserve"> </w:t>
      </w:r>
      <w:r w:rsidRPr="00506446">
        <w:rPr>
          <w:highlight w:val="white"/>
        </w:rPr>
        <w:t>jevů</w:t>
      </w:r>
      <w:bookmarkEnd w:id="80"/>
      <w:bookmarkEnd w:id="81"/>
      <w:bookmarkEnd w:id="82"/>
      <w:bookmarkEnd w:id="83"/>
      <w:bookmarkEnd w:id="84"/>
    </w:p>
    <w:p w:rsidR="00EF67C5" w:rsidRPr="001508E7" w:rsidRDefault="00EF67C5" w:rsidP="001508E7">
      <w:pPr>
        <w:rPr>
          <w:highlight w:val="white"/>
          <w:lang w:val="en-US"/>
        </w:rPr>
      </w:pPr>
    </w:p>
    <w:p w:rsidR="00EF67C5" w:rsidRPr="00506446" w:rsidRDefault="00EF67C5" w:rsidP="00506446">
      <w:pPr>
        <w:jc w:val="both"/>
        <w:rPr>
          <w:highlight w:val="white"/>
        </w:rPr>
      </w:pPr>
      <w:r w:rsidRPr="00506446">
        <w:rPr>
          <w:highlight w:val="white"/>
        </w:rPr>
        <w:t>V dětském domově je stanoven metodik školní prevence, který každoročně vypracovává Minimální preventivní program. Obsahem MPP jsou postupy a způsoby jednání, kterými lze předcházet a bránit rozšíření negativních projevů chování a konzumaci návykových látek.</w:t>
      </w:r>
    </w:p>
    <w:p w:rsidR="00EF67C5" w:rsidRPr="00506446" w:rsidRDefault="00EF67C5" w:rsidP="00506446">
      <w:pPr>
        <w:jc w:val="both"/>
        <w:rPr>
          <w:highlight w:val="white"/>
        </w:rPr>
      </w:pPr>
    </w:p>
    <w:p w:rsidR="00EF67C5" w:rsidRPr="00506446" w:rsidRDefault="00EF67C5" w:rsidP="00506446">
      <w:pPr>
        <w:jc w:val="both"/>
        <w:rPr>
          <w:highlight w:val="white"/>
        </w:rPr>
      </w:pPr>
      <w:r w:rsidRPr="00506446">
        <w:rPr>
          <w:highlight w:val="white"/>
        </w:rPr>
        <w:t xml:space="preserve">Minimální preventivní program sestavuje, doplňuje a každoročně vyhodnocuje metodik prevence. Schvaluje ho ředitelka dětského domova. Jsou s ním seznámeni vychovatelé a pracovníci sociální </w:t>
      </w:r>
      <w:r w:rsidRPr="00506446">
        <w:rPr>
          <w:highlight w:val="white"/>
        </w:rPr>
        <w:lastRenderedPageBreak/>
        <w:t xml:space="preserve">péče. Dětský domov spolupracuje s preventistou Městské policie v České Kamenici, s PPP v Děčíně a je v kontaktu s určeným krajským koordinátorem prevence. </w:t>
      </w:r>
    </w:p>
    <w:p w:rsidR="00EF67C5" w:rsidRDefault="00EF67C5" w:rsidP="00AD5FF6">
      <w:pPr>
        <w:pStyle w:val="Nadpis2"/>
        <w:spacing w:after="0"/>
        <w:jc w:val="both"/>
        <w:rPr>
          <w:highlight w:val="white"/>
        </w:rPr>
      </w:pPr>
      <w:bookmarkStart w:id="85" w:name="_Toc498423357"/>
      <w:bookmarkStart w:id="86" w:name="_Toc498425640"/>
      <w:bookmarkStart w:id="87" w:name="_Toc498425962"/>
      <w:bookmarkStart w:id="88" w:name="_Toc498426250"/>
      <w:bookmarkStart w:id="89" w:name="_Toc528829006"/>
      <w:r w:rsidRPr="00A11564">
        <w:rPr>
          <w:highlight w:val="white"/>
        </w:rPr>
        <w:t>Povinná dokumentace školského zařízení</w:t>
      </w:r>
      <w:bookmarkEnd w:id="85"/>
      <w:bookmarkEnd w:id="86"/>
      <w:bookmarkEnd w:id="87"/>
      <w:bookmarkEnd w:id="88"/>
      <w:bookmarkEnd w:id="89"/>
    </w:p>
    <w:p w:rsidR="00EF67C5" w:rsidRPr="001508E7" w:rsidRDefault="00EF67C5" w:rsidP="001508E7">
      <w:pPr>
        <w:rPr>
          <w:highlight w:val="white"/>
        </w:rPr>
      </w:pPr>
    </w:p>
    <w:p w:rsidR="00EF67C5" w:rsidRPr="00A11564" w:rsidRDefault="00EF67C5" w:rsidP="00A11564">
      <w:pPr>
        <w:jc w:val="both"/>
        <w:rPr>
          <w:highlight w:val="white"/>
        </w:rPr>
      </w:pPr>
      <w:r w:rsidRPr="00A11564">
        <w:rPr>
          <w:highlight w:val="white"/>
        </w:rPr>
        <w:t>Povinná dokumentace školského zařízení je upravena zákonem 109/2002 Sb.</w:t>
      </w:r>
      <w:r>
        <w:rPr>
          <w:highlight w:val="white"/>
        </w:rPr>
        <w:t xml:space="preserve"> Jedná se o</w:t>
      </w:r>
      <w:r w:rsidRPr="00A11564">
        <w:rPr>
          <w:highlight w:val="white"/>
        </w:rPr>
        <w:t>:</w:t>
      </w:r>
    </w:p>
    <w:p w:rsidR="00EF67C5" w:rsidRPr="00A11564" w:rsidRDefault="00EF67C5" w:rsidP="00C63416">
      <w:pPr>
        <w:numPr>
          <w:ilvl w:val="0"/>
          <w:numId w:val="15"/>
        </w:numPr>
        <w:jc w:val="both"/>
        <w:rPr>
          <w:highlight w:val="white"/>
        </w:rPr>
      </w:pPr>
      <w:r w:rsidRPr="00A11564">
        <w:rPr>
          <w:highlight w:val="white"/>
        </w:rPr>
        <w:t xml:space="preserve">vnitřní řád </w:t>
      </w:r>
    </w:p>
    <w:p w:rsidR="00EF67C5" w:rsidRPr="00A11564" w:rsidRDefault="00EF67C5" w:rsidP="00C63416">
      <w:pPr>
        <w:numPr>
          <w:ilvl w:val="0"/>
          <w:numId w:val="15"/>
        </w:numPr>
        <w:jc w:val="both"/>
        <w:rPr>
          <w:highlight w:val="white"/>
        </w:rPr>
      </w:pPr>
      <w:r w:rsidRPr="00A11564">
        <w:rPr>
          <w:highlight w:val="white"/>
        </w:rPr>
        <w:t>roční plán výchovně vzdělávací činnosti</w:t>
      </w:r>
    </w:p>
    <w:p w:rsidR="00EF67C5" w:rsidRPr="00A11564" w:rsidRDefault="00EF67C5" w:rsidP="00C63416">
      <w:pPr>
        <w:numPr>
          <w:ilvl w:val="0"/>
          <w:numId w:val="15"/>
        </w:numPr>
        <w:jc w:val="both"/>
        <w:rPr>
          <w:highlight w:val="white"/>
        </w:rPr>
      </w:pPr>
      <w:r w:rsidRPr="00A11564">
        <w:rPr>
          <w:highlight w:val="white"/>
        </w:rPr>
        <w:t>týdenní programy výchovně vzdělávací činnosti</w:t>
      </w:r>
    </w:p>
    <w:p w:rsidR="00EF67C5" w:rsidRPr="00A11564" w:rsidRDefault="00EF67C5" w:rsidP="00C63416">
      <w:pPr>
        <w:numPr>
          <w:ilvl w:val="0"/>
          <w:numId w:val="15"/>
        </w:numPr>
        <w:jc w:val="both"/>
        <w:rPr>
          <w:highlight w:val="white"/>
        </w:rPr>
      </w:pPr>
      <w:r w:rsidRPr="00A11564">
        <w:rPr>
          <w:highlight w:val="white"/>
        </w:rPr>
        <w:t>jednací protokol</w:t>
      </w:r>
    </w:p>
    <w:p w:rsidR="00EF67C5" w:rsidRPr="00A11564" w:rsidRDefault="00EF67C5" w:rsidP="00C63416">
      <w:pPr>
        <w:numPr>
          <w:ilvl w:val="0"/>
          <w:numId w:val="15"/>
        </w:numPr>
        <w:jc w:val="both"/>
        <w:rPr>
          <w:highlight w:val="white"/>
        </w:rPr>
      </w:pPr>
      <w:r w:rsidRPr="00A11564">
        <w:rPr>
          <w:highlight w:val="white"/>
        </w:rPr>
        <w:t xml:space="preserve">osobní dokumentaci dětí </w:t>
      </w:r>
    </w:p>
    <w:p w:rsidR="00EF67C5" w:rsidRPr="00A11564" w:rsidRDefault="00EF67C5" w:rsidP="00C63416">
      <w:pPr>
        <w:numPr>
          <w:ilvl w:val="0"/>
          <w:numId w:val="15"/>
        </w:numPr>
        <w:jc w:val="both"/>
        <w:rPr>
          <w:highlight w:val="white"/>
        </w:rPr>
      </w:pPr>
      <w:r w:rsidRPr="00A11564">
        <w:rPr>
          <w:highlight w:val="white"/>
        </w:rPr>
        <w:t>knihu denní evidence zařízení</w:t>
      </w:r>
    </w:p>
    <w:p w:rsidR="00EF67C5" w:rsidRPr="00A11564" w:rsidRDefault="00EF67C5" w:rsidP="00C63416">
      <w:pPr>
        <w:numPr>
          <w:ilvl w:val="0"/>
          <w:numId w:val="15"/>
        </w:numPr>
        <w:jc w:val="both"/>
        <w:rPr>
          <w:highlight w:val="white"/>
        </w:rPr>
      </w:pPr>
      <w:r w:rsidRPr="00A11564">
        <w:rPr>
          <w:highlight w:val="white"/>
        </w:rPr>
        <w:t>dokumentaci o umístění a průběhu pobytu dítěte zadrženého na útěku obsahující údaje podle § 22 odst. 4 zákona 109/2002</w:t>
      </w:r>
    </w:p>
    <w:p w:rsidR="00EF67C5" w:rsidRPr="00A11564" w:rsidRDefault="00EF67C5" w:rsidP="00C63416">
      <w:pPr>
        <w:numPr>
          <w:ilvl w:val="0"/>
          <w:numId w:val="15"/>
        </w:numPr>
        <w:jc w:val="both"/>
        <w:rPr>
          <w:highlight w:val="white"/>
        </w:rPr>
      </w:pPr>
      <w:r w:rsidRPr="00A11564">
        <w:rPr>
          <w:highlight w:val="white"/>
        </w:rPr>
        <w:t>knihu úředních návštěv,</w:t>
      </w:r>
    </w:p>
    <w:p w:rsidR="00EF67C5" w:rsidRDefault="00EF67C5" w:rsidP="00C63416">
      <w:pPr>
        <w:numPr>
          <w:ilvl w:val="0"/>
          <w:numId w:val="15"/>
        </w:numPr>
        <w:jc w:val="both"/>
        <w:rPr>
          <w:highlight w:val="white"/>
        </w:rPr>
      </w:pPr>
      <w:r w:rsidRPr="00A11564">
        <w:rPr>
          <w:highlight w:val="white"/>
        </w:rPr>
        <w:t>knihu ostatních návštěv, včetně evidence návštěv osob odpovědných za výchovu.</w:t>
      </w:r>
    </w:p>
    <w:p w:rsidR="00EF67C5" w:rsidRPr="00643214" w:rsidRDefault="00EF67C5" w:rsidP="0030690D">
      <w:pPr>
        <w:pStyle w:val="Nadpis2"/>
      </w:pPr>
      <w:bookmarkStart w:id="90" w:name="_Toc498423394"/>
      <w:bookmarkStart w:id="91" w:name="_Toc498425677"/>
      <w:bookmarkStart w:id="92" w:name="_Toc498425999"/>
      <w:bookmarkStart w:id="93" w:name="_Toc498426287"/>
      <w:bookmarkStart w:id="94" w:name="_Toc528829007"/>
      <w:r w:rsidRPr="001B428C">
        <w:t>Zásady</w:t>
      </w:r>
      <w:r>
        <w:rPr>
          <w:lang w:val="en-US"/>
        </w:rPr>
        <w:t xml:space="preserve"> </w:t>
      </w:r>
      <w:r w:rsidRPr="001B428C">
        <w:t>používání</w:t>
      </w:r>
      <w:r>
        <w:rPr>
          <w:lang w:val="en-US"/>
        </w:rPr>
        <w:t xml:space="preserve"> </w:t>
      </w:r>
      <w:r w:rsidRPr="001B428C">
        <w:t>mobilních</w:t>
      </w:r>
      <w:r>
        <w:rPr>
          <w:lang w:val="en-US"/>
        </w:rPr>
        <w:t xml:space="preserve"> </w:t>
      </w:r>
      <w:r w:rsidRPr="001B428C">
        <w:t>telefonů</w:t>
      </w:r>
      <w:bookmarkEnd w:id="90"/>
      <w:bookmarkEnd w:id="91"/>
      <w:bookmarkEnd w:id="92"/>
      <w:bookmarkEnd w:id="93"/>
      <w:bookmarkEnd w:id="94"/>
    </w:p>
    <w:p w:rsidR="00EF67C5" w:rsidRPr="00643214" w:rsidRDefault="00EF67C5" w:rsidP="0030690D">
      <w:pPr>
        <w:jc w:val="both"/>
      </w:pPr>
      <w:r w:rsidRPr="00643214">
        <w:t>1. Dítě nebo osoba, která mobilní telefon dítěti darovala, to zároveň s telefonním číslem oznámí ústně nebo písemně vychovateli rodinné skupiny. Ten o tom provede zápis do program Evix (osobní karta dítěte/osobní údaje organizační).</w:t>
      </w:r>
    </w:p>
    <w:p w:rsidR="00EF67C5" w:rsidRPr="00643214" w:rsidRDefault="00EF67C5" w:rsidP="0030690D">
      <w:pPr>
        <w:jc w:val="both"/>
      </w:pPr>
    </w:p>
    <w:p w:rsidR="00EF67C5" w:rsidRDefault="00EF67C5" w:rsidP="0030690D">
      <w:pPr>
        <w:jc w:val="both"/>
      </w:pPr>
      <w:r w:rsidRPr="00643214">
        <w:t>2. Mobilní telefon je majetkem dítěte</w:t>
      </w:r>
      <w:r>
        <w:t>. Dětský domov a jeho zaměstnanci nenesou žádnou zodpovědnost za jeho ztrátu, poškození či zničení. Telefonování z mobilního telefonu si jeho majitel hradí z vlastních prostředků.</w:t>
      </w:r>
    </w:p>
    <w:p w:rsidR="00EF67C5" w:rsidRDefault="00EF67C5" w:rsidP="0030690D">
      <w:pPr>
        <w:jc w:val="both"/>
      </w:pPr>
    </w:p>
    <w:p w:rsidR="00EF67C5" w:rsidRDefault="00EF67C5" w:rsidP="0030690D">
      <w:pPr>
        <w:jc w:val="both"/>
      </w:pPr>
      <w:r>
        <w:t>3. Dítě či osoby, které mu telefon věnovaly, ani jiné osoby nemají právo na dětském domově vymáhat škodu vzniklou na mobilním telefonu, jeho příslušenství, ani škody vzniklé provozováním mobilního telefonu.</w:t>
      </w:r>
    </w:p>
    <w:p w:rsidR="00EF67C5" w:rsidRDefault="00EF67C5" w:rsidP="0030690D">
      <w:pPr>
        <w:jc w:val="both"/>
      </w:pPr>
    </w:p>
    <w:p w:rsidR="00EF67C5" w:rsidRDefault="00EF67C5" w:rsidP="0030690D">
      <w:pPr>
        <w:jc w:val="both"/>
      </w:pPr>
      <w:r>
        <w:t>4. Dítěti v dětském domově je zakázáno bez povolení vychovatele používat mobilní telefon v době nočního klidu do 6:00 hodin. V této době je mobilní telefon vypnutý.</w:t>
      </w:r>
    </w:p>
    <w:p w:rsidR="00EF67C5" w:rsidRDefault="00EF67C5" w:rsidP="0030690D">
      <w:pPr>
        <w:jc w:val="both"/>
      </w:pPr>
    </w:p>
    <w:p w:rsidR="00EF67C5" w:rsidRDefault="00EF67C5" w:rsidP="0030690D">
      <w:pPr>
        <w:jc w:val="both"/>
      </w:pPr>
      <w:r>
        <w:t>5. Pokud dítě ustanovení</w:t>
      </w:r>
      <w:r w:rsidRPr="00643214">
        <w:t xml:space="preserve"> </w:t>
      </w:r>
      <w:r>
        <w:t>v bodě 4 porušuje, je vychovatel nebo pracovník sociální péče oprávněn mobilní telefon dítěti odebrat do úschovy. Dítě si jej může po 6:00 hodině vyzvednout.</w:t>
      </w:r>
    </w:p>
    <w:p w:rsidR="00EF67C5" w:rsidRDefault="00EF67C5" w:rsidP="0030690D">
      <w:pPr>
        <w:jc w:val="both"/>
      </w:pPr>
    </w:p>
    <w:p w:rsidR="00EF67C5" w:rsidRDefault="00EF67C5" w:rsidP="0030690D">
      <w:pPr>
        <w:jc w:val="both"/>
      </w:pPr>
      <w:r>
        <w:t>6. Pokud dítě ustanovení v bodě 4 porušuje pravidelně, je vychovatel nebo pracovník sociální péče oprávněn mobilní telefon odebírat do úschovy pravidelně každý den před nočním klidem.</w:t>
      </w:r>
    </w:p>
    <w:p w:rsidR="00EF67C5" w:rsidRDefault="00EF67C5" w:rsidP="0030690D">
      <w:pPr>
        <w:jc w:val="both"/>
      </w:pPr>
    </w:p>
    <w:p w:rsidR="00EF67C5" w:rsidRPr="00643214" w:rsidRDefault="00EF67C5" w:rsidP="0030690D">
      <w:pPr>
        <w:jc w:val="both"/>
      </w:pPr>
      <w:r>
        <w:t>7. Dítě má možnost uložit si mobilní telefon na služebnu rodinné skupiny.</w:t>
      </w:r>
    </w:p>
    <w:p w:rsidR="00EF67C5" w:rsidRPr="00643214" w:rsidRDefault="00EF67C5" w:rsidP="0030690D">
      <w:pPr>
        <w:jc w:val="both"/>
      </w:pPr>
    </w:p>
    <w:p w:rsidR="00EF67C5" w:rsidRDefault="00EF67C5" w:rsidP="0030690D">
      <w:pPr>
        <w:jc w:val="both"/>
      </w:pPr>
      <w:r w:rsidRPr="00643214">
        <w:t xml:space="preserve">8. Pokud si dítě neplní své povinnosti (příprava do školy, služby na bytě), je vychovatel oprávněn mobilní telefon dítěti odebrat do úschovy do doby, než si dítě své povinnosti splní. </w:t>
      </w:r>
    </w:p>
    <w:p w:rsidR="00EF67C5" w:rsidRDefault="00EF67C5" w:rsidP="0030690D">
      <w:pPr>
        <w:jc w:val="both"/>
        <w:rPr>
          <w:highlight w:val="white"/>
        </w:rPr>
      </w:pPr>
    </w:p>
    <w:p w:rsidR="00EF67C5" w:rsidRPr="00167DCC" w:rsidRDefault="00EF67C5" w:rsidP="00C63416">
      <w:pPr>
        <w:pStyle w:val="Nadpis1"/>
        <w:rPr>
          <w:highlight w:val="white"/>
        </w:rPr>
      </w:pPr>
      <w:bookmarkStart w:id="95" w:name="_Toc498423358"/>
      <w:bookmarkStart w:id="96" w:name="_Toc498425641"/>
      <w:bookmarkStart w:id="97" w:name="_Toc498425963"/>
      <w:bookmarkStart w:id="98" w:name="_Toc498426251"/>
      <w:bookmarkStart w:id="99" w:name="_Toc528829008"/>
      <w:r w:rsidRPr="00167DCC">
        <w:rPr>
          <w:highlight w:val="white"/>
        </w:rPr>
        <w:t>Organizace péče o děti v zařízení</w:t>
      </w:r>
      <w:bookmarkEnd w:id="95"/>
      <w:bookmarkEnd w:id="96"/>
      <w:bookmarkEnd w:id="97"/>
      <w:bookmarkEnd w:id="98"/>
      <w:bookmarkEnd w:id="99"/>
    </w:p>
    <w:p w:rsidR="00EF67C5" w:rsidRDefault="00EF67C5" w:rsidP="00AD5FF6">
      <w:pPr>
        <w:pStyle w:val="Nadpis2"/>
        <w:jc w:val="both"/>
        <w:rPr>
          <w:highlight w:val="white"/>
        </w:rPr>
      </w:pPr>
      <w:bookmarkStart w:id="100" w:name="_Toc498423359"/>
      <w:bookmarkStart w:id="101" w:name="_Toc498425642"/>
      <w:bookmarkStart w:id="102" w:name="_Toc498425964"/>
      <w:bookmarkStart w:id="103" w:name="_Toc498426252"/>
      <w:bookmarkStart w:id="104" w:name="_Toc528829009"/>
      <w:r w:rsidRPr="00A11564">
        <w:rPr>
          <w:highlight w:val="white"/>
        </w:rPr>
        <w:t>Zařazení dětí do rodinných skupin</w:t>
      </w:r>
      <w:bookmarkEnd w:id="100"/>
      <w:bookmarkEnd w:id="101"/>
      <w:bookmarkEnd w:id="102"/>
      <w:bookmarkEnd w:id="103"/>
      <w:bookmarkEnd w:id="104"/>
    </w:p>
    <w:p w:rsidR="00EF67C5" w:rsidRDefault="00EF67C5" w:rsidP="00A11564">
      <w:pPr>
        <w:jc w:val="both"/>
        <w:rPr>
          <w:highlight w:val="white"/>
        </w:rPr>
      </w:pPr>
    </w:p>
    <w:p w:rsidR="00EF67C5" w:rsidRPr="00381724" w:rsidRDefault="00EF67C5" w:rsidP="00A11564">
      <w:pPr>
        <w:jc w:val="both"/>
        <w:rPr>
          <w:highlight w:val="white"/>
        </w:rPr>
      </w:pPr>
      <w:r w:rsidRPr="00381724">
        <w:rPr>
          <w:highlight w:val="white"/>
        </w:rPr>
        <w:t xml:space="preserve">Základní organizační jednotkou v dětském domově je rodinná skupina. Tvoří ji nejméně 6 a nejvíce 8 dětí zpravidla různého věku a pohlaví. Sourozenci se zařazují </w:t>
      </w:r>
      <w:r>
        <w:rPr>
          <w:highlight w:val="white"/>
        </w:rPr>
        <w:t xml:space="preserve">zpravidla </w:t>
      </w:r>
      <w:r w:rsidRPr="00381724">
        <w:rPr>
          <w:highlight w:val="white"/>
        </w:rPr>
        <w:t xml:space="preserve">do jedné rodinné skupiny. </w:t>
      </w:r>
      <w:r w:rsidRPr="00381724">
        <w:rPr>
          <w:highlight w:val="white"/>
        </w:rPr>
        <w:lastRenderedPageBreak/>
        <w:t>Pokud společné umístění sourozenců není ze závažných důvodů realizováno, dětský domov aktivně podporuje udržování pravidelného osobního kontaktu mezi sourozenci.</w:t>
      </w:r>
    </w:p>
    <w:p w:rsidR="00EF67C5" w:rsidRPr="00381724" w:rsidRDefault="00EF67C5" w:rsidP="00A11564">
      <w:pPr>
        <w:jc w:val="both"/>
        <w:rPr>
          <w:highlight w:val="white"/>
        </w:rPr>
      </w:pPr>
    </w:p>
    <w:p w:rsidR="00EF67C5" w:rsidRPr="00A11564" w:rsidRDefault="00EF67C5" w:rsidP="00A11564">
      <w:pPr>
        <w:jc w:val="both"/>
        <w:rPr>
          <w:highlight w:val="white"/>
        </w:rPr>
      </w:pPr>
      <w:r w:rsidRPr="00381724">
        <w:rPr>
          <w:highlight w:val="white"/>
        </w:rPr>
        <w:t>Před příchodem nového dítěte rozhodne ředitelka společně s vedoucí vychovatelkou o zařazení dítěte do příslušné rodinné skupiny. Zohledněn je počet sourozenců, složení chlapců a děvčat, popř. výhledový příchod dalšího sourozence. Důležitá je volná</w:t>
      </w:r>
      <w:r w:rsidRPr="00A11564">
        <w:rPr>
          <w:highlight w:val="white"/>
        </w:rPr>
        <w:t xml:space="preserve"> kapacita rodinné skupiny. Děti se do rodinných skupin zařazují se zřetelem na výchovné, vzdělávací a zdravotní potřeby.</w:t>
      </w:r>
    </w:p>
    <w:p w:rsidR="00EF67C5" w:rsidRPr="00A11564" w:rsidRDefault="00EF67C5" w:rsidP="00A11564">
      <w:pPr>
        <w:jc w:val="both"/>
        <w:rPr>
          <w:highlight w:val="white"/>
        </w:rPr>
      </w:pPr>
    </w:p>
    <w:p w:rsidR="00EF67C5" w:rsidRPr="00A11564" w:rsidRDefault="00EF67C5" w:rsidP="00A11564">
      <w:pPr>
        <w:jc w:val="both"/>
        <w:rPr>
          <w:highlight w:val="white"/>
        </w:rPr>
      </w:pPr>
      <w:r w:rsidRPr="00A11564">
        <w:rPr>
          <w:highlight w:val="white"/>
        </w:rPr>
        <w:t>Na pedagogických radách a poradách dochází k rozhodnutím ohledně přeřazení dětí na jinou rodinnou skupinu. Toto rozhodnutí je na základě výchovných, vzdělávacích a zdravotních potřeb dítěte a také na základě kapacitních důvodů.</w:t>
      </w:r>
    </w:p>
    <w:p w:rsidR="00EF67C5" w:rsidRDefault="00EF67C5" w:rsidP="00AD5FF6">
      <w:pPr>
        <w:pStyle w:val="Nadpis2"/>
        <w:jc w:val="both"/>
        <w:rPr>
          <w:highlight w:val="white"/>
        </w:rPr>
      </w:pPr>
      <w:bookmarkStart w:id="105" w:name="_Toc498423360"/>
      <w:bookmarkStart w:id="106" w:name="_Toc498425643"/>
      <w:bookmarkStart w:id="107" w:name="_Toc498425965"/>
      <w:bookmarkStart w:id="108" w:name="_Toc498426253"/>
      <w:bookmarkStart w:id="109" w:name="_Toc528829010"/>
      <w:r w:rsidRPr="005A35E1">
        <w:rPr>
          <w:highlight w:val="white"/>
        </w:rPr>
        <w:t>Kritéria a podmínky</w:t>
      </w:r>
      <w:r>
        <w:rPr>
          <w:highlight w:val="white"/>
        </w:rPr>
        <w:t xml:space="preserve"> pro umístění</w:t>
      </w:r>
      <w:r w:rsidRPr="005A35E1">
        <w:rPr>
          <w:highlight w:val="white"/>
        </w:rPr>
        <w:t xml:space="preserve"> dětí do rozjezdových bytů</w:t>
      </w:r>
      <w:bookmarkEnd w:id="105"/>
      <w:bookmarkEnd w:id="106"/>
      <w:bookmarkEnd w:id="107"/>
      <w:bookmarkEnd w:id="108"/>
      <w:bookmarkEnd w:id="109"/>
    </w:p>
    <w:p w:rsidR="00EF67C5" w:rsidRPr="001508E7" w:rsidRDefault="00EF67C5" w:rsidP="001508E7">
      <w:pPr>
        <w:rPr>
          <w:highlight w:val="white"/>
        </w:rPr>
      </w:pPr>
    </w:p>
    <w:p w:rsidR="00EF67C5" w:rsidRPr="005A35E1" w:rsidRDefault="00EF67C5" w:rsidP="007926EA">
      <w:pPr>
        <w:rPr>
          <w:highlight w:val="white"/>
        </w:rPr>
      </w:pPr>
      <w:r w:rsidRPr="005A35E1">
        <w:rPr>
          <w:highlight w:val="white"/>
        </w:rPr>
        <w:t>V rozjezdových bytech jsou ubytován</w:t>
      </w:r>
      <w:r>
        <w:rPr>
          <w:highlight w:val="white"/>
        </w:rPr>
        <w:t>y</w:t>
      </w:r>
      <w:r w:rsidRPr="005A35E1">
        <w:rPr>
          <w:highlight w:val="white"/>
        </w:rPr>
        <w:t xml:space="preserve"> </w:t>
      </w:r>
      <w:r>
        <w:rPr>
          <w:highlight w:val="white"/>
        </w:rPr>
        <w:t xml:space="preserve">děti od 17 let </w:t>
      </w:r>
      <w:r w:rsidRPr="005A35E1">
        <w:rPr>
          <w:highlight w:val="white"/>
        </w:rPr>
        <w:t xml:space="preserve"> podle usnesení pedagogické rady</w:t>
      </w:r>
      <w:r>
        <w:rPr>
          <w:highlight w:val="white"/>
        </w:rPr>
        <w:t xml:space="preserve">. </w:t>
      </w:r>
      <w:r w:rsidRPr="005A35E1">
        <w:rPr>
          <w:highlight w:val="white"/>
        </w:rPr>
        <w:t>Při výběru dětí je</w:t>
      </w:r>
      <w:r>
        <w:rPr>
          <w:highlight w:val="white"/>
        </w:rPr>
        <w:t xml:space="preserve"> brán ohled na nadcházející ukončení pobytu v dětském domově,  jejich zodpovědnost, </w:t>
      </w:r>
      <w:r w:rsidRPr="005A35E1">
        <w:rPr>
          <w:highlight w:val="white"/>
        </w:rPr>
        <w:t xml:space="preserve">pečlivost, úroveň školního prospěchu a přizpůsobivost.   Ředitelka následně rozhodne, pod kterou rodinnou skupinu bude </w:t>
      </w:r>
      <w:r>
        <w:rPr>
          <w:highlight w:val="white"/>
        </w:rPr>
        <w:t>dítě</w:t>
      </w:r>
      <w:r w:rsidRPr="005A35E1">
        <w:rPr>
          <w:highlight w:val="white"/>
        </w:rPr>
        <w:t xml:space="preserve">  zařazen</w:t>
      </w:r>
      <w:r>
        <w:rPr>
          <w:highlight w:val="white"/>
        </w:rPr>
        <w:t>o</w:t>
      </w:r>
      <w:r w:rsidRPr="005A35E1">
        <w:rPr>
          <w:highlight w:val="white"/>
        </w:rPr>
        <w:t>.</w:t>
      </w:r>
    </w:p>
    <w:p w:rsidR="00EF67C5" w:rsidRPr="005A35E1" w:rsidRDefault="00EF67C5" w:rsidP="005A35E1">
      <w:pPr>
        <w:jc w:val="both"/>
        <w:rPr>
          <w:highlight w:val="white"/>
        </w:rPr>
      </w:pPr>
    </w:p>
    <w:p w:rsidR="00EF67C5" w:rsidRPr="005A35E1" w:rsidRDefault="00EF67C5" w:rsidP="005A35E1">
      <w:pPr>
        <w:jc w:val="both"/>
        <w:rPr>
          <w:highlight w:val="white"/>
        </w:rPr>
      </w:pPr>
      <w:r w:rsidRPr="005A35E1">
        <w:rPr>
          <w:highlight w:val="white"/>
        </w:rPr>
        <w:t xml:space="preserve">Rozjezdové byty slouží k </w:t>
      </w:r>
      <w:r>
        <w:rPr>
          <w:highlight w:val="white"/>
        </w:rPr>
        <w:t>rozvoji samostatnosti, upevnění si návyků</w:t>
      </w:r>
      <w:r w:rsidRPr="005A35E1">
        <w:rPr>
          <w:highlight w:val="white"/>
        </w:rPr>
        <w:t xml:space="preserve"> a do</w:t>
      </w:r>
      <w:r>
        <w:rPr>
          <w:highlight w:val="white"/>
        </w:rPr>
        <w:t xml:space="preserve">vedností v oblasti sebeobsluhy a </w:t>
      </w:r>
      <w:r w:rsidRPr="005A35E1">
        <w:rPr>
          <w:highlight w:val="white"/>
        </w:rPr>
        <w:t>odpov</w:t>
      </w:r>
      <w:r>
        <w:rPr>
          <w:highlight w:val="white"/>
        </w:rPr>
        <w:t>ědnosti. Děti se učí h</w:t>
      </w:r>
      <w:r w:rsidRPr="005A35E1">
        <w:rPr>
          <w:highlight w:val="white"/>
        </w:rPr>
        <w:t>ospodař</w:t>
      </w:r>
      <w:r>
        <w:rPr>
          <w:highlight w:val="white"/>
        </w:rPr>
        <w:t xml:space="preserve">it </w:t>
      </w:r>
      <w:r w:rsidRPr="005A35E1">
        <w:rPr>
          <w:highlight w:val="white"/>
        </w:rPr>
        <w:t xml:space="preserve">s finanční hotovostí a </w:t>
      </w:r>
      <w:r>
        <w:rPr>
          <w:highlight w:val="white"/>
        </w:rPr>
        <w:t xml:space="preserve">pečovat o svěřený majetek. Samostatně se rozhodují o vhodném </w:t>
      </w:r>
      <w:r w:rsidRPr="005A35E1">
        <w:rPr>
          <w:highlight w:val="white"/>
        </w:rPr>
        <w:t xml:space="preserve">využití </w:t>
      </w:r>
      <w:r>
        <w:rPr>
          <w:highlight w:val="white"/>
        </w:rPr>
        <w:t xml:space="preserve">trávení volného času. Zodpovídají </w:t>
      </w:r>
      <w:r w:rsidRPr="005A35E1">
        <w:rPr>
          <w:highlight w:val="white"/>
        </w:rPr>
        <w:t xml:space="preserve">za svůj rozvoj a sebereflexi, </w:t>
      </w:r>
      <w:r>
        <w:rPr>
          <w:highlight w:val="white"/>
        </w:rPr>
        <w:t>což jim usn</w:t>
      </w:r>
      <w:r w:rsidRPr="005A35E1">
        <w:rPr>
          <w:highlight w:val="white"/>
        </w:rPr>
        <w:t xml:space="preserve">adní přechod do samostatného života. </w:t>
      </w:r>
    </w:p>
    <w:p w:rsidR="00EF67C5" w:rsidRPr="005A35E1" w:rsidRDefault="00EF67C5" w:rsidP="005A35E1">
      <w:pPr>
        <w:jc w:val="both"/>
        <w:rPr>
          <w:highlight w:val="white"/>
        </w:rPr>
      </w:pPr>
    </w:p>
    <w:p w:rsidR="00EF67C5" w:rsidRPr="005A35E1" w:rsidRDefault="00EF67C5" w:rsidP="005A35E1">
      <w:pPr>
        <w:jc w:val="both"/>
        <w:rPr>
          <w:highlight w:val="white"/>
        </w:rPr>
      </w:pPr>
      <w:r w:rsidRPr="005A35E1">
        <w:rPr>
          <w:highlight w:val="white"/>
        </w:rPr>
        <w:t>Děti si samostatně hospodaří s</w:t>
      </w:r>
      <w:r>
        <w:rPr>
          <w:highlight w:val="white"/>
        </w:rPr>
        <w:t xml:space="preserve"> těmito </w:t>
      </w:r>
      <w:r w:rsidRPr="005A35E1">
        <w:rPr>
          <w:highlight w:val="white"/>
        </w:rPr>
        <w:t>finančními prostředky:</w:t>
      </w:r>
    </w:p>
    <w:p w:rsidR="00EF67C5" w:rsidRPr="005A35E1" w:rsidRDefault="00EF67C5" w:rsidP="005A35E1">
      <w:pPr>
        <w:jc w:val="both"/>
        <w:rPr>
          <w:highlight w:val="white"/>
        </w:rPr>
      </w:pPr>
    </w:p>
    <w:p w:rsidR="00EF67C5" w:rsidRPr="005A35E1" w:rsidRDefault="00EF67C5" w:rsidP="005A35E1">
      <w:pPr>
        <w:jc w:val="both"/>
        <w:rPr>
          <w:highlight w:val="white"/>
        </w:rPr>
      </w:pPr>
      <w:r>
        <w:rPr>
          <w:highlight w:val="white"/>
        </w:rPr>
        <w:t>- f</w:t>
      </w:r>
      <w:r w:rsidRPr="005A35E1">
        <w:rPr>
          <w:highlight w:val="white"/>
        </w:rPr>
        <w:t>inanční stravovací norma – dle věku</w:t>
      </w:r>
    </w:p>
    <w:p w:rsidR="00EF67C5" w:rsidRPr="005A35E1" w:rsidRDefault="00EF67C5" w:rsidP="005A35E1">
      <w:pPr>
        <w:jc w:val="both"/>
        <w:rPr>
          <w:highlight w:val="white"/>
        </w:rPr>
      </w:pPr>
      <w:r>
        <w:rPr>
          <w:highlight w:val="white"/>
        </w:rPr>
        <w:t>- j</w:t>
      </w:r>
      <w:r w:rsidRPr="005A35E1">
        <w:rPr>
          <w:highlight w:val="white"/>
        </w:rPr>
        <w:t>ízdné do školy</w:t>
      </w:r>
    </w:p>
    <w:p w:rsidR="00EF67C5" w:rsidRPr="005A35E1" w:rsidRDefault="00EF67C5" w:rsidP="005A35E1">
      <w:pPr>
        <w:jc w:val="both"/>
        <w:rPr>
          <w:highlight w:val="white"/>
        </w:rPr>
      </w:pPr>
      <w:r>
        <w:rPr>
          <w:highlight w:val="white"/>
        </w:rPr>
        <w:t>- o</w:t>
      </w:r>
      <w:r w:rsidRPr="005A35E1">
        <w:rPr>
          <w:highlight w:val="white"/>
        </w:rPr>
        <w:t>statní – finanční prostředky na oblečení, obuv,</w:t>
      </w:r>
      <w:r>
        <w:rPr>
          <w:highlight w:val="white"/>
        </w:rPr>
        <w:t xml:space="preserve"> </w:t>
      </w:r>
      <w:r w:rsidRPr="005A35E1">
        <w:rPr>
          <w:highlight w:val="white"/>
        </w:rPr>
        <w:t>drobné školní pomůcky, dob</w:t>
      </w:r>
      <w:r>
        <w:rPr>
          <w:highlight w:val="white"/>
        </w:rPr>
        <w:t>i</w:t>
      </w:r>
      <w:r w:rsidRPr="005A35E1">
        <w:rPr>
          <w:highlight w:val="white"/>
        </w:rPr>
        <w:t>tí telefonního kreditu</w:t>
      </w:r>
      <w:r>
        <w:rPr>
          <w:highlight w:val="white"/>
        </w:rPr>
        <w:t>, drogerie</w:t>
      </w:r>
      <w:r w:rsidRPr="005A35E1">
        <w:rPr>
          <w:highlight w:val="white"/>
        </w:rPr>
        <w:t xml:space="preserve"> atd.</w:t>
      </w:r>
    </w:p>
    <w:p w:rsidR="00EF67C5" w:rsidRPr="005A35E1" w:rsidRDefault="00EF67C5" w:rsidP="005A35E1">
      <w:pPr>
        <w:jc w:val="both"/>
        <w:rPr>
          <w:highlight w:val="white"/>
        </w:rPr>
      </w:pPr>
    </w:p>
    <w:p w:rsidR="00EF67C5" w:rsidRPr="005A35E1" w:rsidRDefault="00EF67C5" w:rsidP="005A35E1">
      <w:pPr>
        <w:jc w:val="both"/>
      </w:pPr>
      <w:r w:rsidRPr="005A35E1">
        <w:rPr>
          <w:highlight w:val="white"/>
        </w:rPr>
        <w:t xml:space="preserve">Léky, pracovní oděv a obuv na školní praxi jsou hrazeny z centrální pokladny </w:t>
      </w:r>
      <w:r>
        <w:rPr>
          <w:highlight w:val="white"/>
        </w:rPr>
        <w:t xml:space="preserve">dětského domova. </w:t>
      </w:r>
    </w:p>
    <w:p w:rsidR="00EF67C5" w:rsidRDefault="00EF67C5" w:rsidP="000C4C85">
      <w:pPr>
        <w:jc w:val="both"/>
      </w:pPr>
    </w:p>
    <w:p w:rsidR="00EF67C5" w:rsidRPr="005A35E1" w:rsidRDefault="00EF67C5" w:rsidP="005A35E1">
      <w:pPr>
        <w:jc w:val="both"/>
        <w:rPr>
          <w:highlight w:val="white"/>
        </w:rPr>
      </w:pPr>
      <w:r w:rsidRPr="005A35E1">
        <w:rPr>
          <w:highlight w:val="white"/>
        </w:rPr>
        <w:t>Základní pravidla užívání rozjezdových bytů:</w:t>
      </w:r>
    </w:p>
    <w:p w:rsidR="00EF67C5" w:rsidRPr="005A35E1" w:rsidRDefault="00EF67C5" w:rsidP="005A35E1">
      <w:pPr>
        <w:jc w:val="both"/>
        <w:rPr>
          <w:highlight w:val="white"/>
        </w:rPr>
      </w:pPr>
    </w:p>
    <w:p w:rsidR="00EF67C5" w:rsidRPr="005A35E1" w:rsidRDefault="00EF67C5" w:rsidP="005A35E1">
      <w:pPr>
        <w:jc w:val="both"/>
        <w:rPr>
          <w:highlight w:val="white"/>
        </w:rPr>
      </w:pPr>
      <w:r>
        <w:rPr>
          <w:highlight w:val="white"/>
        </w:rPr>
        <w:t>- hlásit své příchody a odchody  kmenovému vychovateli (popř. pracovníkovi   v sociálních službách nebo vedoucí vychovatelce)</w:t>
      </w:r>
    </w:p>
    <w:p w:rsidR="00EF67C5" w:rsidRPr="005A35E1" w:rsidRDefault="00EF67C5" w:rsidP="005A35E1">
      <w:pPr>
        <w:jc w:val="both"/>
        <w:rPr>
          <w:highlight w:val="white"/>
        </w:rPr>
      </w:pPr>
      <w:r w:rsidRPr="005A35E1">
        <w:rPr>
          <w:highlight w:val="white"/>
        </w:rPr>
        <w:t>- pravidelně se připravovat do školy</w:t>
      </w:r>
    </w:p>
    <w:p w:rsidR="00EF67C5" w:rsidRPr="005A35E1" w:rsidRDefault="00EF67C5" w:rsidP="005A35E1">
      <w:pPr>
        <w:jc w:val="both"/>
        <w:rPr>
          <w:highlight w:val="white"/>
        </w:rPr>
      </w:pPr>
      <w:r w:rsidRPr="005A35E1">
        <w:rPr>
          <w:highlight w:val="white"/>
        </w:rPr>
        <w:t>- zákaz používání alkoholických nápojů, omamných látek a dalších psychotropních látek</w:t>
      </w:r>
    </w:p>
    <w:p w:rsidR="00EF67C5" w:rsidRPr="005A35E1" w:rsidRDefault="00EF67C5" w:rsidP="005A35E1">
      <w:pPr>
        <w:jc w:val="both"/>
        <w:rPr>
          <w:highlight w:val="white"/>
        </w:rPr>
      </w:pPr>
      <w:r w:rsidRPr="005A35E1">
        <w:rPr>
          <w:highlight w:val="white"/>
        </w:rPr>
        <w:t xml:space="preserve">- dodržování bezpečnostních pravidel (zavírat okna při odchodu, uzamykání bytu, </w:t>
      </w:r>
      <w:r>
        <w:rPr>
          <w:highlight w:val="white"/>
        </w:rPr>
        <w:t xml:space="preserve">dodržování bezpečnosti při </w:t>
      </w:r>
      <w:r w:rsidRPr="005A35E1">
        <w:rPr>
          <w:highlight w:val="white"/>
        </w:rPr>
        <w:t>manipulac</w:t>
      </w:r>
      <w:r>
        <w:rPr>
          <w:highlight w:val="white"/>
        </w:rPr>
        <w:t>i</w:t>
      </w:r>
      <w:r w:rsidRPr="005A35E1">
        <w:rPr>
          <w:highlight w:val="white"/>
        </w:rPr>
        <w:t xml:space="preserve"> s elektrospotřebiči atd.)</w:t>
      </w:r>
    </w:p>
    <w:p w:rsidR="00EF67C5" w:rsidRPr="005A35E1" w:rsidRDefault="00EF67C5" w:rsidP="005A35E1">
      <w:pPr>
        <w:jc w:val="both"/>
        <w:rPr>
          <w:highlight w:val="white"/>
        </w:rPr>
      </w:pPr>
      <w:r w:rsidRPr="005A35E1">
        <w:rPr>
          <w:highlight w:val="white"/>
        </w:rPr>
        <w:t>- vědomě nepoškozovat majetek v bytě</w:t>
      </w:r>
    </w:p>
    <w:p w:rsidR="00EF67C5" w:rsidRPr="005A35E1" w:rsidRDefault="00EF67C5" w:rsidP="005A35E1">
      <w:pPr>
        <w:jc w:val="both"/>
        <w:rPr>
          <w:highlight w:val="white"/>
        </w:rPr>
      </w:pPr>
      <w:r w:rsidRPr="005A35E1">
        <w:rPr>
          <w:highlight w:val="white"/>
        </w:rPr>
        <w:t>- dbát a pečovat o čistotu, hygienu a estetiku bytu a pořádek v bezprostředním okolí</w:t>
      </w:r>
    </w:p>
    <w:p w:rsidR="00EF67C5" w:rsidRPr="005A35E1" w:rsidRDefault="00EF67C5" w:rsidP="005A35E1">
      <w:pPr>
        <w:jc w:val="both"/>
        <w:rPr>
          <w:highlight w:val="white"/>
        </w:rPr>
      </w:pPr>
      <w:r w:rsidRPr="005A35E1">
        <w:rPr>
          <w:highlight w:val="white"/>
        </w:rPr>
        <w:t xml:space="preserve">- návštěvy </w:t>
      </w:r>
      <w:r>
        <w:rPr>
          <w:highlight w:val="white"/>
        </w:rPr>
        <w:t xml:space="preserve">jsou </w:t>
      </w:r>
      <w:r w:rsidRPr="005A35E1">
        <w:rPr>
          <w:highlight w:val="white"/>
        </w:rPr>
        <w:t xml:space="preserve">povoleny se souhlasem </w:t>
      </w:r>
      <w:r>
        <w:rPr>
          <w:highlight w:val="white"/>
        </w:rPr>
        <w:t xml:space="preserve">kmenového vychovatele </w:t>
      </w:r>
    </w:p>
    <w:p w:rsidR="00EF67C5" w:rsidRPr="005A35E1" w:rsidRDefault="00EF67C5" w:rsidP="005A35E1">
      <w:pPr>
        <w:jc w:val="both"/>
        <w:rPr>
          <w:highlight w:val="white"/>
        </w:rPr>
      </w:pPr>
      <w:r w:rsidRPr="005A35E1">
        <w:rPr>
          <w:highlight w:val="white"/>
        </w:rPr>
        <w:t>- zákaz přespávání jiných osob (výjimečně povoluje ředitelka DD)</w:t>
      </w:r>
    </w:p>
    <w:p w:rsidR="00EF67C5" w:rsidRPr="005A35E1" w:rsidRDefault="00EF67C5" w:rsidP="005A35E1">
      <w:pPr>
        <w:jc w:val="both"/>
        <w:rPr>
          <w:highlight w:val="white"/>
        </w:rPr>
      </w:pPr>
      <w:r w:rsidRPr="005A35E1">
        <w:rPr>
          <w:highlight w:val="white"/>
        </w:rPr>
        <w:t xml:space="preserve">-  pokladní knihu odevzdává nejpozději do </w:t>
      </w:r>
      <w:r>
        <w:rPr>
          <w:highlight w:val="white"/>
        </w:rPr>
        <w:t>2.</w:t>
      </w:r>
      <w:r w:rsidRPr="005A35E1">
        <w:rPr>
          <w:highlight w:val="white"/>
        </w:rPr>
        <w:t xml:space="preserve"> dne následujícího měsíce</w:t>
      </w:r>
    </w:p>
    <w:p w:rsidR="00EF67C5" w:rsidRPr="005A35E1" w:rsidRDefault="00EF67C5" w:rsidP="005A35E1">
      <w:pPr>
        <w:jc w:val="both"/>
        <w:rPr>
          <w:highlight w:val="white"/>
        </w:rPr>
      </w:pPr>
      <w:r w:rsidRPr="005A35E1">
        <w:rPr>
          <w:highlight w:val="white"/>
        </w:rPr>
        <w:t>- kontrolu pokladní knihy provádí vedoucí vychovatelka</w:t>
      </w:r>
    </w:p>
    <w:p w:rsidR="00EF67C5" w:rsidRPr="005A35E1" w:rsidRDefault="00EF67C5" w:rsidP="005A35E1">
      <w:pPr>
        <w:jc w:val="both"/>
        <w:rPr>
          <w:highlight w:val="white"/>
        </w:rPr>
      </w:pPr>
      <w:r w:rsidRPr="005A35E1">
        <w:rPr>
          <w:highlight w:val="white"/>
        </w:rPr>
        <w:t xml:space="preserve"> </w:t>
      </w:r>
    </w:p>
    <w:p w:rsidR="00EF67C5" w:rsidRPr="005A35E1" w:rsidRDefault="00EF67C5" w:rsidP="005A35E1">
      <w:pPr>
        <w:jc w:val="both"/>
        <w:rPr>
          <w:highlight w:val="white"/>
        </w:rPr>
      </w:pPr>
      <w:r w:rsidRPr="005A35E1">
        <w:rPr>
          <w:highlight w:val="white"/>
        </w:rPr>
        <w:t>Dodržování těchto pravidel kontroluje:</w:t>
      </w:r>
    </w:p>
    <w:p w:rsidR="00EF67C5" w:rsidRPr="005A35E1" w:rsidRDefault="00EF67C5" w:rsidP="005A35E1">
      <w:pPr>
        <w:jc w:val="both"/>
        <w:rPr>
          <w:highlight w:val="white"/>
        </w:rPr>
      </w:pPr>
      <w:r>
        <w:rPr>
          <w:highlight w:val="white"/>
        </w:rPr>
        <w:t>- k</w:t>
      </w:r>
      <w:r w:rsidRPr="005A35E1">
        <w:rPr>
          <w:highlight w:val="white"/>
        </w:rPr>
        <w:t>menový vychovatel</w:t>
      </w:r>
    </w:p>
    <w:p w:rsidR="00EF67C5" w:rsidRPr="005A35E1" w:rsidRDefault="00EF67C5" w:rsidP="005A35E1">
      <w:pPr>
        <w:jc w:val="both"/>
        <w:rPr>
          <w:highlight w:val="white"/>
        </w:rPr>
      </w:pPr>
      <w:r>
        <w:rPr>
          <w:highlight w:val="white"/>
        </w:rPr>
        <w:t>- p</w:t>
      </w:r>
      <w:r w:rsidRPr="005A35E1">
        <w:rPr>
          <w:highlight w:val="white"/>
        </w:rPr>
        <w:t xml:space="preserve">racovník v sociálních službách </w:t>
      </w:r>
    </w:p>
    <w:p w:rsidR="00EF67C5" w:rsidRDefault="00EF67C5" w:rsidP="005A35E1">
      <w:pPr>
        <w:jc w:val="both"/>
        <w:rPr>
          <w:highlight w:val="white"/>
        </w:rPr>
      </w:pPr>
      <w:r>
        <w:rPr>
          <w:highlight w:val="white"/>
        </w:rPr>
        <w:t>- v</w:t>
      </w:r>
      <w:r w:rsidRPr="005A35E1">
        <w:rPr>
          <w:highlight w:val="white"/>
        </w:rPr>
        <w:t>edoucí vychovatelka</w:t>
      </w:r>
    </w:p>
    <w:p w:rsidR="00EF67C5" w:rsidRDefault="00EF67C5" w:rsidP="00AD5FF6">
      <w:pPr>
        <w:pStyle w:val="Nadpis2"/>
        <w:jc w:val="both"/>
        <w:rPr>
          <w:highlight w:val="white"/>
        </w:rPr>
      </w:pPr>
      <w:bookmarkStart w:id="110" w:name="_Toc498423361"/>
      <w:bookmarkStart w:id="111" w:name="_Toc498425644"/>
      <w:bookmarkStart w:id="112" w:name="_Toc498425966"/>
      <w:bookmarkStart w:id="113" w:name="_Toc498426254"/>
      <w:bookmarkStart w:id="114" w:name="_Toc528829011"/>
      <w:r w:rsidRPr="005D61B2">
        <w:rPr>
          <w:highlight w:val="white"/>
        </w:rPr>
        <w:lastRenderedPageBreak/>
        <w:t>Ubytování dětí</w:t>
      </w:r>
      <w:bookmarkEnd w:id="110"/>
      <w:bookmarkEnd w:id="111"/>
      <w:bookmarkEnd w:id="112"/>
      <w:bookmarkEnd w:id="113"/>
      <w:bookmarkEnd w:id="114"/>
    </w:p>
    <w:p w:rsidR="00EF67C5" w:rsidRPr="00A8137C" w:rsidRDefault="00EF67C5" w:rsidP="00A8137C">
      <w:pPr>
        <w:rPr>
          <w:highlight w:val="white"/>
        </w:rPr>
      </w:pPr>
    </w:p>
    <w:p w:rsidR="00EF67C5" w:rsidRDefault="00EF67C5" w:rsidP="00A8137C">
      <w:pPr>
        <w:rPr>
          <w:highlight w:val="white"/>
        </w:rPr>
      </w:pPr>
      <w:r w:rsidRPr="005D61B2">
        <w:rPr>
          <w:highlight w:val="white"/>
        </w:rPr>
        <w:t xml:space="preserve">Sourozenci jsou zpravidla umístěni v jedné rodinné skupině, případně i v jednom pokoji. Pokoj děti užívají pro trávení svého volného času, ale i k přípravě na vyučování. Stravování </w:t>
      </w:r>
      <w:r>
        <w:rPr>
          <w:highlight w:val="white"/>
        </w:rPr>
        <w:t xml:space="preserve"> </w:t>
      </w:r>
      <w:r w:rsidRPr="005D61B2">
        <w:rPr>
          <w:highlight w:val="white"/>
        </w:rPr>
        <w:t xml:space="preserve">probíhá v jídelně </w:t>
      </w:r>
    </w:p>
    <w:p w:rsidR="00EF67C5" w:rsidRPr="005D61B2" w:rsidRDefault="00EF67C5" w:rsidP="00A8137C">
      <w:pPr>
        <w:rPr>
          <w:highlight w:val="white"/>
        </w:rPr>
      </w:pPr>
      <w:r w:rsidRPr="005D61B2">
        <w:rPr>
          <w:highlight w:val="white"/>
        </w:rPr>
        <w:t xml:space="preserve">a </w:t>
      </w:r>
      <w:r>
        <w:rPr>
          <w:highlight w:val="white"/>
        </w:rPr>
        <w:t>n</w:t>
      </w:r>
      <w:r w:rsidRPr="005D61B2">
        <w:rPr>
          <w:highlight w:val="white"/>
        </w:rPr>
        <w:t xml:space="preserve">a kuchyňkách rodinných skupin. V obývacím pokoji jsou prováděny společné činnosti.  </w:t>
      </w:r>
      <w:r>
        <w:rPr>
          <w:highlight w:val="white"/>
        </w:rPr>
        <w:t>Pro děti je k dispozici zahrada, hřiště, sál a klubovna.</w:t>
      </w:r>
      <w:r w:rsidRPr="005D61B2">
        <w:rPr>
          <w:highlight w:val="white"/>
        </w:rPr>
        <w:t xml:space="preserve"> </w:t>
      </w:r>
    </w:p>
    <w:p w:rsidR="00EF67C5" w:rsidRDefault="00EF67C5" w:rsidP="00AD5FF6">
      <w:pPr>
        <w:pStyle w:val="Nadpis2"/>
        <w:jc w:val="both"/>
        <w:rPr>
          <w:highlight w:val="white"/>
        </w:rPr>
      </w:pPr>
      <w:bookmarkStart w:id="115" w:name="_Toc498423362"/>
      <w:bookmarkStart w:id="116" w:name="_Toc498425645"/>
      <w:bookmarkStart w:id="117" w:name="_Toc498425967"/>
      <w:bookmarkStart w:id="118" w:name="_Toc498426255"/>
      <w:bookmarkStart w:id="119" w:name="_Toc528829012"/>
      <w:r w:rsidRPr="005D61B2">
        <w:rPr>
          <w:highlight w:val="white"/>
        </w:rPr>
        <w:t>Materiální zabezpečení</w:t>
      </w:r>
      <w:bookmarkEnd w:id="115"/>
      <w:bookmarkEnd w:id="116"/>
      <w:bookmarkEnd w:id="117"/>
      <w:bookmarkEnd w:id="118"/>
      <w:bookmarkEnd w:id="119"/>
    </w:p>
    <w:p w:rsidR="00EF67C5" w:rsidRPr="00AD5FF6" w:rsidRDefault="00EF67C5" w:rsidP="00AD5FF6">
      <w:pPr>
        <w:rPr>
          <w:highlight w:val="white"/>
        </w:rPr>
      </w:pPr>
    </w:p>
    <w:p w:rsidR="00EF67C5" w:rsidRPr="005D61B2" w:rsidRDefault="00EF67C5" w:rsidP="005D61B2">
      <w:pPr>
        <w:jc w:val="both"/>
        <w:rPr>
          <w:highlight w:val="white"/>
        </w:rPr>
      </w:pPr>
      <w:r w:rsidRPr="005D61B2">
        <w:rPr>
          <w:highlight w:val="white"/>
        </w:rPr>
        <w:t>Dětem</w:t>
      </w:r>
      <w:r>
        <w:rPr>
          <w:highlight w:val="white"/>
        </w:rPr>
        <w:t xml:space="preserve"> </w:t>
      </w:r>
      <w:r w:rsidRPr="005D61B2">
        <w:rPr>
          <w:highlight w:val="white"/>
        </w:rPr>
        <w:t>je poskytováno plné přímé zaopatření, a to</w:t>
      </w:r>
    </w:p>
    <w:p w:rsidR="00EF67C5" w:rsidRPr="005D61B2" w:rsidRDefault="00EF67C5" w:rsidP="005D61B2">
      <w:pPr>
        <w:jc w:val="both"/>
        <w:rPr>
          <w:highlight w:val="white"/>
        </w:rPr>
      </w:pPr>
      <w:r w:rsidRPr="005D61B2">
        <w:rPr>
          <w:highlight w:val="white"/>
        </w:rPr>
        <w:t>- stravování, ubytování a ošacení</w:t>
      </w:r>
    </w:p>
    <w:p w:rsidR="00EF67C5" w:rsidRPr="005D61B2" w:rsidRDefault="00EF67C5" w:rsidP="005D61B2">
      <w:pPr>
        <w:jc w:val="both"/>
        <w:rPr>
          <w:highlight w:val="white"/>
        </w:rPr>
      </w:pPr>
      <w:r w:rsidRPr="005D61B2">
        <w:rPr>
          <w:highlight w:val="white"/>
        </w:rPr>
        <w:t>- učební potřeby a pomůcky</w:t>
      </w:r>
    </w:p>
    <w:p w:rsidR="00EF67C5" w:rsidRPr="005D61B2" w:rsidRDefault="00EF67C5" w:rsidP="005D61B2">
      <w:pPr>
        <w:jc w:val="both"/>
        <w:rPr>
          <w:highlight w:val="white"/>
        </w:rPr>
      </w:pPr>
      <w:r w:rsidRPr="005D61B2">
        <w:rPr>
          <w:highlight w:val="white"/>
        </w:rPr>
        <w:t>- úhrada nezbytně nutných nákladů na vzdělávání</w:t>
      </w:r>
    </w:p>
    <w:p w:rsidR="00EF67C5" w:rsidRPr="005D61B2" w:rsidRDefault="00EF67C5" w:rsidP="005D61B2">
      <w:pPr>
        <w:jc w:val="both"/>
        <w:rPr>
          <w:highlight w:val="white"/>
        </w:rPr>
      </w:pPr>
      <w:r w:rsidRPr="005D61B2">
        <w:rPr>
          <w:highlight w:val="white"/>
        </w:rPr>
        <w:t>- úhrada nákladů na zdravotní služby, léčiva a zdravotnické prostředky, které nejsou hrazeny ze zdravotního pojištění, pokud nebyly zdravotní služby vyžádány zákonnými zástupci dítěte</w:t>
      </w:r>
    </w:p>
    <w:p w:rsidR="00EF67C5" w:rsidRPr="005D61B2" w:rsidRDefault="00EF67C5" w:rsidP="005D61B2">
      <w:pPr>
        <w:jc w:val="both"/>
        <w:rPr>
          <w:highlight w:val="white"/>
        </w:rPr>
      </w:pPr>
      <w:r w:rsidRPr="005D61B2">
        <w:rPr>
          <w:highlight w:val="white"/>
        </w:rPr>
        <w:t>- kapesné, osobní dary a věcná pomoc při odchodu zletilých ze zařízení</w:t>
      </w:r>
    </w:p>
    <w:p w:rsidR="00EF67C5" w:rsidRPr="005D61B2" w:rsidRDefault="00EF67C5" w:rsidP="005D61B2">
      <w:pPr>
        <w:jc w:val="both"/>
        <w:rPr>
          <w:highlight w:val="white"/>
        </w:rPr>
      </w:pPr>
      <w:r w:rsidRPr="005D61B2">
        <w:rPr>
          <w:highlight w:val="white"/>
        </w:rPr>
        <w:t>- úhrada nákladů na dopravu do sídla školy</w:t>
      </w:r>
    </w:p>
    <w:p w:rsidR="00EF67C5" w:rsidRPr="005D61B2" w:rsidRDefault="00EF67C5" w:rsidP="005D61B2">
      <w:pPr>
        <w:jc w:val="both"/>
        <w:rPr>
          <w:highlight w:val="white"/>
        </w:rPr>
      </w:pPr>
    </w:p>
    <w:p w:rsidR="00EF67C5" w:rsidRPr="005D61B2" w:rsidRDefault="00EF67C5" w:rsidP="005D61B2">
      <w:pPr>
        <w:jc w:val="both"/>
        <w:rPr>
          <w:highlight w:val="white"/>
        </w:rPr>
      </w:pPr>
      <w:r w:rsidRPr="005D61B2">
        <w:rPr>
          <w:highlight w:val="white"/>
        </w:rPr>
        <w:t>Dětem</w:t>
      </w:r>
      <w:r>
        <w:rPr>
          <w:highlight w:val="white"/>
        </w:rPr>
        <w:t xml:space="preserve"> </w:t>
      </w:r>
      <w:r w:rsidRPr="005D61B2">
        <w:rPr>
          <w:highlight w:val="white"/>
        </w:rPr>
        <w:t>mohou být dále hrazeny:</w:t>
      </w:r>
    </w:p>
    <w:p w:rsidR="00EF67C5" w:rsidRPr="005D61B2" w:rsidRDefault="00EF67C5" w:rsidP="005D61B2">
      <w:pPr>
        <w:jc w:val="both"/>
        <w:rPr>
          <w:highlight w:val="white"/>
        </w:rPr>
      </w:pPr>
      <w:r w:rsidRPr="005D61B2">
        <w:rPr>
          <w:highlight w:val="white"/>
        </w:rPr>
        <w:t>- potřeby pro využití volného času a rekreaci</w:t>
      </w:r>
    </w:p>
    <w:p w:rsidR="00EF67C5" w:rsidRPr="005D61B2" w:rsidRDefault="00EF67C5" w:rsidP="005D61B2">
      <w:pPr>
        <w:jc w:val="both"/>
        <w:rPr>
          <w:highlight w:val="white"/>
        </w:rPr>
      </w:pPr>
      <w:r w:rsidRPr="005D61B2">
        <w:rPr>
          <w:highlight w:val="white"/>
        </w:rPr>
        <w:t>- náklady na kulturní, uměleckou, sportovní a oddechovou činnost</w:t>
      </w:r>
    </w:p>
    <w:p w:rsidR="00EF67C5" w:rsidRPr="005D61B2" w:rsidRDefault="00EF67C5" w:rsidP="005D61B2">
      <w:pPr>
        <w:jc w:val="both"/>
        <w:rPr>
          <w:highlight w:val="white"/>
        </w:rPr>
      </w:pPr>
      <w:r w:rsidRPr="005D61B2">
        <w:rPr>
          <w:highlight w:val="white"/>
        </w:rPr>
        <w:t>- náklady na soutěžní akce, rekreace</w:t>
      </w:r>
    </w:p>
    <w:p w:rsidR="00EF67C5" w:rsidRDefault="00EF67C5" w:rsidP="005D61B2">
      <w:pPr>
        <w:jc w:val="both"/>
        <w:rPr>
          <w:highlight w:val="white"/>
        </w:rPr>
      </w:pPr>
      <w:r w:rsidRPr="005D61B2">
        <w:rPr>
          <w:highlight w:val="white"/>
        </w:rPr>
        <w:t>- náklady na dopravu k osobám odpovědným za výchovu</w:t>
      </w:r>
    </w:p>
    <w:p w:rsidR="00EF67C5" w:rsidRDefault="00EF67C5" w:rsidP="005D61B2">
      <w:pPr>
        <w:jc w:val="both"/>
        <w:rPr>
          <w:highlight w:val="white"/>
        </w:rPr>
      </w:pPr>
    </w:p>
    <w:p w:rsidR="00EF67C5" w:rsidRPr="005D61B2" w:rsidRDefault="00EF67C5" w:rsidP="005D61B2">
      <w:pPr>
        <w:jc w:val="both"/>
        <w:rPr>
          <w:highlight w:val="white"/>
        </w:rPr>
      </w:pPr>
      <w:r w:rsidRPr="005D61B2">
        <w:rPr>
          <w:highlight w:val="white"/>
        </w:rPr>
        <w:t>V době, kdy je pobyt dítěte na základě povolení ředitele v zařízení přerušen (povolená návštěva mimo zařízení) poskytují dítěti plné přímé zaopatření osoby, u nichž dítě pobývá.</w:t>
      </w:r>
      <w:r w:rsidRPr="005D61B2">
        <w:rPr>
          <w:highlight w:val="white"/>
        </w:rPr>
        <w:br/>
      </w:r>
      <w:r w:rsidRPr="005D61B2">
        <w:rPr>
          <w:highlight w:val="white"/>
        </w:rPr>
        <w:tab/>
      </w:r>
    </w:p>
    <w:p w:rsidR="00EF67C5" w:rsidRPr="005D61B2" w:rsidRDefault="00EF67C5" w:rsidP="005D61B2">
      <w:pPr>
        <w:jc w:val="both"/>
        <w:rPr>
          <w:highlight w:val="white"/>
        </w:rPr>
      </w:pPr>
      <w:r w:rsidRPr="005D61B2">
        <w:rPr>
          <w:highlight w:val="white"/>
        </w:rPr>
        <w:t>Nákupy jsou pověřeni pedagogičtí pracovníci, zodpovídají za samotný nákup, případně za doložení dokladů, pokud vysílají starší děti samostatně na nákup, což je žádoucí.</w:t>
      </w:r>
    </w:p>
    <w:p w:rsidR="00EF67C5" w:rsidRPr="005D61B2" w:rsidRDefault="00EF67C5" w:rsidP="005D61B2">
      <w:pPr>
        <w:jc w:val="both"/>
        <w:rPr>
          <w:highlight w:val="white"/>
        </w:rPr>
      </w:pPr>
      <w:r w:rsidRPr="005D61B2">
        <w:rPr>
          <w:highlight w:val="white"/>
        </w:rPr>
        <w:t xml:space="preserve">Pedagogický pracovník poskytne dětem prostředky na nákup a následně mu dítě předloží paragony o nákupu. </w:t>
      </w:r>
      <w:r>
        <w:rPr>
          <w:highlight w:val="white"/>
        </w:rPr>
        <w:t>V každé rodině jeden z vychovatelů zodpovídá za finanční hospodaření dané skupiny a provádí jeho evidenci.</w:t>
      </w:r>
      <w:r w:rsidRPr="005D61B2">
        <w:rPr>
          <w:highlight w:val="white"/>
        </w:rPr>
        <w:t xml:space="preserve"> </w:t>
      </w:r>
    </w:p>
    <w:p w:rsidR="00EF67C5" w:rsidRPr="005D61B2" w:rsidRDefault="00EF67C5" w:rsidP="005D61B2">
      <w:pPr>
        <w:jc w:val="both"/>
        <w:rPr>
          <w:highlight w:val="white"/>
        </w:rPr>
      </w:pPr>
    </w:p>
    <w:p w:rsidR="00EF67C5" w:rsidRPr="005D61B2" w:rsidRDefault="00EF67C5" w:rsidP="005D61B2">
      <w:pPr>
        <w:jc w:val="both"/>
        <w:rPr>
          <w:highlight w:val="white"/>
        </w:rPr>
      </w:pPr>
      <w:r w:rsidRPr="005D61B2">
        <w:rPr>
          <w:highlight w:val="white"/>
        </w:rPr>
        <w:t>Z rozpočtu rodiny se hradí:</w:t>
      </w:r>
    </w:p>
    <w:p w:rsidR="00EF67C5" w:rsidRPr="005D61B2" w:rsidRDefault="00EF67C5" w:rsidP="005D61B2">
      <w:pPr>
        <w:jc w:val="both"/>
        <w:rPr>
          <w:highlight w:val="white"/>
        </w:rPr>
      </w:pPr>
    </w:p>
    <w:p w:rsidR="00EF67C5" w:rsidRPr="005D61B2" w:rsidRDefault="00EF67C5" w:rsidP="005D61B2">
      <w:pPr>
        <w:jc w:val="both"/>
        <w:rPr>
          <w:highlight w:val="white"/>
        </w:rPr>
      </w:pPr>
      <w:r w:rsidRPr="005D61B2">
        <w:rPr>
          <w:highlight w:val="white"/>
        </w:rPr>
        <w:t>- běžný provoz rodiny (kadeřník, foto, časopisy, vstupenky, sobotní výlety a jiné akce)</w:t>
      </w:r>
    </w:p>
    <w:p w:rsidR="00EF67C5" w:rsidRPr="005D61B2" w:rsidRDefault="00EF67C5" w:rsidP="005D61B2">
      <w:pPr>
        <w:jc w:val="both"/>
        <w:rPr>
          <w:highlight w:val="white"/>
        </w:rPr>
      </w:pPr>
      <w:r w:rsidRPr="005D61B2">
        <w:rPr>
          <w:highlight w:val="white"/>
        </w:rPr>
        <w:t>- školní potřeby a pomůcky, školní výlety a akce</w:t>
      </w:r>
    </w:p>
    <w:p w:rsidR="00EF67C5" w:rsidRPr="005D61B2" w:rsidRDefault="00EF67C5" w:rsidP="005D61B2">
      <w:pPr>
        <w:jc w:val="both"/>
        <w:rPr>
          <w:highlight w:val="white"/>
        </w:rPr>
      </w:pPr>
      <w:r w:rsidRPr="005D61B2">
        <w:rPr>
          <w:highlight w:val="white"/>
        </w:rPr>
        <w:t>- ošacení dětí</w:t>
      </w:r>
    </w:p>
    <w:p w:rsidR="00EF67C5" w:rsidRPr="005D61B2" w:rsidRDefault="00EF67C5" w:rsidP="005D61B2">
      <w:pPr>
        <w:jc w:val="both"/>
        <w:rPr>
          <w:highlight w:val="white"/>
        </w:rPr>
      </w:pPr>
      <w:r w:rsidRPr="005D61B2">
        <w:rPr>
          <w:highlight w:val="white"/>
        </w:rPr>
        <w:t>- opravy a nákupy zničeného zařízení a předmětů</w:t>
      </w:r>
    </w:p>
    <w:p w:rsidR="00EF67C5" w:rsidRPr="005D61B2" w:rsidRDefault="00EF67C5" w:rsidP="005D61B2">
      <w:pPr>
        <w:jc w:val="both"/>
        <w:rPr>
          <w:highlight w:val="white"/>
        </w:rPr>
      </w:pPr>
      <w:r w:rsidRPr="005D61B2">
        <w:rPr>
          <w:highlight w:val="white"/>
        </w:rPr>
        <w:t>- dárky (jmeniny, narozeniny, vánoce, dobré studijní výsledky, ukončení studia) do výše dle zákona 109/2002 Sb.</w:t>
      </w:r>
    </w:p>
    <w:p w:rsidR="00EF67C5" w:rsidRDefault="00EF67C5" w:rsidP="00AD5FF6">
      <w:pPr>
        <w:pStyle w:val="Nadpis2"/>
        <w:spacing w:after="0"/>
        <w:jc w:val="both"/>
        <w:rPr>
          <w:highlight w:val="white"/>
        </w:rPr>
      </w:pPr>
      <w:bookmarkStart w:id="120" w:name="_Toc498423363"/>
      <w:bookmarkStart w:id="121" w:name="_Toc498425646"/>
      <w:bookmarkStart w:id="122" w:name="_Toc498425968"/>
      <w:bookmarkStart w:id="123" w:name="_Toc498426256"/>
      <w:bookmarkStart w:id="124" w:name="_Toc528829013"/>
      <w:r w:rsidRPr="005D61B2">
        <w:rPr>
          <w:highlight w:val="white"/>
        </w:rPr>
        <w:t>Finanční prostředky dětí</w:t>
      </w:r>
      <w:bookmarkEnd w:id="120"/>
      <w:bookmarkEnd w:id="121"/>
      <w:bookmarkEnd w:id="122"/>
      <w:bookmarkEnd w:id="123"/>
      <w:bookmarkEnd w:id="124"/>
    </w:p>
    <w:p w:rsidR="00EF67C5" w:rsidRPr="00AD5FF6" w:rsidRDefault="00EF67C5" w:rsidP="00AD5FF6">
      <w:pPr>
        <w:rPr>
          <w:highlight w:val="white"/>
        </w:rPr>
      </w:pPr>
    </w:p>
    <w:p w:rsidR="00EF67C5" w:rsidRPr="005D61B2" w:rsidRDefault="00EF67C5" w:rsidP="005D61B2">
      <w:pPr>
        <w:jc w:val="both"/>
        <w:rPr>
          <w:highlight w:val="white"/>
        </w:rPr>
      </w:pPr>
      <w:r w:rsidRPr="005D61B2">
        <w:rPr>
          <w:highlight w:val="white"/>
        </w:rPr>
        <w:t>Mezi finanční prostředky dětí patří:</w:t>
      </w:r>
    </w:p>
    <w:p w:rsidR="00EF67C5" w:rsidRPr="005D61B2" w:rsidRDefault="00EF67C5" w:rsidP="005D61B2">
      <w:pPr>
        <w:jc w:val="both"/>
        <w:rPr>
          <w:highlight w:val="white"/>
        </w:rPr>
      </w:pPr>
      <w:r w:rsidRPr="005D61B2">
        <w:rPr>
          <w:highlight w:val="white"/>
        </w:rPr>
        <w:t>- kapesné</w:t>
      </w:r>
    </w:p>
    <w:p w:rsidR="00EF67C5" w:rsidRPr="005D61B2" w:rsidRDefault="00EF67C5" w:rsidP="005D61B2">
      <w:pPr>
        <w:jc w:val="both"/>
        <w:rPr>
          <w:highlight w:val="white"/>
        </w:rPr>
      </w:pPr>
      <w:r w:rsidRPr="005D61B2">
        <w:rPr>
          <w:highlight w:val="white"/>
        </w:rPr>
        <w:t>- finanční prostředky od příbuzných</w:t>
      </w:r>
    </w:p>
    <w:p w:rsidR="00EF67C5" w:rsidRPr="005D61B2" w:rsidRDefault="00EF67C5" w:rsidP="005D61B2">
      <w:pPr>
        <w:jc w:val="both"/>
        <w:rPr>
          <w:highlight w:val="white"/>
        </w:rPr>
      </w:pPr>
      <w:r w:rsidRPr="005D61B2">
        <w:rPr>
          <w:highlight w:val="white"/>
        </w:rPr>
        <w:t>- sirotčí důchody</w:t>
      </w:r>
    </w:p>
    <w:p w:rsidR="00EF67C5" w:rsidRPr="005D61B2" w:rsidRDefault="00EF67C5" w:rsidP="005D61B2">
      <w:pPr>
        <w:jc w:val="both"/>
        <w:rPr>
          <w:highlight w:val="white"/>
        </w:rPr>
      </w:pPr>
      <w:r w:rsidRPr="005D61B2">
        <w:rPr>
          <w:highlight w:val="white"/>
        </w:rPr>
        <w:t>- odškodnění úrazů</w:t>
      </w:r>
    </w:p>
    <w:p w:rsidR="00EF67C5" w:rsidRPr="005D61B2" w:rsidRDefault="00EF67C5" w:rsidP="005D61B2">
      <w:pPr>
        <w:jc w:val="both"/>
        <w:rPr>
          <w:highlight w:val="white"/>
        </w:rPr>
      </w:pPr>
      <w:r w:rsidRPr="005D61B2">
        <w:rPr>
          <w:highlight w:val="white"/>
        </w:rPr>
        <w:t>- příjmy z praxe</w:t>
      </w:r>
    </w:p>
    <w:p w:rsidR="00EF67C5" w:rsidRPr="005D61B2" w:rsidRDefault="00EF67C5" w:rsidP="005D61B2">
      <w:pPr>
        <w:jc w:val="both"/>
        <w:rPr>
          <w:highlight w:val="white"/>
        </w:rPr>
      </w:pPr>
      <w:r w:rsidRPr="005D61B2">
        <w:rPr>
          <w:highlight w:val="white"/>
        </w:rPr>
        <w:t>- stipendia</w:t>
      </w:r>
    </w:p>
    <w:p w:rsidR="00EF67C5" w:rsidRPr="005D61B2" w:rsidRDefault="00EF67C5" w:rsidP="005D61B2">
      <w:pPr>
        <w:jc w:val="both"/>
        <w:rPr>
          <w:highlight w:val="white"/>
        </w:rPr>
      </w:pPr>
      <w:r w:rsidRPr="005D61B2">
        <w:rPr>
          <w:highlight w:val="white"/>
        </w:rPr>
        <w:lastRenderedPageBreak/>
        <w:t>- příležitostné brigády</w:t>
      </w:r>
    </w:p>
    <w:p w:rsidR="00EF67C5" w:rsidRPr="005D61B2" w:rsidRDefault="00EF67C5" w:rsidP="005D61B2">
      <w:pPr>
        <w:jc w:val="both"/>
        <w:rPr>
          <w:highlight w:val="white"/>
        </w:rPr>
      </w:pPr>
    </w:p>
    <w:p w:rsidR="00EF67C5" w:rsidRPr="005D61B2" w:rsidRDefault="00EF67C5" w:rsidP="005D61B2">
      <w:pPr>
        <w:jc w:val="both"/>
        <w:rPr>
          <w:highlight w:val="white"/>
        </w:rPr>
      </w:pPr>
      <w:r w:rsidRPr="005D61B2">
        <w:rPr>
          <w:highlight w:val="white"/>
        </w:rPr>
        <w:t xml:space="preserve">Finanční dary od příbuzných si děti mohou vložit do evidence kapesného a následně je také použít dle svého uvážení, stejně jako kapesné. V případě sirotčích důchodů, jsou finanční prostředky ukládány na vkladní knížku dítěte. Děti si mohou v případě věku nad 15 let písemně požádat ředitelku zařízení o výběr z vkladní knížky </w:t>
      </w:r>
      <w:r>
        <w:rPr>
          <w:highlight w:val="white"/>
        </w:rPr>
        <w:t>(</w:t>
      </w:r>
      <w:r w:rsidRPr="005D61B2">
        <w:rPr>
          <w:highlight w:val="white"/>
        </w:rPr>
        <w:t>jedná</w:t>
      </w:r>
      <w:r>
        <w:rPr>
          <w:highlight w:val="white"/>
        </w:rPr>
        <w:t>-</w:t>
      </w:r>
      <w:r w:rsidRPr="005D61B2">
        <w:rPr>
          <w:highlight w:val="white"/>
        </w:rPr>
        <w:t>li se o finanční prostředky jako jsou sirotčí důchod nebo výživné od rodičů</w:t>
      </w:r>
      <w:r>
        <w:rPr>
          <w:highlight w:val="white"/>
        </w:rPr>
        <w:t>)</w:t>
      </w:r>
      <w:r w:rsidRPr="005D61B2">
        <w:rPr>
          <w:highlight w:val="white"/>
        </w:rPr>
        <w:t>. Ředitelka, žádost o výběr posoudí a s ohledem na hospodárnost rozhodne</w:t>
      </w:r>
      <w:r>
        <w:rPr>
          <w:highlight w:val="white"/>
        </w:rPr>
        <w:t>,</w:t>
      </w:r>
      <w:r w:rsidRPr="005D61B2">
        <w:rPr>
          <w:highlight w:val="white"/>
        </w:rPr>
        <w:t xml:space="preserve"> jakou částku si může dítě z vkladní knížky vybrat. V případě odškodnění úrazů je zakázáno z vkladní knížky vybírat. Dítě dostane vkladní knížku s finančním odškodněním úrazu při odchodu z dětského domova.</w:t>
      </w:r>
      <w:r>
        <w:rPr>
          <w:highlight w:val="white"/>
        </w:rPr>
        <w:t xml:space="preserve"> </w:t>
      </w:r>
      <w:r w:rsidRPr="005D61B2">
        <w:rPr>
          <w:highlight w:val="white"/>
        </w:rPr>
        <w:t xml:space="preserve">Děti  jsou vedeny k hospodárnosti a k vědomí, že je vhodné zabezpečit se na další období. </w:t>
      </w:r>
    </w:p>
    <w:p w:rsidR="00EF67C5" w:rsidRDefault="00EF67C5" w:rsidP="00AD5FF6">
      <w:pPr>
        <w:pStyle w:val="Nadpis2"/>
        <w:jc w:val="both"/>
        <w:rPr>
          <w:highlight w:val="white"/>
        </w:rPr>
      </w:pPr>
      <w:bookmarkStart w:id="125" w:name="_Toc498423364"/>
      <w:bookmarkStart w:id="126" w:name="_Toc498425647"/>
      <w:bookmarkStart w:id="127" w:name="_Toc498425969"/>
      <w:bookmarkStart w:id="128" w:name="_Toc498426257"/>
      <w:bookmarkStart w:id="129" w:name="_Toc528829014"/>
      <w:r w:rsidRPr="005D61B2">
        <w:rPr>
          <w:highlight w:val="white"/>
        </w:rPr>
        <w:t>Systém stravování</w:t>
      </w:r>
      <w:bookmarkEnd w:id="125"/>
      <w:bookmarkEnd w:id="126"/>
      <w:bookmarkEnd w:id="127"/>
      <w:bookmarkEnd w:id="128"/>
      <w:bookmarkEnd w:id="129"/>
    </w:p>
    <w:p w:rsidR="00EF67C5" w:rsidRPr="00A8137C" w:rsidRDefault="00EF67C5" w:rsidP="00A8137C">
      <w:pPr>
        <w:rPr>
          <w:highlight w:val="white"/>
        </w:rPr>
      </w:pPr>
    </w:p>
    <w:p w:rsidR="00EF67C5" w:rsidRDefault="00EF67C5" w:rsidP="005D61B2">
      <w:pPr>
        <w:jc w:val="both"/>
        <w:rPr>
          <w:highlight w:val="white"/>
        </w:rPr>
      </w:pPr>
      <w:r w:rsidRPr="005D61B2">
        <w:rPr>
          <w:highlight w:val="white"/>
        </w:rPr>
        <w:t xml:space="preserve">Dětem je poskytována celodenní strava. Zahrnuje snídani, přesnídávku, oběd, svačinu, večeři, a pro děti nad 15 let i druhou večeři. </w:t>
      </w:r>
    </w:p>
    <w:p w:rsidR="00EF67C5" w:rsidRPr="005D61B2" w:rsidRDefault="00EF67C5" w:rsidP="005D61B2">
      <w:pPr>
        <w:jc w:val="both"/>
        <w:rPr>
          <w:highlight w:val="white"/>
        </w:rPr>
      </w:pPr>
    </w:p>
    <w:p w:rsidR="00EF67C5" w:rsidRPr="005D61B2" w:rsidRDefault="00EF67C5" w:rsidP="005D61B2">
      <w:pPr>
        <w:jc w:val="both"/>
        <w:rPr>
          <w:highlight w:val="white"/>
        </w:rPr>
      </w:pPr>
      <w:r w:rsidRPr="005D61B2">
        <w:rPr>
          <w:highlight w:val="white"/>
        </w:rPr>
        <w:t>Děti zpravidla obědvají v zařízení. Jestliže dítě pobývá na internátě nebo na VŠ koleji, hradí mu dětský domov celodenní stravu. V každé rodinné skupině je kuchyň, kde si děti pod vedením vychovatele mohou samostatně připravovat stravu.</w:t>
      </w:r>
    </w:p>
    <w:p w:rsidR="00EF67C5" w:rsidRPr="005D61B2" w:rsidRDefault="00EF67C5" w:rsidP="005D61B2">
      <w:pPr>
        <w:jc w:val="both"/>
        <w:rPr>
          <w:highlight w:val="white"/>
        </w:rPr>
      </w:pPr>
    </w:p>
    <w:p w:rsidR="00EF67C5" w:rsidRPr="005D61B2" w:rsidRDefault="00EF67C5" w:rsidP="005D61B2">
      <w:pPr>
        <w:jc w:val="both"/>
        <w:rPr>
          <w:highlight w:val="white"/>
        </w:rPr>
      </w:pPr>
      <w:r w:rsidRPr="005D61B2">
        <w:rPr>
          <w:highlight w:val="white"/>
        </w:rPr>
        <w:t xml:space="preserve">Skladba jídelníčku je sestavována dle zdravých zásad a vyhodnocována ve spotřebním koši. </w:t>
      </w:r>
    </w:p>
    <w:p w:rsidR="00EF67C5" w:rsidRDefault="00EF67C5" w:rsidP="00AD5FF6">
      <w:pPr>
        <w:pStyle w:val="Nadpis2"/>
        <w:jc w:val="both"/>
        <w:rPr>
          <w:highlight w:val="white"/>
        </w:rPr>
      </w:pPr>
      <w:bookmarkStart w:id="130" w:name="_Toc498423365"/>
      <w:bookmarkStart w:id="131" w:name="_Toc498425648"/>
      <w:bookmarkStart w:id="132" w:name="_Toc498425970"/>
      <w:bookmarkStart w:id="133" w:name="_Toc498426258"/>
      <w:bookmarkStart w:id="134" w:name="_Toc528829015"/>
      <w:r w:rsidRPr="00E2587D">
        <w:rPr>
          <w:highlight w:val="white"/>
        </w:rPr>
        <w:t>Postup v případě dočasného omezení nebo přerušení poskytování péče v</w:t>
      </w:r>
      <w:r>
        <w:rPr>
          <w:highlight w:val="white"/>
        </w:rPr>
        <w:t> </w:t>
      </w:r>
      <w:r w:rsidRPr="00E2587D">
        <w:rPr>
          <w:highlight w:val="white"/>
        </w:rPr>
        <w:t>zařízení</w:t>
      </w:r>
      <w:bookmarkEnd w:id="130"/>
      <w:bookmarkEnd w:id="131"/>
      <w:bookmarkEnd w:id="132"/>
      <w:bookmarkEnd w:id="133"/>
      <w:bookmarkEnd w:id="134"/>
    </w:p>
    <w:p w:rsidR="00EF67C5" w:rsidRPr="00A8137C" w:rsidRDefault="00EF67C5" w:rsidP="00A8137C">
      <w:pPr>
        <w:rPr>
          <w:highlight w:val="white"/>
        </w:rPr>
      </w:pPr>
    </w:p>
    <w:p w:rsidR="00EF67C5" w:rsidRPr="00E2587D" w:rsidRDefault="00EF67C5" w:rsidP="00E2587D">
      <w:pPr>
        <w:jc w:val="both"/>
        <w:rPr>
          <w:highlight w:val="white"/>
        </w:rPr>
      </w:pPr>
      <w:r w:rsidRPr="00E2587D">
        <w:rPr>
          <w:highlight w:val="white"/>
        </w:rPr>
        <w:t>K hospitalizaci dítěte</w:t>
      </w:r>
      <w:r>
        <w:rPr>
          <w:highlight w:val="white"/>
        </w:rPr>
        <w:t xml:space="preserve"> ve zdravotnickém zařízení </w:t>
      </w:r>
      <w:r w:rsidRPr="00E2587D">
        <w:rPr>
          <w:highlight w:val="white"/>
        </w:rPr>
        <w:t>je nutný souhlas</w:t>
      </w:r>
      <w:r>
        <w:rPr>
          <w:highlight w:val="white"/>
        </w:rPr>
        <w:t xml:space="preserve"> zákonného</w:t>
      </w:r>
      <w:r w:rsidRPr="00E2587D">
        <w:rPr>
          <w:highlight w:val="white"/>
        </w:rPr>
        <w:t xml:space="preserve"> </w:t>
      </w:r>
      <w:r>
        <w:rPr>
          <w:highlight w:val="white"/>
        </w:rPr>
        <w:t>z</w:t>
      </w:r>
      <w:r w:rsidRPr="00E2587D">
        <w:rPr>
          <w:highlight w:val="white"/>
        </w:rPr>
        <w:t>ástupce dítěte, stejně tak u plánovaného lékařských zákroku, pouze v případě nutnosti neodkladného lékařského zákroku je dítě hospitalizováno bez souhlasu zák</w:t>
      </w:r>
      <w:r>
        <w:rPr>
          <w:highlight w:val="white"/>
        </w:rPr>
        <w:t>onného zástupce. Z</w:t>
      </w:r>
      <w:r w:rsidRPr="00E2587D">
        <w:rPr>
          <w:highlight w:val="white"/>
        </w:rPr>
        <w:t>ákonný zástupce je neprodleně informován telefonicky nebo písemně sociální pracovnicí zařízení.</w:t>
      </w:r>
    </w:p>
    <w:p w:rsidR="00EF67C5" w:rsidRPr="00E2587D" w:rsidRDefault="00EF67C5" w:rsidP="00E2587D">
      <w:pPr>
        <w:jc w:val="both"/>
        <w:rPr>
          <w:highlight w:val="white"/>
        </w:rPr>
      </w:pPr>
    </w:p>
    <w:p w:rsidR="00EF67C5" w:rsidRPr="00E2587D" w:rsidRDefault="00EF67C5" w:rsidP="00E2587D">
      <w:pPr>
        <w:jc w:val="both"/>
        <w:rPr>
          <w:highlight w:val="white"/>
        </w:rPr>
      </w:pPr>
      <w:r w:rsidRPr="00E2587D">
        <w:rPr>
          <w:highlight w:val="white"/>
        </w:rPr>
        <w:t>Ředitelka zařízení je oprávněna povolit dítěti za podmínek stanovených zvláštním právním předpisem pobyt mimo zařízení:</w:t>
      </w:r>
    </w:p>
    <w:p w:rsidR="00EF67C5" w:rsidRPr="00E2587D" w:rsidRDefault="00EF67C5" w:rsidP="00E2587D">
      <w:pPr>
        <w:jc w:val="both"/>
        <w:rPr>
          <w:highlight w:val="white"/>
        </w:rPr>
      </w:pPr>
      <w:r w:rsidRPr="00E2587D">
        <w:rPr>
          <w:highlight w:val="white"/>
        </w:rPr>
        <w:t xml:space="preserve">- pobyt u rodičů (pravidla pobytu dětí u zákonných zástupců jsou stanovena v tomto </w:t>
      </w:r>
      <w:r>
        <w:rPr>
          <w:highlight w:val="white"/>
        </w:rPr>
        <w:t>vnitřním řádu)</w:t>
      </w:r>
    </w:p>
    <w:p w:rsidR="00EF67C5" w:rsidRDefault="00EF67C5" w:rsidP="00E2587D">
      <w:pPr>
        <w:jc w:val="both"/>
        <w:rPr>
          <w:highlight w:val="white"/>
        </w:rPr>
      </w:pPr>
      <w:r w:rsidRPr="00E2587D">
        <w:rPr>
          <w:highlight w:val="white"/>
        </w:rPr>
        <w:t>- přechodné ubytování mimo zařízení v souvislosti s jeho vzděláváním</w:t>
      </w:r>
    </w:p>
    <w:p w:rsidR="00EF67C5" w:rsidRDefault="00EF67C5" w:rsidP="00AD5FF6">
      <w:pPr>
        <w:pStyle w:val="Nadpis2"/>
        <w:jc w:val="both"/>
        <w:rPr>
          <w:highlight w:val="white"/>
        </w:rPr>
      </w:pPr>
      <w:bookmarkStart w:id="135" w:name="_Toc498423366"/>
      <w:bookmarkStart w:id="136" w:name="_Toc498425649"/>
      <w:bookmarkStart w:id="137" w:name="_Toc498425971"/>
      <w:bookmarkStart w:id="138" w:name="_Toc498426259"/>
      <w:bookmarkStart w:id="139" w:name="_Toc528829016"/>
      <w:r w:rsidRPr="009158DF">
        <w:rPr>
          <w:highlight w:val="white"/>
        </w:rPr>
        <w:t>Postup v případě útěku dítěte ze zařízení</w:t>
      </w:r>
      <w:bookmarkEnd w:id="135"/>
      <w:bookmarkEnd w:id="136"/>
      <w:bookmarkEnd w:id="137"/>
      <w:bookmarkEnd w:id="138"/>
      <w:bookmarkEnd w:id="139"/>
    </w:p>
    <w:p w:rsidR="00EF67C5" w:rsidRPr="00A8137C" w:rsidRDefault="00EF67C5" w:rsidP="00A8137C">
      <w:pPr>
        <w:rPr>
          <w:highlight w:val="white"/>
        </w:rPr>
      </w:pPr>
    </w:p>
    <w:p w:rsidR="00EF67C5" w:rsidRPr="009158DF" w:rsidRDefault="00EF67C5" w:rsidP="009158DF">
      <w:pPr>
        <w:jc w:val="both"/>
        <w:rPr>
          <w:highlight w:val="white"/>
        </w:rPr>
      </w:pPr>
      <w:r w:rsidRPr="009158DF">
        <w:rPr>
          <w:highlight w:val="white"/>
        </w:rPr>
        <w:t>Za útěk je považováno svévolné opuštění budovy. Jestliže se dítě nevrátí v domluvený čas ze školy, zájmového kroužku, z pobytu mimo zařízení (např. vycházka, dovolenka)</w:t>
      </w:r>
      <w:r>
        <w:rPr>
          <w:highlight w:val="white"/>
        </w:rPr>
        <w:t>, k</w:t>
      </w:r>
      <w:r w:rsidRPr="009158DF">
        <w:rPr>
          <w:highlight w:val="white"/>
        </w:rPr>
        <w:t xml:space="preserve">menový vychovatel kontaktuje navštívenou osobu i ostatní příbuzné, organizaci, kroužek. Pokud je dítě někde zastiženo, upozorní se na dobu návratu. Pokud okolí, ani kontaktované osoby neznají pobyt dítěte, vychovatel ve službě nahlásí telefonicky na příslušné oddělení Policie České republiky útěk. Jedná se o obvodní oddělení PČR Česká Kamenice, tel. 412 582 371.  Tato skutečnost se oznamuje zpravidla do </w:t>
      </w:r>
      <w:r>
        <w:rPr>
          <w:highlight w:val="white"/>
        </w:rPr>
        <w:t>2 hodin</w:t>
      </w:r>
      <w:r w:rsidRPr="009158DF">
        <w:rPr>
          <w:highlight w:val="white"/>
        </w:rPr>
        <w:t xml:space="preserve"> od doby, která byla určena jako doba návratu.</w:t>
      </w:r>
    </w:p>
    <w:p w:rsidR="00EF67C5" w:rsidRDefault="00EF67C5" w:rsidP="00E2587D">
      <w:pPr>
        <w:jc w:val="both"/>
        <w:rPr>
          <w:highlight w:val="white"/>
        </w:rPr>
      </w:pPr>
    </w:p>
    <w:p w:rsidR="00EF67C5" w:rsidRPr="006202D1" w:rsidRDefault="00EF67C5" w:rsidP="009158DF">
      <w:pPr>
        <w:jc w:val="both"/>
        <w:rPr>
          <w:b/>
          <w:highlight w:val="white"/>
        </w:rPr>
      </w:pPr>
      <w:r w:rsidRPr="006202D1">
        <w:rPr>
          <w:b/>
          <w:highlight w:val="white"/>
        </w:rPr>
        <w:t>Pokud se dítě nevrátí do konce směny kmenového vychovatele, je přistoupeno k následnému postupu:</w:t>
      </w:r>
    </w:p>
    <w:p w:rsidR="00EF67C5" w:rsidRPr="009158DF" w:rsidRDefault="00EF67C5" w:rsidP="009158DF">
      <w:pPr>
        <w:jc w:val="both"/>
        <w:rPr>
          <w:highlight w:val="white"/>
        </w:rPr>
      </w:pPr>
    </w:p>
    <w:p w:rsidR="00EF67C5" w:rsidRPr="009158DF" w:rsidRDefault="00EF67C5" w:rsidP="009158DF">
      <w:pPr>
        <w:jc w:val="both"/>
        <w:rPr>
          <w:highlight w:val="white"/>
        </w:rPr>
      </w:pPr>
      <w:r w:rsidRPr="009158DF">
        <w:rPr>
          <w:highlight w:val="white"/>
        </w:rPr>
        <w:t xml:space="preserve">- pracovník, který dítě propouštěl na pobyt mimo </w:t>
      </w:r>
      <w:r>
        <w:rPr>
          <w:highlight w:val="white"/>
        </w:rPr>
        <w:t>dětský domov,</w:t>
      </w:r>
      <w:r w:rsidRPr="009158DF">
        <w:rPr>
          <w:highlight w:val="white"/>
        </w:rPr>
        <w:t xml:space="preserve"> se dostaví na obvodní oddělení PČR</w:t>
      </w:r>
    </w:p>
    <w:p w:rsidR="00EF67C5" w:rsidRPr="009158DF" w:rsidRDefault="00EF67C5" w:rsidP="009158DF">
      <w:pPr>
        <w:jc w:val="both"/>
        <w:rPr>
          <w:highlight w:val="white"/>
        </w:rPr>
      </w:pPr>
      <w:r w:rsidRPr="009158DF">
        <w:rPr>
          <w:highlight w:val="white"/>
        </w:rPr>
        <w:t xml:space="preserve">- zde je sepsán Protokol o podání vysvětlení  </w:t>
      </w:r>
    </w:p>
    <w:p w:rsidR="00EF67C5" w:rsidRPr="009158DF" w:rsidRDefault="00EF67C5" w:rsidP="009158DF">
      <w:pPr>
        <w:jc w:val="both"/>
        <w:rPr>
          <w:highlight w:val="white"/>
        </w:rPr>
      </w:pPr>
      <w:r w:rsidRPr="009158DF">
        <w:rPr>
          <w:highlight w:val="white"/>
        </w:rPr>
        <w:lastRenderedPageBreak/>
        <w:t xml:space="preserve">- provede zápis do </w:t>
      </w:r>
      <w:r>
        <w:rPr>
          <w:highlight w:val="white"/>
        </w:rPr>
        <w:t>programu Evix</w:t>
      </w:r>
    </w:p>
    <w:p w:rsidR="00EF67C5" w:rsidRDefault="00EF67C5" w:rsidP="009158DF">
      <w:pPr>
        <w:jc w:val="both"/>
        <w:rPr>
          <w:highlight w:val="white"/>
        </w:rPr>
      </w:pPr>
      <w:r w:rsidRPr="009158DF">
        <w:rPr>
          <w:highlight w:val="white"/>
        </w:rPr>
        <w:t>- bezodkladn</w:t>
      </w:r>
      <w:r>
        <w:rPr>
          <w:highlight w:val="white"/>
        </w:rPr>
        <w:t>ě</w:t>
      </w:r>
      <w:r w:rsidRPr="009158DF">
        <w:rPr>
          <w:highlight w:val="white"/>
        </w:rPr>
        <w:t xml:space="preserve"> seznámí </w:t>
      </w:r>
      <w:r>
        <w:rPr>
          <w:highlight w:val="white"/>
        </w:rPr>
        <w:t>ředitelku</w:t>
      </w:r>
      <w:r w:rsidRPr="009158DF">
        <w:rPr>
          <w:highlight w:val="white"/>
        </w:rPr>
        <w:t xml:space="preserve"> </w:t>
      </w:r>
      <w:r>
        <w:rPr>
          <w:highlight w:val="white"/>
        </w:rPr>
        <w:t>dětského domova</w:t>
      </w:r>
      <w:r w:rsidRPr="009158DF">
        <w:rPr>
          <w:highlight w:val="white"/>
        </w:rPr>
        <w:t xml:space="preserve"> </w:t>
      </w:r>
      <w:r>
        <w:rPr>
          <w:highlight w:val="white"/>
        </w:rPr>
        <w:t>se</w:t>
      </w:r>
      <w:r w:rsidRPr="009158DF">
        <w:rPr>
          <w:highlight w:val="white"/>
        </w:rPr>
        <w:t xml:space="preserve"> situac</w:t>
      </w:r>
      <w:r>
        <w:rPr>
          <w:highlight w:val="white"/>
        </w:rPr>
        <w:t>í</w:t>
      </w:r>
    </w:p>
    <w:p w:rsidR="00EF67C5" w:rsidRDefault="00EF67C5" w:rsidP="009158DF">
      <w:pPr>
        <w:jc w:val="both"/>
        <w:rPr>
          <w:highlight w:val="white"/>
        </w:rPr>
      </w:pPr>
    </w:p>
    <w:p w:rsidR="00EF67C5" w:rsidRPr="006202D1" w:rsidRDefault="00EF67C5" w:rsidP="006202D1">
      <w:pPr>
        <w:jc w:val="both"/>
        <w:rPr>
          <w:b/>
          <w:highlight w:val="white"/>
        </w:rPr>
      </w:pPr>
      <w:r w:rsidRPr="006202D1">
        <w:rPr>
          <w:b/>
          <w:highlight w:val="white"/>
        </w:rPr>
        <w:t>Postup při návratu dítěte, které se vrátí samo:</w:t>
      </w:r>
    </w:p>
    <w:p w:rsidR="00EF67C5" w:rsidRPr="006202D1" w:rsidRDefault="00EF67C5" w:rsidP="006202D1">
      <w:pPr>
        <w:jc w:val="both"/>
        <w:rPr>
          <w:highlight w:val="white"/>
        </w:rPr>
      </w:pPr>
    </w:p>
    <w:p w:rsidR="00EF67C5" w:rsidRPr="006202D1" w:rsidRDefault="00EF67C5" w:rsidP="006202D1">
      <w:pPr>
        <w:jc w:val="both"/>
        <w:rPr>
          <w:highlight w:val="white"/>
        </w:rPr>
      </w:pPr>
      <w:r w:rsidRPr="006202D1">
        <w:rPr>
          <w:highlight w:val="white"/>
        </w:rPr>
        <w:t>- pracovník konající službu telefonicky odvolá útěk na obvodním oddělení PČR</w:t>
      </w:r>
    </w:p>
    <w:p w:rsidR="00EF67C5" w:rsidRPr="006202D1" w:rsidRDefault="00EF67C5" w:rsidP="006202D1">
      <w:pPr>
        <w:jc w:val="both"/>
        <w:rPr>
          <w:highlight w:val="white"/>
        </w:rPr>
      </w:pPr>
      <w:r w:rsidRPr="006202D1">
        <w:rPr>
          <w:highlight w:val="white"/>
        </w:rPr>
        <w:t xml:space="preserve">- vychovatel zajistí </w:t>
      </w:r>
      <w:r>
        <w:rPr>
          <w:highlight w:val="white"/>
        </w:rPr>
        <w:t>l</w:t>
      </w:r>
      <w:r w:rsidRPr="006202D1">
        <w:rPr>
          <w:highlight w:val="white"/>
        </w:rPr>
        <w:t>ékařskou prohlídku dítěte:</w:t>
      </w:r>
    </w:p>
    <w:p w:rsidR="00EF67C5" w:rsidRPr="006202D1" w:rsidRDefault="00EF67C5" w:rsidP="006202D1">
      <w:pPr>
        <w:jc w:val="both"/>
        <w:rPr>
          <w:highlight w:val="white"/>
        </w:rPr>
      </w:pPr>
      <w:r>
        <w:rPr>
          <w:highlight w:val="white"/>
        </w:rPr>
        <w:t>a) p</w:t>
      </w:r>
      <w:r w:rsidRPr="006202D1">
        <w:rPr>
          <w:highlight w:val="white"/>
        </w:rPr>
        <w:t xml:space="preserve">ři podezření, že je dítě pod vlivem alkoholu, nebo jiné návykové látky, </w:t>
      </w:r>
    </w:p>
    <w:p w:rsidR="00EF67C5" w:rsidRPr="006202D1" w:rsidRDefault="00EF67C5" w:rsidP="006202D1">
      <w:pPr>
        <w:jc w:val="both"/>
        <w:rPr>
          <w:highlight w:val="white"/>
        </w:rPr>
      </w:pPr>
      <w:r>
        <w:rPr>
          <w:highlight w:val="white"/>
        </w:rPr>
        <w:t xml:space="preserve">b) </w:t>
      </w:r>
      <w:r w:rsidRPr="006202D1">
        <w:rPr>
          <w:highlight w:val="white"/>
        </w:rPr>
        <w:t>v</w:t>
      </w:r>
      <w:r>
        <w:rPr>
          <w:highlight w:val="white"/>
        </w:rPr>
        <w:t> </w:t>
      </w:r>
      <w:r w:rsidRPr="006202D1">
        <w:rPr>
          <w:highlight w:val="white"/>
        </w:rPr>
        <w:t xml:space="preserve">případně že mohlo dojít ke kontaktu s infikovanou osobou </w:t>
      </w:r>
    </w:p>
    <w:p w:rsidR="00EF67C5" w:rsidRPr="006202D1" w:rsidRDefault="00EF67C5" w:rsidP="006202D1">
      <w:pPr>
        <w:jc w:val="both"/>
        <w:rPr>
          <w:highlight w:val="white"/>
        </w:rPr>
      </w:pPr>
      <w:r>
        <w:rPr>
          <w:highlight w:val="white"/>
        </w:rPr>
        <w:t xml:space="preserve">c) </w:t>
      </w:r>
      <w:r w:rsidRPr="006202D1">
        <w:rPr>
          <w:highlight w:val="white"/>
        </w:rPr>
        <w:t>v případně že na dítěti bylo pácháno násilí</w:t>
      </w:r>
    </w:p>
    <w:p w:rsidR="00EF67C5" w:rsidRPr="006202D1" w:rsidRDefault="00EF67C5" w:rsidP="006202D1">
      <w:pPr>
        <w:jc w:val="both"/>
        <w:rPr>
          <w:highlight w:val="white"/>
        </w:rPr>
      </w:pPr>
      <w:r w:rsidRPr="006202D1">
        <w:rPr>
          <w:highlight w:val="white"/>
        </w:rPr>
        <w:t>- bezodkladn</w:t>
      </w:r>
      <w:r>
        <w:rPr>
          <w:highlight w:val="white"/>
        </w:rPr>
        <w:t>ě</w:t>
      </w:r>
      <w:r w:rsidRPr="006202D1">
        <w:rPr>
          <w:highlight w:val="white"/>
        </w:rPr>
        <w:t xml:space="preserve"> seznámí </w:t>
      </w:r>
      <w:r>
        <w:rPr>
          <w:highlight w:val="white"/>
        </w:rPr>
        <w:t>ředitelku dětského domova se situací</w:t>
      </w:r>
    </w:p>
    <w:p w:rsidR="00EF67C5" w:rsidRDefault="00EF67C5" w:rsidP="006202D1">
      <w:pPr>
        <w:jc w:val="both"/>
        <w:rPr>
          <w:highlight w:val="white"/>
        </w:rPr>
      </w:pPr>
      <w:r w:rsidRPr="006202D1">
        <w:rPr>
          <w:highlight w:val="white"/>
        </w:rPr>
        <w:t xml:space="preserve">- pracovník, který je ve službě při návratu dítěte, zapíše </w:t>
      </w:r>
      <w:r>
        <w:rPr>
          <w:highlight w:val="white"/>
        </w:rPr>
        <w:t xml:space="preserve">tuto skutečnost </w:t>
      </w:r>
      <w:r w:rsidRPr="006202D1">
        <w:rPr>
          <w:highlight w:val="white"/>
        </w:rPr>
        <w:t xml:space="preserve">do </w:t>
      </w:r>
      <w:r>
        <w:rPr>
          <w:highlight w:val="white"/>
        </w:rPr>
        <w:t>programu Evix</w:t>
      </w:r>
    </w:p>
    <w:p w:rsidR="00EF67C5" w:rsidRDefault="00EF67C5" w:rsidP="006202D1">
      <w:pPr>
        <w:jc w:val="both"/>
        <w:rPr>
          <w:highlight w:val="white"/>
        </w:rPr>
      </w:pPr>
    </w:p>
    <w:p w:rsidR="00EF67C5" w:rsidRPr="006202D1" w:rsidRDefault="00EF67C5" w:rsidP="006202D1">
      <w:pPr>
        <w:jc w:val="both"/>
        <w:rPr>
          <w:b/>
          <w:highlight w:val="white"/>
        </w:rPr>
      </w:pPr>
      <w:r w:rsidRPr="006202D1">
        <w:rPr>
          <w:b/>
          <w:highlight w:val="white"/>
        </w:rPr>
        <w:t>Postup při návratu dítěte, které je zadrženo Policií ČR:</w:t>
      </w:r>
    </w:p>
    <w:p w:rsidR="00EF67C5" w:rsidRPr="006202D1" w:rsidRDefault="00EF67C5" w:rsidP="006202D1">
      <w:pPr>
        <w:jc w:val="both"/>
        <w:rPr>
          <w:highlight w:val="white"/>
        </w:rPr>
      </w:pPr>
    </w:p>
    <w:p w:rsidR="00EF67C5" w:rsidRPr="006202D1" w:rsidRDefault="00EF67C5" w:rsidP="006202D1">
      <w:pPr>
        <w:jc w:val="both"/>
        <w:rPr>
          <w:highlight w:val="white"/>
        </w:rPr>
      </w:pPr>
      <w:r w:rsidRPr="006202D1">
        <w:rPr>
          <w:highlight w:val="white"/>
        </w:rPr>
        <w:t xml:space="preserve">- pracovník ve službě </w:t>
      </w:r>
      <w:r>
        <w:rPr>
          <w:highlight w:val="white"/>
        </w:rPr>
        <w:t xml:space="preserve">zajistí </w:t>
      </w:r>
      <w:r w:rsidRPr="006202D1">
        <w:rPr>
          <w:highlight w:val="white"/>
        </w:rPr>
        <w:t xml:space="preserve">po domluvě s </w:t>
      </w:r>
      <w:r>
        <w:rPr>
          <w:highlight w:val="white"/>
        </w:rPr>
        <w:t>ředitelkou</w:t>
      </w:r>
      <w:r w:rsidRPr="006202D1">
        <w:rPr>
          <w:highlight w:val="white"/>
        </w:rPr>
        <w:t xml:space="preserve"> převoz dítěte zpět do zařízení </w:t>
      </w:r>
    </w:p>
    <w:p w:rsidR="00EF67C5" w:rsidRPr="006202D1" w:rsidRDefault="00EF67C5" w:rsidP="006202D1">
      <w:pPr>
        <w:jc w:val="both"/>
        <w:rPr>
          <w:highlight w:val="white"/>
        </w:rPr>
      </w:pPr>
      <w:r w:rsidRPr="006202D1">
        <w:rPr>
          <w:highlight w:val="white"/>
        </w:rPr>
        <w:t>- vychovatel zajistí lékařskou prohlídku dítěte:</w:t>
      </w:r>
    </w:p>
    <w:p w:rsidR="00EF67C5" w:rsidRPr="006202D1" w:rsidRDefault="00EF67C5" w:rsidP="006202D1">
      <w:pPr>
        <w:jc w:val="both"/>
        <w:rPr>
          <w:highlight w:val="white"/>
        </w:rPr>
      </w:pPr>
      <w:r>
        <w:rPr>
          <w:highlight w:val="white"/>
        </w:rPr>
        <w:t xml:space="preserve">a) </w:t>
      </w:r>
      <w:r w:rsidRPr="006202D1">
        <w:rPr>
          <w:highlight w:val="white"/>
        </w:rPr>
        <w:t xml:space="preserve">při podezření, že je dítě pod vlivem alkoholu, nebo jiné návykové látky, </w:t>
      </w:r>
    </w:p>
    <w:p w:rsidR="00EF67C5" w:rsidRPr="006202D1" w:rsidRDefault="00EF67C5" w:rsidP="006202D1">
      <w:pPr>
        <w:jc w:val="both"/>
        <w:rPr>
          <w:highlight w:val="white"/>
        </w:rPr>
      </w:pPr>
      <w:r>
        <w:rPr>
          <w:highlight w:val="white"/>
        </w:rPr>
        <w:t xml:space="preserve">b) </w:t>
      </w:r>
      <w:r w:rsidRPr="006202D1">
        <w:rPr>
          <w:highlight w:val="white"/>
        </w:rPr>
        <w:t xml:space="preserve">v případně že mohlo dojít ke kontaktu s infikovanou osobou </w:t>
      </w:r>
    </w:p>
    <w:p w:rsidR="00EF67C5" w:rsidRPr="006202D1" w:rsidRDefault="00EF67C5" w:rsidP="006202D1">
      <w:pPr>
        <w:jc w:val="both"/>
        <w:rPr>
          <w:highlight w:val="white"/>
        </w:rPr>
      </w:pPr>
      <w:r>
        <w:rPr>
          <w:highlight w:val="white"/>
        </w:rPr>
        <w:t xml:space="preserve">c) </w:t>
      </w:r>
      <w:r w:rsidRPr="006202D1">
        <w:rPr>
          <w:highlight w:val="white"/>
        </w:rPr>
        <w:t>v případně že na dítěti bylo pácháno násilí</w:t>
      </w:r>
    </w:p>
    <w:p w:rsidR="00EF67C5" w:rsidRDefault="00EF67C5" w:rsidP="006202D1">
      <w:pPr>
        <w:jc w:val="both"/>
        <w:rPr>
          <w:highlight w:val="white"/>
        </w:rPr>
      </w:pPr>
      <w:r w:rsidRPr="006202D1">
        <w:rPr>
          <w:highlight w:val="white"/>
        </w:rPr>
        <w:t>- bezodkladn</w:t>
      </w:r>
      <w:r>
        <w:rPr>
          <w:highlight w:val="white"/>
        </w:rPr>
        <w:t>ě</w:t>
      </w:r>
      <w:r w:rsidRPr="006202D1">
        <w:rPr>
          <w:highlight w:val="white"/>
        </w:rPr>
        <w:t xml:space="preserve"> seznámí </w:t>
      </w:r>
      <w:r>
        <w:rPr>
          <w:highlight w:val="white"/>
        </w:rPr>
        <w:t>ředitelku</w:t>
      </w:r>
      <w:r w:rsidRPr="006202D1">
        <w:rPr>
          <w:highlight w:val="white"/>
        </w:rPr>
        <w:t xml:space="preserve"> </w:t>
      </w:r>
      <w:r>
        <w:rPr>
          <w:highlight w:val="white"/>
        </w:rPr>
        <w:t>dětského domova se</w:t>
      </w:r>
      <w:r w:rsidRPr="006202D1">
        <w:rPr>
          <w:highlight w:val="white"/>
        </w:rPr>
        <w:t xml:space="preserve"> situac</w:t>
      </w:r>
      <w:r>
        <w:rPr>
          <w:highlight w:val="white"/>
        </w:rPr>
        <w:t>í</w:t>
      </w:r>
    </w:p>
    <w:p w:rsidR="00EF67C5" w:rsidRPr="006202D1" w:rsidRDefault="00EF67C5" w:rsidP="006202D1">
      <w:pPr>
        <w:jc w:val="both"/>
        <w:rPr>
          <w:highlight w:val="white"/>
        </w:rPr>
      </w:pPr>
      <w:r>
        <w:rPr>
          <w:highlight w:val="white"/>
        </w:rPr>
        <w:t xml:space="preserve">- </w:t>
      </w:r>
      <w:r w:rsidRPr="006202D1">
        <w:rPr>
          <w:highlight w:val="white"/>
        </w:rPr>
        <w:t xml:space="preserve">pracovník, který je ve službě při návratu dítěte, zapíše </w:t>
      </w:r>
      <w:r>
        <w:rPr>
          <w:highlight w:val="white"/>
        </w:rPr>
        <w:t xml:space="preserve">tuto skutečnost </w:t>
      </w:r>
      <w:r w:rsidRPr="006202D1">
        <w:rPr>
          <w:highlight w:val="white"/>
        </w:rPr>
        <w:t xml:space="preserve">do </w:t>
      </w:r>
      <w:r>
        <w:rPr>
          <w:highlight w:val="white"/>
        </w:rPr>
        <w:t>programu Evix</w:t>
      </w:r>
    </w:p>
    <w:p w:rsidR="00EF67C5" w:rsidRDefault="00EF67C5" w:rsidP="006202D1">
      <w:pPr>
        <w:jc w:val="both"/>
        <w:rPr>
          <w:highlight w:val="white"/>
        </w:rPr>
      </w:pPr>
    </w:p>
    <w:p w:rsidR="00EF67C5" w:rsidRPr="002B2FF2" w:rsidRDefault="00EF67C5" w:rsidP="002B2FF2">
      <w:pPr>
        <w:jc w:val="both"/>
        <w:rPr>
          <w:highlight w:val="white"/>
        </w:rPr>
      </w:pPr>
      <w:r w:rsidRPr="002B2FF2">
        <w:rPr>
          <w:highlight w:val="white"/>
        </w:rPr>
        <w:t>S dítětem provede ředitelka</w:t>
      </w:r>
      <w:r>
        <w:rPr>
          <w:highlight w:val="white"/>
        </w:rPr>
        <w:t xml:space="preserve"> dětského domova</w:t>
      </w:r>
      <w:r w:rsidRPr="002B2FF2">
        <w:rPr>
          <w:highlight w:val="white"/>
        </w:rPr>
        <w:t xml:space="preserve"> </w:t>
      </w:r>
      <w:r>
        <w:rPr>
          <w:highlight w:val="white"/>
        </w:rPr>
        <w:t>z</w:t>
      </w:r>
      <w:r w:rsidRPr="002B2FF2">
        <w:rPr>
          <w:highlight w:val="white"/>
        </w:rPr>
        <w:t>a účasti kmenového vychovatele rozbor jeho chování a důvody opuštění zařízení. Jsou stanovena opatření k nápravě a současně je uloženo opatření ve výchově.</w:t>
      </w:r>
    </w:p>
    <w:p w:rsidR="00EF67C5" w:rsidRPr="002B2FF2" w:rsidRDefault="00EF67C5" w:rsidP="002B2FF2">
      <w:pPr>
        <w:jc w:val="both"/>
        <w:rPr>
          <w:highlight w:val="white"/>
        </w:rPr>
      </w:pPr>
    </w:p>
    <w:p w:rsidR="00EF67C5" w:rsidRDefault="00EF67C5" w:rsidP="002B2FF2">
      <w:pPr>
        <w:jc w:val="both"/>
        <w:rPr>
          <w:b/>
          <w:highlight w:val="white"/>
        </w:rPr>
      </w:pPr>
      <w:r w:rsidRPr="002B2FF2">
        <w:rPr>
          <w:highlight w:val="white"/>
        </w:rPr>
        <w:t>O útěku je vyrozuměna sociální pracovnice orgánu sociálně právní ochrany</w:t>
      </w:r>
      <w:r>
        <w:rPr>
          <w:highlight w:val="white"/>
        </w:rPr>
        <w:t xml:space="preserve"> dětí a</w:t>
      </w:r>
      <w:r w:rsidRPr="002B2FF2">
        <w:rPr>
          <w:highlight w:val="white"/>
        </w:rPr>
        <w:t xml:space="preserve"> zákonní zástupci dítěte</w:t>
      </w:r>
      <w:r>
        <w:rPr>
          <w:highlight w:val="white"/>
        </w:rPr>
        <w:t>. T</w:t>
      </w:r>
      <w:r w:rsidRPr="002B2FF2">
        <w:rPr>
          <w:highlight w:val="white"/>
        </w:rPr>
        <w:t xml:space="preserve">oto vyrozumění vyhotoví sociální pracovnice dětského domova nejpozději následující pracovní den. </w:t>
      </w:r>
      <w:r>
        <w:rPr>
          <w:highlight w:val="white"/>
        </w:rPr>
        <w:t xml:space="preserve">Dítěti </w:t>
      </w:r>
      <w:r w:rsidRPr="002B2FF2">
        <w:rPr>
          <w:highlight w:val="white"/>
        </w:rPr>
        <w:t>na útěku nenáleží kapesné</w:t>
      </w:r>
      <w:r>
        <w:rPr>
          <w:highlight w:val="white"/>
        </w:rPr>
        <w:t xml:space="preserve"> po dobu útěku, včetně dne útěku a dne návratu</w:t>
      </w:r>
      <w:r>
        <w:rPr>
          <w:b/>
          <w:highlight w:val="white"/>
        </w:rPr>
        <w:t>.</w:t>
      </w:r>
    </w:p>
    <w:p w:rsidR="00EF67C5" w:rsidRPr="002B2FF2" w:rsidRDefault="00EF67C5" w:rsidP="00601137">
      <w:pPr>
        <w:pStyle w:val="Nadpis2"/>
        <w:jc w:val="both"/>
        <w:rPr>
          <w:highlight w:val="white"/>
        </w:rPr>
      </w:pPr>
      <w:r w:rsidRPr="002B2FF2">
        <w:rPr>
          <w:highlight w:val="white"/>
        </w:rPr>
        <w:t xml:space="preserve"> </w:t>
      </w:r>
      <w:bookmarkStart w:id="140" w:name="_Toc498423367"/>
      <w:bookmarkStart w:id="141" w:name="_Toc498425650"/>
      <w:bookmarkStart w:id="142" w:name="_Toc498425972"/>
      <w:bookmarkStart w:id="143" w:name="_Toc498426260"/>
      <w:bookmarkStart w:id="144" w:name="_Toc528829017"/>
      <w:r w:rsidRPr="002B2FF2">
        <w:rPr>
          <w:highlight w:val="white"/>
        </w:rPr>
        <w:t>Vlastní předměty dětí, péče o drobná zvířata</w:t>
      </w:r>
      <w:bookmarkEnd w:id="140"/>
      <w:bookmarkEnd w:id="141"/>
      <w:bookmarkEnd w:id="142"/>
      <w:bookmarkEnd w:id="143"/>
      <w:bookmarkEnd w:id="144"/>
    </w:p>
    <w:p w:rsidR="00EF67C5" w:rsidRPr="002B2FF2" w:rsidRDefault="00EF67C5" w:rsidP="002B2FF2">
      <w:pPr>
        <w:jc w:val="both"/>
        <w:rPr>
          <w:highlight w:val="white"/>
        </w:rPr>
      </w:pPr>
    </w:p>
    <w:p w:rsidR="00EF67C5" w:rsidRPr="002B2FF2" w:rsidRDefault="00EF67C5" w:rsidP="002B2FF2">
      <w:pPr>
        <w:jc w:val="both"/>
        <w:rPr>
          <w:highlight w:val="white"/>
        </w:rPr>
      </w:pPr>
      <w:r w:rsidRPr="002B2FF2">
        <w:rPr>
          <w:highlight w:val="white"/>
        </w:rPr>
        <w:t>Vlastní předměty, cennosti, větší finanční obnosy si děti mohou ponechat v zařízení s vědomím vychovatele. Děti jsou upozorněny, že odpovědnost za ztrátu, nebo zničení, nenese dětský domov.  Pro uložení cenností je nabídnuto zajištění v trezoru rodinné skupiny či trezoru dětského domova. O vlastní drobná zvířata mohou děti pečovat po konzultaci s vychovateli a na základě souhlasu ředitele zařízení. Děti jsou odpovědné za čistotu a hygienu svých zvířat.</w:t>
      </w:r>
    </w:p>
    <w:p w:rsidR="00EF67C5" w:rsidRPr="00381724" w:rsidRDefault="00EF67C5" w:rsidP="00803AD3">
      <w:pPr>
        <w:pStyle w:val="Nadpis1"/>
        <w:rPr>
          <w:highlight w:val="white"/>
        </w:rPr>
      </w:pPr>
      <w:bookmarkStart w:id="145" w:name="_Toc498423368"/>
      <w:bookmarkStart w:id="146" w:name="_Toc498425651"/>
      <w:bookmarkStart w:id="147" w:name="_Toc498425973"/>
      <w:bookmarkStart w:id="148" w:name="_Toc498426261"/>
      <w:bookmarkStart w:id="149" w:name="_Toc528829018"/>
      <w:r w:rsidRPr="00381724">
        <w:rPr>
          <w:highlight w:val="white"/>
        </w:rPr>
        <w:t>Práva a povinnosti dětí umístěných v zařízení</w:t>
      </w:r>
      <w:bookmarkEnd w:id="145"/>
      <w:bookmarkEnd w:id="146"/>
      <w:bookmarkEnd w:id="147"/>
      <w:bookmarkEnd w:id="148"/>
      <w:bookmarkEnd w:id="149"/>
    </w:p>
    <w:p w:rsidR="00EF67C5" w:rsidRDefault="00EF67C5" w:rsidP="00AD5FF6">
      <w:pPr>
        <w:pStyle w:val="Nadpis2"/>
        <w:jc w:val="both"/>
        <w:rPr>
          <w:highlight w:val="white"/>
        </w:rPr>
      </w:pPr>
      <w:bookmarkStart w:id="150" w:name="_Toc498423369"/>
      <w:bookmarkStart w:id="151" w:name="_Toc498425652"/>
      <w:bookmarkStart w:id="152" w:name="_Toc498425974"/>
      <w:bookmarkStart w:id="153" w:name="_Toc498426262"/>
      <w:bookmarkStart w:id="154" w:name="_Toc528829019"/>
      <w:r w:rsidRPr="002B2FF2">
        <w:rPr>
          <w:highlight w:val="white"/>
        </w:rPr>
        <w:t>Práva a povinnosti dětí</w:t>
      </w:r>
      <w:bookmarkEnd w:id="150"/>
      <w:bookmarkEnd w:id="151"/>
      <w:bookmarkEnd w:id="152"/>
      <w:bookmarkEnd w:id="153"/>
      <w:bookmarkEnd w:id="154"/>
    </w:p>
    <w:p w:rsidR="00EF67C5" w:rsidRPr="00AF3374" w:rsidRDefault="00EF67C5" w:rsidP="00AF3374">
      <w:pPr>
        <w:rPr>
          <w:highlight w:val="white"/>
        </w:rPr>
      </w:pPr>
    </w:p>
    <w:p w:rsidR="00EF67C5" w:rsidRPr="002B2FF2" w:rsidRDefault="00EF67C5" w:rsidP="002B2FF2">
      <w:pPr>
        <w:jc w:val="both"/>
        <w:rPr>
          <w:highlight w:val="white"/>
        </w:rPr>
      </w:pPr>
      <w:r w:rsidRPr="002B2FF2">
        <w:rPr>
          <w:highlight w:val="white"/>
        </w:rPr>
        <w:t>Dítě má právo:</w:t>
      </w:r>
    </w:p>
    <w:p w:rsidR="00EF67C5" w:rsidRPr="002B2FF2" w:rsidRDefault="00EF67C5" w:rsidP="002B2FF2">
      <w:pPr>
        <w:jc w:val="both"/>
        <w:rPr>
          <w:highlight w:val="white"/>
        </w:rPr>
      </w:pPr>
      <w:r w:rsidRPr="002B2FF2">
        <w:rPr>
          <w:highlight w:val="white"/>
        </w:rPr>
        <w:t>- na zajištění plného přímého zaopatření</w:t>
      </w:r>
    </w:p>
    <w:p w:rsidR="00EF67C5" w:rsidRPr="002B2FF2" w:rsidRDefault="00EF67C5" w:rsidP="002B2FF2">
      <w:pPr>
        <w:jc w:val="both"/>
        <w:rPr>
          <w:highlight w:val="white"/>
        </w:rPr>
      </w:pPr>
      <w:r w:rsidRPr="002B2FF2">
        <w:rPr>
          <w:highlight w:val="white"/>
        </w:rPr>
        <w:t>- na rozvíjení tělesných, duševních a citových schopností a sociálních dovedností</w:t>
      </w:r>
    </w:p>
    <w:p w:rsidR="00EF67C5" w:rsidRPr="00381724" w:rsidRDefault="00EF67C5" w:rsidP="002B2FF2">
      <w:pPr>
        <w:jc w:val="both"/>
        <w:rPr>
          <w:highlight w:val="white"/>
        </w:rPr>
      </w:pPr>
      <w:r w:rsidRPr="002B2FF2">
        <w:rPr>
          <w:highlight w:val="white"/>
        </w:rPr>
        <w:t xml:space="preserve">- na respektování </w:t>
      </w:r>
      <w:r w:rsidRPr="00381724">
        <w:rPr>
          <w:highlight w:val="white"/>
        </w:rPr>
        <w:t>lidské důstojnosti, zajištění osobního prostoru a soukromí</w:t>
      </w:r>
    </w:p>
    <w:p w:rsidR="00EF67C5" w:rsidRPr="002B2FF2" w:rsidRDefault="00EF67C5" w:rsidP="002B2FF2">
      <w:pPr>
        <w:jc w:val="both"/>
      </w:pPr>
      <w:r w:rsidRPr="002B2FF2">
        <w:rPr>
          <w:highlight w:val="white"/>
        </w:rPr>
        <w:t>- na společné umístění se svými sourozenci (např.</w:t>
      </w:r>
      <w:r>
        <w:rPr>
          <w:highlight w:val="white"/>
        </w:rPr>
        <w:t xml:space="preserve"> </w:t>
      </w:r>
      <w:r w:rsidRPr="002B2FF2">
        <w:rPr>
          <w:highlight w:val="white"/>
        </w:rPr>
        <w:t>umístění v jednom pokoji,</w:t>
      </w:r>
      <w:r>
        <w:rPr>
          <w:highlight w:val="white"/>
        </w:rPr>
        <w:t xml:space="preserve"> </w:t>
      </w:r>
      <w:r w:rsidRPr="002B2FF2">
        <w:rPr>
          <w:highlight w:val="white"/>
        </w:rPr>
        <w:t>rodinné skupině) pokud společné umístění není ze závažných důvodů realizováno, aktivně se podporuje udržování pravidelného osobního kontaktu mezi sourozenci</w:t>
      </w:r>
    </w:p>
    <w:p w:rsidR="00EF67C5" w:rsidRPr="002B2FF2" w:rsidRDefault="00EF67C5" w:rsidP="002B2FF2">
      <w:pPr>
        <w:jc w:val="both"/>
      </w:pPr>
      <w:r w:rsidRPr="002B2FF2">
        <w:rPr>
          <w:highlight w:val="white"/>
        </w:rPr>
        <w:lastRenderedPageBreak/>
        <w:t>- na informace (při přijetí a dále v průběhu péče, kdykoli je to potřeba) o důvodu a předpokládané délce umístění, o chodu zařízení, na koho se může obracet, když bude potřebovat pomoc, o tom, jak bude probíhat kontakt s jeho blízkými osobami, o naplňování svých práv a o svých povinnostech</w:t>
      </w:r>
    </w:p>
    <w:p w:rsidR="00EF67C5" w:rsidRPr="002B2FF2" w:rsidRDefault="00EF67C5" w:rsidP="002B2FF2">
      <w:pPr>
        <w:jc w:val="both"/>
        <w:rPr>
          <w:highlight w:val="white"/>
        </w:rPr>
      </w:pPr>
      <w:r w:rsidRPr="002B2FF2">
        <w:rPr>
          <w:highlight w:val="white"/>
        </w:rPr>
        <w:t>- na vytváření podmínek pro dosažení vzdělání a pro přípravu na povolání v souladu s jeho schopnostmi, nadáním a potřebami</w:t>
      </w:r>
    </w:p>
    <w:p w:rsidR="00EF67C5" w:rsidRPr="002B2FF2" w:rsidRDefault="00EF67C5" w:rsidP="002B2FF2">
      <w:pPr>
        <w:jc w:val="both"/>
        <w:rPr>
          <w:highlight w:val="white"/>
        </w:rPr>
      </w:pPr>
      <w:r w:rsidRPr="002B2FF2">
        <w:rPr>
          <w:highlight w:val="white"/>
        </w:rPr>
        <w:t>- na svobodu náboženství, při respektování práv a povinností osob odpovědných za výchovu usměrňovat dítě v míře odpovídající jeho rozumovým schopnostem</w:t>
      </w:r>
    </w:p>
    <w:p w:rsidR="00EF67C5" w:rsidRPr="002B2FF2" w:rsidRDefault="00EF67C5" w:rsidP="002B2FF2">
      <w:pPr>
        <w:jc w:val="both"/>
        <w:rPr>
          <w:highlight w:val="white"/>
        </w:rPr>
      </w:pPr>
      <w:r w:rsidRPr="002B2FF2">
        <w:rPr>
          <w:highlight w:val="white"/>
        </w:rPr>
        <w:t>- být seznámeno se svými právy a povinnostmi, radit se se svým obhájcem nebo opatrovníkem, ustanoveným pro řízení podle zvláštního zákona, bez přítomnosti třetích osob, a za tímto účelem přijímat a odesílat korespondenci bez kontroly jejího obsahu</w:t>
      </w:r>
    </w:p>
    <w:p w:rsidR="00EF67C5" w:rsidRPr="002B2FF2" w:rsidRDefault="00EF67C5" w:rsidP="002B2FF2">
      <w:pPr>
        <w:jc w:val="both"/>
        <w:rPr>
          <w:highlight w:val="white"/>
        </w:rPr>
      </w:pPr>
      <w:r w:rsidRPr="002B2FF2">
        <w:rPr>
          <w:highlight w:val="white"/>
        </w:rPr>
        <w:t>- účastnit se činností a aktivit zařízení organizovaných v rámci výchovného programu s výjimkou zákazu či omezení v rámci opatření ve výchově, stanovených tímto zákonem</w:t>
      </w:r>
    </w:p>
    <w:p w:rsidR="00EF67C5" w:rsidRPr="002B2FF2" w:rsidRDefault="00EF67C5" w:rsidP="002B2FF2">
      <w:pPr>
        <w:jc w:val="both"/>
      </w:pPr>
      <w:r w:rsidRPr="002B2FF2">
        <w:rPr>
          <w:highlight w:val="white"/>
        </w:rPr>
        <w:t xml:space="preserve">- obracet se se žádostmi, stížnostmi a návrhy na ředitele a pedagogické pracovníky zařízení a požadovat, aby podání adresovaná příslušným státním orgánům, orgánům územní samosprávy a právnickým a fyzickým osobám, jsou-li pověřeny výkonem sociálně-právní ochrany dětí, byla ze zařízení odeslána v následující pracovní den po jejich odevzdání pracovníkům zařízení, a to bez kontroly jejich obsahu; tyto žádosti, stížnosti, návrhy a podání je zařízení povinno evidovat </w:t>
      </w:r>
    </w:p>
    <w:p w:rsidR="00EF67C5" w:rsidRPr="002B2FF2" w:rsidRDefault="00EF67C5" w:rsidP="002B2FF2">
      <w:pPr>
        <w:jc w:val="both"/>
      </w:pPr>
      <w:r w:rsidRPr="002B2FF2">
        <w:rPr>
          <w:highlight w:val="white"/>
        </w:rPr>
        <w:t>- být seznámeno jak si mohou ony a blízké osoby dítěte stěžovat, jak je stížnost evidována a jak je s ní dále nakládáno (písemně definované postupy, zpřístupněné dětem)</w:t>
      </w:r>
    </w:p>
    <w:p w:rsidR="00EF67C5" w:rsidRPr="002B2FF2" w:rsidRDefault="00EF67C5" w:rsidP="002B2FF2">
      <w:pPr>
        <w:jc w:val="both"/>
        <w:rPr>
          <w:highlight w:val="white"/>
        </w:rPr>
      </w:pPr>
      <w:r w:rsidRPr="002B2FF2">
        <w:rPr>
          <w:highlight w:val="white"/>
        </w:rPr>
        <w:t>- vyjádřit svůj názor na zamýšlená a prováděná opatření, která se ho dotýkají; názorům dítěte musí být věnována patřičná pozornost odpovídající jeho věku a rozumové vyspělosti</w:t>
      </w:r>
    </w:p>
    <w:p w:rsidR="00EF67C5" w:rsidRPr="002B2FF2" w:rsidRDefault="00EF67C5" w:rsidP="002B2FF2">
      <w:pPr>
        <w:jc w:val="both"/>
        <w:rPr>
          <w:highlight w:val="white"/>
        </w:rPr>
      </w:pPr>
      <w:r w:rsidRPr="002B2FF2">
        <w:rPr>
          <w:highlight w:val="white"/>
        </w:rPr>
        <w:t>- požádat o osobní rozhovor a uskutečnit osobní rozhovor s pověřeným zaměstnancem orgánu sociálně-právní ochrany dětí,</w:t>
      </w:r>
      <w:r>
        <w:rPr>
          <w:highlight w:val="white"/>
        </w:rPr>
        <w:t xml:space="preserve"> státním zástupcem, </w:t>
      </w:r>
      <w:r w:rsidRPr="002B2FF2">
        <w:rPr>
          <w:highlight w:val="white"/>
        </w:rPr>
        <w:t>zaměstnancem České školní inspekce, ministerstva nebo orgánu kraje, a to bez přítomnosti dalších osob</w:t>
      </w:r>
    </w:p>
    <w:p w:rsidR="00EF67C5" w:rsidRPr="002B2FF2" w:rsidRDefault="00EF67C5" w:rsidP="002B2FF2">
      <w:pPr>
        <w:jc w:val="both"/>
        <w:rPr>
          <w:highlight w:val="white"/>
        </w:rPr>
      </w:pPr>
      <w:r w:rsidRPr="002B2FF2">
        <w:rPr>
          <w:highlight w:val="white"/>
        </w:rPr>
        <w:t>- být hodnoceno a odměňováno a ke svému hodnocení se vyjadřovat</w:t>
      </w:r>
    </w:p>
    <w:p w:rsidR="00EF67C5" w:rsidRPr="002B2FF2" w:rsidRDefault="00EF67C5" w:rsidP="002B2FF2">
      <w:pPr>
        <w:jc w:val="both"/>
        <w:rPr>
          <w:highlight w:val="white"/>
        </w:rPr>
      </w:pPr>
      <w:r w:rsidRPr="002B2FF2">
        <w:rPr>
          <w:highlight w:val="white"/>
        </w:rPr>
        <w:t>- na informace o stavu svých úspor či pohledávek</w:t>
      </w:r>
    </w:p>
    <w:p w:rsidR="00EF67C5" w:rsidRPr="002B2FF2" w:rsidRDefault="00EF67C5" w:rsidP="002B2FF2">
      <w:pPr>
        <w:jc w:val="both"/>
        <w:rPr>
          <w:highlight w:val="white"/>
        </w:rPr>
      </w:pPr>
      <w:r w:rsidRPr="002B2FF2">
        <w:rPr>
          <w:highlight w:val="white"/>
        </w:rPr>
        <w:t>- na udržování kontaktu s osobami odpovědnými za výchovu a dalšími blízkými osobami za podmínek stanovených tímto zákonem, a to formou korespondence, telefonických hovorů a osobních návštěv</w:t>
      </w:r>
    </w:p>
    <w:p w:rsidR="00EF67C5" w:rsidRPr="002B2FF2" w:rsidRDefault="00EF67C5" w:rsidP="002B2FF2">
      <w:pPr>
        <w:jc w:val="both"/>
        <w:rPr>
          <w:highlight w:val="white"/>
        </w:rPr>
      </w:pPr>
      <w:r w:rsidRPr="002B2FF2">
        <w:rPr>
          <w:highlight w:val="white"/>
        </w:rPr>
        <w:t xml:space="preserve">- přijímat v zařízení s vědomím pedagogického pracovníka i návštěvy osob, které nejsou odpovědné za výchovu; </w:t>
      </w:r>
      <w:r>
        <w:rPr>
          <w:highlight w:val="white"/>
        </w:rPr>
        <w:t xml:space="preserve">vychovatel </w:t>
      </w:r>
      <w:r w:rsidRPr="002B2FF2">
        <w:rPr>
          <w:highlight w:val="white"/>
        </w:rPr>
        <w:t>návštěvu nepřipustí, pokud byly dítěti zakázány nebo omezeny návštěvy podle §21 odst. 1 písm. e) zákona č. 109/2002 Sb., nebo pokud návštěva ohrožuje zdraví nebo bezpečnost</w:t>
      </w:r>
    </w:p>
    <w:p w:rsidR="00EF67C5" w:rsidRPr="002B2FF2" w:rsidRDefault="00EF67C5" w:rsidP="002B2FF2">
      <w:pPr>
        <w:jc w:val="both"/>
        <w:rPr>
          <w:highlight w:val="white"/>
        </w:rPr>
      </w:pPr>
      <w:r w:rsidRPr="002B2FF2">
        <w:rPr>
          <w:highlight w:val="white"/>
        </w:rPr>
        <w:t xml:space="preserve">- opustit samostatně se souhlasem </w:t>
      </w:r>
      <w:r>
        <w:rPr>
          <w:highlight w:val="white"/>
        </w:rPr>
        <w:t>vychovatele</w:t>
      </w:r>
      <w:r w:rsidRPr="002B2FF2">
        <w:rPr>
          <w:highlight w:val="white"/>
        </w:rPr>
        <w:t xml:space="preserve"> zařízení za účelem vycházky, pokud se jedná o dítě starší 7 let věku, pokud nedošlo k zákazu nebo omezení v rámci opatření ve výchově stanovených tímto zákonem</w:t>
      </w:r>
    </w:p>
    <w:p w:rsidR="00EF67C5" w:rsidRPr="002B2FF2" w:rsidRDefault="00EF67C5" w:rsidP="002B2FF2">
      <w:pPr>
        <w:jc w:val="both"/>
        <w:rPr>
          <w:highlight w:val="white"/>
        </w:rPr>
      </w:pPr>
      <w:r w:rsidRPr="002B2FF2">
        <w:rPr>
          <w:highlight w:val="white"/>
        </w:rPr>
        <w:t>- na podporu a pomoc po ukončení pobytu v zařízení v souladu s cílem reintegrace dítěte do rodiny a společnosti</w:t>
      </w:r>
    </w:p>
    <w:p w:rsidR="00EF67C5" w:rsidRPr="002B2FF2" w:rsidRDefault="00EF67C5" w:rsidP="002B2FF2">
      <w:pPr>
        <w:jc w:val="both"/>
        <w:rPr>
          <w:highlight w:val="white"/>
        </w:rPr>
      </w:pPr>
    </w:p>
    <w:p w:rsidR="00EF67C5" w:rsidRPr="002B2FF2" w:rsidRDefault="00EF67C5" w:rsidP="002B2FF2">
      <w:pPr>
        <w:jc w:val="both"/>
        <w:rPr>
          <w:highlight w:val="white"/>
        </w:rPr>
      </w:pPr>
      <w:r w:rsidRPr="002B2FF2">
        <w:rPr>
          <w:highlight w:val="white"/>
        </w:rPr>
        <w:t>Dítě má povinnost:</w:t>
      </w:r>
    </w:p>
    <w:p w:rsidR="00EF67C5" w:rsidRPr="002B2FF2" w:rsidRDefault="00EF67C5" w:rsidP="002B2FF2">
      <w:pPr>
        <w:jc w:val="both"/>
      </w:pPr>
      <w:r w:rsidRPr="002B2FF2">
        <w:rPr>
          <w:highlight w:val="white"/>
        </w:rPr>
        <w:t>- dodržovat stanovený pořádek a kázeň, harmonogram dne, plnit pokyny a příkazy zaměstnanců zařízení, šetrně zacházet se svěřenými věcmi, nepoškozovat cizí majetek, dodržovat zásady slušného jednání s osobami, s nimiž přichází do styku, v prostorách zařízení a v osobních věcech udržovat pořádek a čistotu a i jinak zachovávat ustanovení vnitřního řádu zařízení</w:t>
      </w:r>
    </w:p>
    <w:p w:rsidR="00EF67C5" w:rsidRPr="002B2FF2" w:rsidRDefault="00EF67C5" w:rsidP="002B2FF2">
      <w:pPr>
        <w:jc w:val="both"/>
        <w:rPr>
          <w:highlight w:val="white"/>
        </w:rPr>
      </w:pPr>
      <w:r w:rsidRPr="002B2FF2">
        <w:rPr>
          <w:highlight w:val="white"/>
        </w:rPr>
        <w:t>- dodržovat předpisy a pokyny k ochraně bezpečnosti a zdraví, s nimiž bylo řádně seznámeno,</w:t>
      </w:r>
    </w:p>
    <w:p w:rsidR="00EF67C5" w:rsidRPr="002B2FF2" w:rsidRDefault="00EF67C5" w:rsidP="002B2FF2">
      <w:pPr>
        <w:jc w:val="both"/>
        <w:rPr>
          <w:highlight w:val="white"/>
        </w:rPr>
      </w:pPr>
      <w:r w:rsidRPr="002B2FF2">
        <w:rPr>
          <w:highlight w:val="white"/>
        </w:rPr>
        <w:t>- poskytnout na výzvu ředitele doklady o svých příjmech</w:t>
      </w:r>
    </w:p>
    <w:p w:rsidR="00EF67C5" w:rsidRPr="002B2FF2" w:rsidRDefault="00EF67C5" w:rsidP="002B2FF2">
      <w:pPr>
        <w:jc w:val="both"/>
        <w:rPr>
          <w:highlight w:val="white"/>
        </w:rPr>
      </w:pPr>
      <w:r w:rsidRPr="002B2FF2">
        <w:rPr>
          <w:highlight w:val="white"/>
        </w:rPr>
        <w:t>- předat do úschovy na výzvu ředitele předměty ohrožující výchovu, zdraví a bezpečnost; doba úschovy těchto předmětů nesmí přesáhnout dobu pobytu dítěte v zařízení a při jeho ukončení musí být tyto předměty dítěti nebo osobě odpovědné za výchovu vydány</w:t>
      </w:r>
    </w:p>
    <w:p w:rsidR="00EF67C5" w:rsidRPr="002B2FF2" w:rsidRDefault="00EF67C5" w:rsidP="002B2FF2">
      <w:pPr>
        <w:jc w:val="both"/>
      </w:pPr>
      <w:r w:rsidRPr="002B2FF2">
        <w:rPr>
          <w:highlight w:val="white"/>
        </w:rPr>
        <w:t xml:space="preserve">- podrobit se na výzvu ředitele zařízení nebo metodika prevence vyšetření, zda není ovlivněno alkoholem nebo jinou návykovou látkou. Je-li pro vyšetření třeba odebrat krev, je dítě povinno </w:t>
      </w:r>
      <w:r w:rsidRPr="002B2FF2">
        <w:rPr>
          <w:highlight w:val="white"/>
        </w:rPr>
        <w:lastRenderedPageBreak/>
        <w:t>strpět, aby mu lékař nebo odborný zdravotnický pracovník odebral krev, pokud to není spojeno s nebezpečím pro jeho zdraví</w:t>
      </w:r>
    </w:p>
    <w:p w:rsidR="00EF67C5" w:rsidRPr="002B2FF2" w:rsidRDefault="00EF67C5" w:rsidP="002B2FF2">
      <w:pPr>
        <w:jc w:val="both"/>
      </w:pPr>
      <w:r w:rsidRPr="002B2FF2">
        <w:rPr>
          <w:highlight w:val="white"/>
        </w:rPr>
        <w:t>- neřešit problémy agresí, násilím, vulgárními projevy</w:t>
      </w:r>
    </w:p>
    <w:p w:rsidR="00EF67C5" w:rsidRPr="002B2FF2" w:rsidRDefault="00EF67C5" w:rsidP="002B2FF2">
      <w:pPr>
        <w:jc w:val="both"/>
      </w:pPr>
      <w:r w:rsidRPr="002B2FF2">
        <w:rPr>
          <w:highlight w:val="white"/>
        </w:rPr>
        <w:t>- nešikanovat a neponižovat ostatní děti</w:t>
      </w:r>
    </w:p>
    <w:p w:rsidR="00EF67C5" w:rsidRPr="002B2FF2" w:rsidRDefault="00EF67C5" w:rsidP="002B2FF2">
      <w:pPr>
        <w:jc w:val="both"/>
      </w:pPr>
      <w:r w:rsidRPr="002B2FF2">
        <w:rPr>
          <w:highlight w:val="white"/>
        </w:rPr>
        <w:t>- řádně se připravovat na vyučování, plnit školní povinnosti</w:t>
      </w:r>
    </w:p>
    <w:p w:rsidR="00EF67C5" w:rsidRPr="002B2FF2" w:rsidRDefault="00EF67C5" w:rsidP="002B2FF2">
      <w:pPr>
        <w:jc w:val="both"/>
      </w:pPr>
      <w:r w:rsidRPr="002B2FF2">
        <w:rPr>
          <w:highlight w:val="white"/>
        </w:rPr>
        <w:t>- udržovat své osobní věci a ošacení v pořádku</w:t>
      </w:r>
    </w:p>
    <w:p w:rsidR="00EF67C5" w:rsidRPr="002B2FF2" w:rsidRDefault="00EF67C5" w:rsidP="002B2FF2">
      <w:pPr>
        <w:jc w:val="both"/>
      </w:pPr>
      <w:r w:rsidRPr="002B2FF2">
        <w:rPr>
          <w:highlight w:val="white"/>
        </w:rPr>
        <w:t>- pomáhat slabším a mladším</w:t>
      </w:r>
    </w:p>
    <w:p w:rsidR="00EF67C5" w:rsidRDefault="00EF67C5" w:rsidP="00AD5FF6">
      <w:pPr>
        <w:pStyle w:val="Nadpis2"/>
        <w:jc w:val="both"/>
        <w:rPr>
          <w:highlight w:val="white"/>
        </w:rPr>
      </w:pPr>
      <w:bookmarkStart w:id="155" w:name="_Toc498423370"/>
      <w:bookmarkStart w:id="156" w:name="_Toc498425653"/>
      <w:bookmarkStart w:id="157" w:name="_Toc498425975"/>
      <w:bookmarkStart w:id="158" w:name="_Toc498426263"/>
      <w:bookmarkStart w:id="159" w:name="_Toc528829020"/>
      <w:r w:rsidRPr="002B2FF2">
        <w:rPr>
          <w:highlight w:val="white"/>
        </w:rPr>
        <w:t>Systém hodnocení a opatření ve výchově</w:t>
      </w:r>
      <w:bookmarkEnd w:id="155"/>
      <w:bookmarkEnd w:id="156"/>
      <w:bookmarkEnd w:id="157"/>
      <w:bookmarkEnd w:id="158"/>
      <w:bookmarkEnd w:id="159"/>
    </w:p>
    <w:p w:rsidR="00EF67C5" w:rsidRPr="00AF3374" w:rsidRDefault="00EF67C5" w:rsidP="00AF3374">
      <w:pPr>
        <w:rPr>
          <w:highlight w:val="white"/>
        </w:rPr>
      </w:pPr>
    </w:p>
    <w:p w:rsidR="00EF67C5" w:rsidRDefault="00EF67C5" w:rsidP="002B2FF2">
      <w:pPr>
        <w:jc w:val="both"/>
        <w:rPr>
          <w:highlight w:val="white"/>
        </w:rPr>
      </w:pPr>
      <w:r w:rsidRPr="002B2FF2">
        <w:rPr>
          <w:highlight w:val="white"/>
        </w:rPr>
        <w:t>Dítě je průběžně hodnoceno a odměňováno a ke svému hodnocení se může vyjadřovat. Hodnocení probíhá nejčastěji slovní formou</w:t>
      </w:r>
      <w:r>
        <w:rPr>
          <w:highlight w:val="white"/>
        </w:rPr>
        <w:t xml:space="preserve"> na rodinných skupinách v průběhu dne, týdne </w:t>
      </w:r>
      <w:r w:rsidRPr="002B2FF2">
        <w:rPr>
          <w:highlight w:val="white"/>
        </w:rPr>
        <w:t xml:space="preserve">a </w:t>
      </w:r>
      <w:r>
        <w:rPr>
          <w:highlight w:val="white"/>
        </w:rPr>
        <w:t xml:space="preserve">měsíce. Je přizpůsobeno věku, možnostem, schopnostem a mentální úrovni dítěte. Základním motivačním prvkem je podpora, pochvala, povzbuzení a odměna. </w:t>
      </w:r>
      <w:r w:rsidRPr="002B2FF2">
        <w:rPr>
          <w:highlight w:val="white"/>
        </w:rPr>
        <w:t xml:space="preserve">2x ročně </w:t>
      </w:r>
      <w:r>
        <w:rPr>
          <w:highlight w:val="white"/>
        </w:rPr>
        <w:t xml:space="preserve">(na začátku září a ledna) </w:t>
      </w:r>
      <w:r w:rsidRPr="002B2FF2">
        <w:rPr>
          <w:highlight w:val="white"/>
        </w:rPr>
        <w:t xml:space="preserve">je dítě hodnoceno </w:t>
      </w:r>
      <w:r>
        <w:rPr>
          <w:highlight w:val="white"/>
        </w:rPr>
        <w:t xml:space="preserve">písemně klíčovým pracovníkem. Hodnocení je součástí programu rozvoje osobnosti dítěte a je s dítětem projednáno individuálně. </w:t>
      </w:r>
    </w:p>
    <w:p w:rsidR="00EF67C5" w:rsidRDefault="00EF67C5" w:rsidP="002B2FF2">
      <w:pPr>
        <w:jc w:val="both"/>
        <w:rPr>
          <w:highlight w:val="white"/>
        </w:rPr>
      </w:pPr>
    </w:p>
    <w:p w:rsidR="00EF67C5" w:rsidRPr="00C40E77" w:rsidRDefault="00EF67C5" w:rsidP="002B2FF2">
      <w:pPr>
        <w:jc w:val="both"/>
        <w:rPr>
          <w:b/>
          <w:highlight w:val="white"/>
        </w:rPr>
      </w:pPr>
      <w:r w:rsidRPr="00C40E77">
        <w:rPr>
          <w:b/>
          <w:highlight w:val="white"/>
        </w:rPr>
        <w:t>Kritéria hodnocení:</w:t>
      </w:r>
    </w:p>
    <w:p w:rsidR="00EF67C5" w:rsidRDefault="00EF67C5" w:rsidP="002B2FF2">
      <w:pPr>
        <w:jc w:val="both"/>
        <w:rPr>
          <w:highlight w:val="white"/>
        </w:rPr>
      </w:pPr>
      <w:r>
        <w:rPr>
          <w:highlight w:val="white"/>
        </w:rPr>
        <w:t>- věcnost</w:t>
      </w:r>
    </w:p>
    <w:p w:rsidR="00EF67C5" w:rsidRDefault="00EF67C5" w:rsidP="002B2FF2">
      <w:pPr>
        <w:jc w:val="both"/>
        <w:rPr>
          <w:highlight w:val="white"/>
        </w:rPr>
      </w:pPr>
      <w:r>
        <w:rPr>
          <w:highlight w:val="white"/>
        </w:rPr>
        <w:t>- srozumitelnost</w:t>
      </w:r>
    </w:p>
    <w:p w:rsidR="00EF67C5" w:rsidRDefault="00EF67C5" w:rsidP="002B2FF2">
      <w:pPr>
        <w:jc w:val="both"/>
        <w:rPr>
          <w:highlight w:val="white"/>
        </w:rPr>
      </w:pPr>
      <w:r>
        <w:rPr>
          <w:highlight w:val="white"/>
        </w:rPr>
        <w:t>- úplnost (neopomenout žádnou podstatnou skutečnost)</w:t>
      </w:r>
    </w:p>
    <w:p w:rsidR="00EF67C5" w:rsidRDefault="00EF67C5" w:rsidP="002B2FF2">
      <w:pPr>
        <w:jc w:val="both"/>
        <w:rPr>
          <w:highlight w:val="white"/>
        </w:rPr>
      </w:pPr>
      <w:r>
        <w:rPr>
          <w:highlight w:val="white"/>
        </w:rPr>
        <w:t>- pozitivní formulace – motivace dítěte</w:t>
      </w:r>
    </w:p>
    <w:p w:rsidR="00EF67C5" w:rsidRDefault="00EF67C5" w:rsidP="002B2FF2">
      <w:pPr>
        <w:jc w:val="both"/>
        <w:rPr>
          <w:highlight w:val="white"/>
        </w:rPr>
      </w:pPr>
      <w:r>
        <w:rPr>
          <w:highlight w:val="white"/>
        </w:rPr>
        <w:t>- komplexnost – poskytovat zpětnou vazbu</w:t>
      </w:r>
    </w:p>
    <w:p w:rsidR="00EF67C5" w:rsidRDefault="00EF67C5" w:rsidP="002B2FF2">
      <w:pPr>
        <w:jc w:val="both"/>
        <w:rPr>
          <w:highlight w:val="white"/>
        </w:rPr>
      </w:pPr>
      <w:r>
        <w:rPr>
          <w:highlight w:val="white"/>
        </w:rPr>
        <w:t>- uplatnění pedagogického taktu a přiměřené náročnosti</w:t>
      </w:r>
    </w:p>
    <w:p w:rsidR="00EF67C5" w:rsidRDefault="00EF67C5" w:rsidP="002B2FF2">
      <w:pPr>
        <w:jc w:val="both"/>
        <w:rPr>
          <w:highlight w:val="white"/>
        </w:rPr>
      </w:pPr>
      <w:r>
        <w:rPr>
          <w:highlight w:val="white"/>
        </w:rPr>
        <w:t>- nesrovnávat úspěšnost jednotlivých dětí</w:t>
      </w:r>
    </w:p>
    <w:p w:rsidR="00EF67C5" w:rsidRDefault="00EF67C5" w:rsidP="002B2FF2">
      <w:pPr>
        <w:jc w:val="both"/>
        <w:rPr>
          <w:highlight w:val="white"/>
        </w:rPr>
      </w:pPr>
      <w:r>
        <w:rPr>
          <w:highlight w:val="white"/>
        </w:rPr>
        <w:t>- individuální přístup k hodnocení</w:t>
      </w:r>
    </w:p>
    <w:p w:rsidR="00EF67C5" w:rsidRDefault="00EF67C5" w:rsidP="002B2FF2">
      <w:pPr>
        <w:jc w:val="both"/>
        <w:rPr>
          <w:highlight w:val="white"/>
        </w:rPr>
      </w:pPr>
    </w:p>
    <w:p w:rsidR="00EF67C5" w:rsidRPr="00E002A8" w:rsidRDefault="00EF67C5" w:rsidP="002B2FF2">
      <w:pPr>
        <w:jc w:val="both"/>
        <w:rPr>
          <w:highlight w:val="white"/>
        </w:rPr>
      </w:pPr>
      <w:r>
        <w:rPr>
          <w:highlight w:val="white"/>
        </w:rPr>
        <w:t xml:space="preserve">Ve výjimečných případech je nutné použít i </w:t>
      </w:r>
      <w:r w:rsidRPr="00C40E77">
        <w:rPr>
          <w:highlight w:val="white"/>
        </w:rPr>
        <w:t>Opatření ve výchově</w:t>
      </w:r>
      <w:r>
        <w:rPr>
          <w:b/>
          <w:highlight w:val="white"/>
        </w:rPr>
        <w:t xml:space="preserve">, </w:t>
      </w:r>
      <w:r w:rsidRPr="000E0DCF">
        <w:rPr>
          <w:highlight w:val="white"/>
        </w:rPr>
        <w:t>která jsou uvedena v §</w:t>
      </w:r>
      <w:r>
        <w:rPr>
          <w:highlight w:val="white"/>
        </w:rPr>
        <w:t>21</w:t>
      </w:r>
      <w:r>
        <w:rPr>
          <w:b/>
          <w:highlight w:val="white"/>
        </w:rPr>
        <w:t xml:space="preserve"> </w:t>
      </w:r>
      <w:r>
        <w:rPr>
          <w:highlight w:val="white"/>
        </w:rPr>
        <w:t>Zákonem č.109/2002 Sb.</w:t>
      </w:r>
    </w:p>
    <w:p w:rsidR="00EF67C5" w:rsidRDefault="00EF67C5" w:rsidP="002B2FF2">
      <w:pPr>
        <w:jc w:val="both"/>
        <w:rPr>
          <w:highlight w:val="white"/>
        </w:rPr>
      </w:pPr>
      <w:r w:rsidRPr="002B2FF2">
        <w:rPr>
          <w:highlight w:val="white"/>
        </w:rPr>
        <w:t>1. za prokázané porušení povinností vymezených zákonem 109/2002 Sb. může být dítěti:</w:t>
      </w:r>
    </w:p>
    <w:p w:rsidR="00EF67C5" w:rsidRPr="002B2FF2" w:rsidRDefault="00EF67C5" w:rsidP="002B2FF2">
      <w:pPr>
        <w:jc w:val="both"/>
        <w:rPr>
          <w:highlight w:val="white"/>
        </w:rPr>
      </w:pPr>
    </w:p>
    <w:p w:rsidR="00EF67C5" w:rsidRPr="002B2FF2" w:rsidRDefault="00EF67C5" w:rsidP="002B2FF2">
      <w:pPr>
        <w:jc w:val="both"/>
        <w:rPr>
          <w:highlight w:val="white"/>
        </w:rPr>
      </w:pPr>
      <w:r>
        <w:rPr>
          <w:highlight w:val="white"/>
        </w:rPr>
        <w:t>a)</w:t>
      </w:r>
      <w:r w:rsidRPr="002B2FF2">
        <w:rPr>
          <w:highlight w:val="white"/>
        </w:rPr>
        <w:t xml:space="preserve"> odňata výhoda udělená podle odstavce 3</w:t>
      </w:r>
    </w:p>
    <w:p w:rsidR="00EF67C5" w:rsidRPr="002B2FF2" w:rsidRDefault="00EF67C5" w:rsidP="002B2FF2">
      <w:pPr>
        <w:jc w:val="both"/>
        <w:rPr>
          <w:highlight w:val="white"/>
        </w:rPr>
      </w:pPr>
      <w:r>
        <w:rPr>
          <w:highlight w:val="white"/>
        </w:rPr>
        <w:t>b)</w:t>
      </w:r>
      <w:r w:rsidRPr="002B2FF2">
        <w:rPr>
          <w:highlight w:val="white"/>
        </w:rPr>
        <w:t xml:space="preserve"> sníženo kapesné v rozsahu stanoveném zákonem č. 109/2002 Sb.</w:t>
      </w:r>
    </w:p>
    <w:p w:rsidR="00EF67C5" w:rsidRPr="002B2FF2" w:rsidRDefault="00EF67C5" w:rsidP="002B2FF2">
      <w:pPr>
        <w:jc w:val="both"/>
        <w:rPr>
          <w:highlight w:val="white"/>
        </w:rPr>
      </w:pPr>
      <w:r>
        <w:rPr>
          <w:highlight w:val="white"/>
        </w:rPr>
        <w:t>c)</w:t>
      </w:r>
      <w:r w:rsidRPr="002B2FF2">
        <w:rPr>
          <w:highlight w:val="white"/>
        </w:rPr>
        <w:t xml:space="preserve"> s nařízenou ústavní výchovou omezeno nebo zakázáno trávení volného času mimo zařízení v rozmezí od jednoho do </w:t>
      </w:r>
      <w:r>
        <w:rPr>
          <w:highlight w:val="white"/>
        </w:rPr>
        <w:t>dvou týdnů</w:t>
      </w:r>
    </w:p>
    <w:p w:rsidR="00EF67C5" w:rsidRPr="002B2FF2" w:rsidRDefault="00EF67C5" w:rsidP="002B2FF2">
      <w:pPr>
        <w:jc w:val="both"/>
        <w:rPr>
          <w:highlight w:val="white"/>
        </w:rPr>
      </w:pPr>
      <w:r>
        <w:rPr>
          <w:highlight w:val="white"/>
        </w:rPr>
        <w:t>d)</w:t>
      </w:r>
      <w:r w:rsidRPr="002B2FF2">
        <w:rPr>
          <w:highlight w:val="white"/>
        </w:rPr>
        <w:t xml:space="preserve"> odňata možnost účastnit se atraktivní činnosti či akce</w:t>
      </w:r>
    </w:p>
    <w:p w:rsidR="00EF67C5" w:rsidRPr="002B2FF2" w:rsidRDefault="00EF67C5" w:rsidP="002B2FF2">
      <w:pPr>
        <w:jc w:val="both"/>
        <w:rPr>
          <w:highlight w:val="white"/>
        </w:rPr>
      </w:pPr>
      <w:r>
        <w:rPr>
          <w:highlight w:val="white"/>
        </w:rPr>
        <w:t xml:space="preserve">e) </w:t>
      </w:r>
      <w:r w:rsidRPr="002B2FF2">
        <w:rPr>
          <w:highlight w:val="white"/>
        </w:rPr>
        <w:t>s nařízenou ústavní výchovou zakázány návštěvy, s výjimkou návštěv osob odpovědných za výchovu, osob blízkých a oprávněných zaměstnanců orgánů sociálně-právní ochrany dětí, a to na dobu nejdéle 30 dnů v období následujících 3 měsíců</w:t>
      </w:r>
    </w:p>
    <w:p w:rsidR="00EF67C5" w:rsidRPr="002B2FF2" w:rsidRDefault="00EF67C5" w:rsidP="002B2FF2">
      <w:pPr>
        <w:jc w:val="both"/>
        <w:rPr>
          <w:highlight w:val="white"/>
        </w:rPr>
      </w:pPr>
    </w:p>
    <w:p w:rsidR="00EF67C5" w:rsidRPr="002B2FF2" w:rsidRDefault="00EF67C5" w:rsidP="002B2FF2">
      <w:pPr>
        <w:jc w:val="both"/>
        <w:rPr>
          <w:highlight w:val="white"/>
        </w:rPr>
      </w:pPr>
      <w:r w:rsidRPr="002B2FF2">
        <w:rPr>
          <w:highlight w:val="white"/>
        </w:rPr>
        <w:t>2. opatření podle odstavce 1 lze ukládat podmíněně se zkušební dobou až na 3 měsíce</w:t>
      </w:r>
    </w:p>
    <w:p w:rsidR="00EF67C5" w:rsidRPr="002B2FF2" w:rsidRDefault="00EF67C5" w:rsidP="002B2FF2">
      <w:pPr>
        <w:jc w:val="both"/>
        <w:rPr>
          <w:highlight w:val="white"/>
        </w:rPr>
      </w:pPr>
    </w:p>
    <w:p w:rsidR="00EF67C5" w:rsidRPr="002B2FF2" w:rsidRDefault="00EF67C5" w:rsidP="002B2FF2">
      <w:pPr>
        <w:jc w:val="both"/>
        <w:rPr>
          <w:highlight w:val="white"/>
        </w:rPr>
      </w:pPr>
      <w:r w:rsidRPr="002B2FF2">
        <w:rPr>
          <w:highlight w:val="white"/>
        </w:rPr>
        <w:t>3. za příkladné úsilí a výsledky při plnění povinností nebo za příkladný čin může být dítěti</w:t>
      </w:r>
    </w:p>
    <w:p w:rsidR="00EF67C5" w:rsidRPr="002B2FF2" w:rsidRDefault="00EF67C5" w:rsidP="002B2FF2">
      <w:pPr>
        <w:jc w:val="both"/>
        <w:rPr>
          <w:highlight w:val="white"/>
        </w:rPr>
      </w:pPr>
      <w:r>
        <w:rPr>
          <w:highlight w:val="white"/>
        </w:rPr>
        <w:t>a)</w:t>
      </w:r>
      <w:r w:rsidRPr="002B2FF2">
        <w:rPr>
          <w:highlight w:val="white"/>
        </w:rPr>
        <w:t xml:space="preserve"> prominuto předchozí opatření podle odstavce 1</w:t>
      </w:r>
    </w:p>
    <w:p w:rsidR="00EF67C5" w:rsidRPr="002B2FF2" w:rsidRDefault="00EF67C5" w:rsidP="002B2FF2">
      <w:pPr>
        <w:jc w:val="both"/>
        <w:rPr>
          <w:highlight w:val="white"/>
        </w:rPr>
      </w:pPr>
      <w:r>
        <w:rPr>
          <w:highlight w:val="white"/>
        </w:rPr>
        <w:t>b)</w:t>
      </w:r>
      <w:r w:rsidRPr="002B2FF2">
        <w:rPr>
          <w:highlight w:val="white"/>
        </w:rPr>
        <w:t xml:space="preserve"> udělena věcná nebo finanční odměna</w:t>
      </w:r>
    </w:p>
    <w:p w:rsidR="00EF67C5" w:rsidRPr="002B2FF2" w:rsidRDefault="00EF67C5" w:rsidP="002B2FF2">
      <w:pPr>
        <w:jc w:val="both"/>
        <w:rPr>
          <w:highlight w:val="white"/>
        </w:rPr>
      </w:pPr>
      <w:r>
        <w:rPr>
          <w:highlight w:val="white"/>
        </w:rPr>
        <w:t>c)</w:t>
      </w:r>
      <w:r w:rsidRPr="002B2FF2">
        <w:rPr>
          <w:highlight w:val="white"/>
        </w:rPr>
        <w:t xml:space="preserve"> zvýšeno kapesné v rozsahu stanoveném zákonem č. 109/2002 Sb.</w:t>
      </w:r>
    </w:p>
    <w:p w:rsidR="00EF67C5" w:rsidRPr="002B2FF2" w:rsidRDefault="00EF67C5" w:rsidP="002B2FF2">
      <w:pPr>
        <w:jc w:val="both"/>
        <w:rPr>
          <w:highlight w:val="white"/>
        </w:rPr>
      </w:pPr>
      <w:r>
        <w:rPr>
          <w:highlight w:val="white"/>
        </w:rPr>
        <w:t>d)</w:t>
      </w:r>
      <w:r w:rsidRPr="002B2FF2">
        <w:rPr>
          <w:highlight w:val="white"/>
        </w:rPr>
        <w:t xml:space="preserve"> povolena mimořádná návštěva kulturního zařízení, mimořádná vycházka, mimořádná návštěva nebo přiznána jiná osobní výhoda</w:t>
      </w:r>
    </w:p>
    <w:p w:rsidR="00EF67C5" w:rsidRPr="002B2FF2" w:rsidRDefault="00EF67C5" w:rsidP="002B2FF2">
      <w:pPr>
        <w:jc w:val="both"/>
        <w:rPr>
          <w:highlight w:val="white"/>
        </w:rPr>
      </w:pPr>
    </w:p>
    <w:p w:rsidR="00EF67C5" w:rsidRDefault="00EF67C5" w:rsidP="002B2FF2">
      <w:pPr>
        <w:jc w:val="both"/>
        <w:rPr>
          <w:highlight w:val="white"/>
        </w:rPr>
      </w:pPr>
      <w:r w:rsidRPr="002B2FF2">
        <w:rPr>
          <w:highlight w:val="white"/>
        </w:rPr>
        <w:t xml:space="preserve">Opatření ve výchově se zaznamenává do </w:t>
      </w:r>
      <w:r>
        <w:rPr>
          <w:highlight w:val="white"/>
        </w:rPr>
        <w:t>programu Evix, schvaluje ho ředitelka dětského domova a po dobu jeho trvání se denně zaznamenává jeho chování do reedukačních zápisů.</w:t>
      </w:r>
    </w:p>
    <w:p w:rsidR="00EF67C5" w:rsidRDefault="00EF67C5" w:rsidP="002B2FF2">
      <w:pPr>
        <w:jc w:val="both"/>
        <w:rPr>
          <w:highlight w:val="white"/>
        </w:rPr>
      </w:pPr>
    </w:p>
    <w:p w:rsidR="00EF67C5" w:rsidRPr="005804BE" w:rsidRDefault="00EF67C5" w:rsidP="00624FC5">
      <w:pPr>
        <w:jc w:val="both"/>
        <w:rPr>
          <w:b/>
        </w:rPr>
      </w:pPr>
      <w:r>
        <w:rPr>
          <w:b/>
        </w:rPr>
        <w:lastRenderedPageBreak/>
        <w:t>Závažné přestupky, za které je udělováno opatření ve výchově</w:t>
      </w:r>
    </w:p>
    <w:p w:rsidR="00EF67C5" w:rsidRPr="005804BE" w:rsidRDefault="00EF67C5" w:rsidP="00624FC5">
      <w:pPr>
        <w:jc w:val="both"/>
        <w:rPr>
          <w:b/>
          <w:highlight w:val="white"/>
        </w:rPr>
      </w:pPr>
    </w:p>
    <w:p w:rsidR="00EF67C5" w:rsidRPr="002B2FF2" w:rsidRDefault="00EF67C5" w:rsidP="00624FC5">
      <w:pPr>
        <w:jc w:val="both"/>
        <w:rPr>
          <w:highlight w:val="white"/>
        </w:rPr>
      </w:pPr>
      <w:r>
        <w:rPr>
          <w:highlight w:val="white"/>
        </w:rPr>
        <w:t xml:space="preserve">- </w:t>
      </w:r>
      <w:r w:rsidRPr="002B2FF2">
        <w:rPr>
          <w:highlight w:val="white"/>
        </w:rPr>
        <w:t>útěk</w:t>
      </w:r>
    </w:p>
    <w:p w:rsidR="00EF67C5" w:rsidRPr="002B2FF2" w:rsidRDefault="00EF67C5" w:rsidP="00624FC5">
      <w:pPr>
        <w:jc w:val="both"/>
        <w:rPr>
          <w:highlight w:val="white"/>
        </w:rPr>
      </w:pPr>
      <w:r>
        <w:rPr>
          <w:highlight w:val="white"/>
        </w:rPr>
        <w:t xml:space="preserve">- </w:t>
      </w:r>
      <w:r w:rsidRPr="002B2FF2">
        <w:rPr>
          <w:highlight w:val="white"/>
        </w:rPr>
        <w:t>požití návykových látek</w:t>
      </w:r>
    </w:p>
    <w:p w:rsidR="00EF67C5" w:rsidRPr="002B2FF2" w:rsidRDefault="00EF67C5" w:rsidP="00624FC5">
      <w:pPr>
        <w:jc w:val="both"/>
        <w:rPr>
          <w:highlight w:val="white"/>
        </w:rPr>
      </w:pPr>
      <w:r>
        <w:rPr>
          <w:highlight w:val="white"/>
        </w:rPr>
        <w:t xml:space="preserve">- </w:t>
      </w:r>
      <w:r w:rsidRPr="002B2FF2">
        <w:rPr>
          <w:highlight w:val="white"/>
        </w:rPr>
        <w:t>fyzické násilí</w:t>
      </w:r>
    </w:p>
    <w:p w:rsidR="00EF67C5" w:rsidRPr="002B2FF2" w:rsidRDefault="00EF67C5" w:rsidP="00624FC5">
      <w:pPr>
        <w:jc w:val="both"/>
        <w:rPr>
          <w:highlight w:val="white"/>
        </w:rPr>
      </w:pPr>
      <w:r>
        <w:rPr>
          <w:highlight w:val="white"/>
        </w:rPr>
        <w:t xml:space="preserve">- </w:t>
      </w:r>
      <w:r w:rsidRPr="002B2FF2">
        <w:rPr>
          <w:highlight w:val="white"/>
        </w:rPr>
        <w:t>šikanování, omezování osobní svobody</w:t>
      </w:r>
    </w:p>
    <w:p w:rsidR="00EF67C5" w:rsidRPr="002B2FF2" w:rsidRDefault="00EF67C5" w:rsidP="00624FC5">
      <w:pPr>
        <w:jc w:val="both"/>
        <w:rPr>
          <w:highlight w:val="white"/>
        </w:rPr>
      </w:pPr>
      <w:r>
        <w:rPr>
          <w:highlight w:val="white"/>
        </w:rPr>
        <w:t xml:space="preserve">- </w:t>
      </w:r>
      <w:r w:rsidRPr="002B2FF2">
        <w:rPr>
          <w:highlight w:val="white"/>
        </w:rPr>
        <w:t>hrubé slovní napadení dospělého nebo vrstevníků</w:t>
      </w:r>
    </w:p>
    <w:p w:rsidR="00EF67C5" w:rsidRPr="002B2FF2" w:rsidRDefault="00EF67C5" w:rsidP="00624FC5">
      <w:pPr>
        <w:jc w:val="both"/>
        <w:rPr>
          <w:highlight w:val="white"/>
        </w:rPr>
      </w:pPr>
      <w:r>
        <w:rPr>
          <w:highlight w:val="white"/>
        </w:rPr>
        <w:t xml:space="preserve">- </w:t>
      </w:r>
      <w:r w:rsidRPr="002B2FF2">
        <w:rPr>
          <w:highlight w:val="white"/>
        </w:rPr>
        <w:t>krádež</w:t>
      </w:r>
    </w:p>
    <w:p w:rsidR="00EF67C5" w:rsidRPr="002B2FF2" w:rsidRDefault="00EF67C5" w:rsidP="00624FC5">
      <w:pPr>
        <w:jc w:val="both"/>
        <w:rPr>
          <w:highlight w:val="white"/>
        </w:rPr>
      </w:pPr>
      <w:r>
        <w:rPr>
          <w:highlight w:val="white"/>
        </w:rPr>
        <w:t xml:space="preserve">- </w:t>
      </w:r>
      <w:r w:rsidRPr="002B2FF2">
        <w:rPr>
          <w:highlight w:val="white"/>
        </w:rPr>
        <w:t>ničení vybavení</w:t>
      </w:r>
    </w:p>
    <w:p w:rsidR="00EF67C5" w:rsidRPr="002B2FF2" w:rsidRDefault="00EF67C5" w:rsidP="00624FC5">
      <w:pPr>
        <w:jc w:val="both"/>
        <w:rPr>
          <w:highlight w:val="white"/>
        </w:rPr>
      </w:pPr>
      <w:r>
        <w:rPr>
          <w:highlight w:val="white"/>
        </w:rPr>
        <w:t xml:space="preserve">- </w:t>
      </w:r>
      <w:r w:rsidRPr="002B2FF2">
        <w:rPr>
          <w:highlight w:val="white"/>
        </w:rPr>
        <w:t>kouření</w:t>
      </w:r>
    </w:p>
    <w:p w:rsidR="00EF67C5" w:rsidRPr="002B2FF2" w:rsidRDefault="00EF67C5" w:rsidP="00624FC5">
      <w:pPr>
        <w:jc w:val="both"/>
        <w:rPr>
          <w:highlight w:val="white"/>
        </w:rPr>
      </w:pPr>
      <w:r>
        <w:rPr>
          <w:highlight w:val="white"/>
        </w:rPr>
        <w:t xml:space="preserve">- </w:t>
      </w:r>
      <w:r w:rsidRPr="002B2FF2">
        <w:rPr>
          <w:highlight w:val="white"/>
        </w:rPr>
        <w:t>požití alkoholu</w:t>
      </w:r>
    </w:p>
    <w:p w:rsidR="00EF67C5" w:rsidRPr="002B2FF2" w:rsidRDefault="00EF67C5" w:rsidP="00624FC5">
      <w:pPr>
        <w:jc w:val="both"/>
        <w:rPr>
          <w:highlight w:val="white"/>
        </w:rPr>
      </w:pPr>
      <w:r>
        <w:rPr>
          <w:highlight w:val="white"/>
        </w:rPr>
        <w:t xml:space="preserve">- </w:t>
      </w:r>
      <w:r w:rsidRPr="002B2FF2">
        <w:rPr>
          <w:highlight w:val="white"/>
        </w:rPr>
        <w:t>záškoláctví</w:t>
      </w:r>
    </w:p>
    <w:p w:rsidR="00EF67C5" w:rsidRPr="002B2FF2" w:rsidRDefault="00EF67C5" w:rsidP="00624FC5">
      <w:pPr>
        <w:jc w:val="both"/>
        <w:rPr>
          <w:highlight w:val="white"/>
        </w:rPr>
      </w:pPr>
      <w:r>
        <w:rPr>
          <w:highlight w:val="white"/>
        </w:rPr>
        <w:t xml:space="preserve">- </w:t>
      </w:r>
      <w:r w:rsidRPr="002B2FF2">
        <w:rPr>
          <w:highlight w:val="white"/>
        </w:rPr>
        <w:t xml:space="preserve">podvody a lhaní </w:t>
      </w:r>
    </w:p>
    <w:p w:rsidR="00EF67C5" w:rsidRPr="002B2FF2" w:rsidRDefault="00EF67C5" w:rsidP="00624FC5">
      <w:pPr>
        <w:jc w:val="both"/>
        <w:rPr>
          <w:highlight w:val="white"/>
        </w:rPr>
      </w:pPr>
      <w:r>
        <w:rPr>
          <w:highlight w:val="white"/>
        </w:rPr>
        <w:t xml:space="preserve">- </w:t>
      </w:r>
      <w:r w:rsidRPr="002B2FF2">
        <w:rPr>
          <w:highlight w:val="white"/>
        </w:rPr>
        <w:t xml:space="preserve">sebepoškozování </w:t>
      </w:r>
    </w:p>
    <w:p w:rsidR="00EF67C5" w:rsidRDefault="00EF67C5" w:rsidP="00624FC5">
      <w:pPr>
        <w:jc w:val="both"/>
        <w:rPr>
          <w:highlight w:val="white"/>
        </w:rPr>
      </w:pPr>
      <w:r>
        <w:rPr>
          <w:highlight w:val="white"/>
        </w:rPr>
        <w:t xml:space="preserve">- </w:t>
      </w:r>
      <w:r w:rsidRPr="002B2FF2">
        <w:rPr>
          <w:highlight w:val="white"/>
        </w:rPr>
        <w:t>neodborné tetování, pi</w:t>
      </w:r>
      <w:r>
        <w:rPr>
          <w:highlight w:val="white"/>
        </w:rPr>
        <w:t>e</w:t>
      </w:r>
      <w:r w:rsidRPr="002B2FF2">
        <w:rPr>
          <w:highlight w:val="white"/>
        </w:rPr>
        <w:t>r</w:t>
      </w:r>
      <w:r>
        <w:rPr>
          <w:highlight w:val="white"/>
        </w:rPr>
        <w:t>c</w:t>
      </w:r>
      <w:r w:rsidRPr="002B2FF2">
        <w:rPr>
          <w:highlight w:val="white"/>
        </w:rPr>
        <w:t xml:space="preserve">ingy pořízené bez souhlasu rodičů a </w:t>
      </w:r>
      <w:r>
        <w:rPr>
          <w:highlight w:val="white"/>
        </w:rPr>
        <w:t>ředitelky dětského domova</w:t>
      </w:r>
    </w:p>
    <w:p w:rsidR="00EF67C5" w:rsidRDefault="00EF67C5" w:rsidP="00624FC5">
      <w:pPr>
        <w:jc w:val="both"/>
        <w:rPr>
          <w:highlight w:val="white"/>
        </w:rPr>
      </w:pPr>
    </w:p>
    <w:p w:rsidR="00EF67C5" w:rsidRDefault="00EF67C5" w:rsidP="00624FC5">
      <w:pPr>
        <w:jc w:val="both"/>
        <w:rPr>
          <w:highlight w:val="white"/>
        </w:rPr>
      </w:pPr>
      <w:r>
        <w:rPr>
          <w:highlight w:val="white"/>
        </w:rPr>
        <w:t>Závažné přestupky řeší ředitelka, výchovná komise nebo pedagogická rada.</w:t>
      </w:r>
    </w:p>
    <w:p w:rsidR="00EF67C5" w:rsidRPr="002B2FF2" w:rsidRDefault="00EF67C5" w:rsidP="002B2FF2">
      <w:pPr>
        <w:jc w:val="both"/>
        <w:rPr>
          <w:highlight w:val="white"/>
        </w:rPr>
      </w:pPr>
    </w:p>
    <w:p w:rsidR="00EF67C5" w:rsidRDefault="00EF67C5" w:rsidP="002B2FF2">
      <w:pPr>
        <w:jc w:val="both"/>
        <w:rPr>
          <w:highlight w:val="white"/>
        </w:rPr>
      </w:pPr>
    </w:p>
    <w:p w:rsidR="00EF67C5" w:rsidRDefault="00EF67C5" w:rsidP="002B2FF2">
      <w:pPr>
        <w:jc w:val="both"/>
        <w:rPr>
          <w:b/>
          <w:highlight w:val="white"/>
        </w:rPr>
      </w:pPr>
      <w:r w:rsidRPr="00624FC5">
        <w:rPr>
          <w:b/>
          <w:highlight w:val="white"/>
        </w:rPr>
        <w:t>Forma hodnocení:</w:t>
      </w:r>
    </w:p>
    <w:p w:rsidR="00EF67C5" w:rsidRPr="00624FC5" w:rsidRDefault="00EF67C5" w:rsidP="002B2FF2">
      <w:pPr>
        <w:jc w:val="both"/>
        <w:rPr>
          <w:b/>
          <w:highlight w:val="white"/>
        </w:rPr>
      </w:pPr>
    </w:p>
    <w:p w:rsidR="00EF67C5" w:rsidRPr="002B2FF2" w:rsidRDefault="00EF67C5" w:rsidP="002B2FF2">
      <w:pPr>
        <w:jc w:val="both"/>
        <w:rPr>
          <w:highlight w:val="white"/>
        </w:rPr>
      </w:pPr>
      <w:r w:rsidRPr="002B2FF2">
        <w:rPr>
          <w:highlight w:val="white"/>
        </w:rPr>
        <w:t>Odměny za příkladné úsilí a výsledky při plnění povinností nebo za příkladný čin</w:t>
      </w:r>
      <w:r>
        <w:rPr>
          <w:highlight w:val="white"/>
        </w:rPr>
        <w:t>:</w:t>
      </w:r>
      <w:r w:rsidRPr="002B2FF2">
        <w:rPr>
          <w:highlight w:val="white"/>
        </w:rPr>
        <w:t xml:space="preserve"> </w:t>
      </w:r>
    </w:p>
    <w:p w:rsidR="00EF67C5" w:rsidRPr="002B2FF2" w:rsidRDefault="00EF67C5" w:rsidP="002B2FF2">
      <w:pPr>
        <w:jc w:val="both"/>
        <w:rPr>
          <w:highlight w:val="white"/>
        </w:rPr>
      </w:pPr>
    </w:p>
    <w:p w:rsidR="00EF67C5" w:rsidRPr="002B2FF2" w:rsidRDefault="00EF67C5" w:rsidP="002B2FF2">
      <w:pPr>
        <w:jc w:val="both"/>
        <w:rPr>
          <w:highlight w:val="white"/>
        </w:rPr>
      </w:pPr>
      <w:r>
        <w:rPr>
          <w:highlight w:val="white"/>
        </w:rPr>
        <w:t>- ú</w:t>
      </w:r>
      <w:r w:rsidRPr="002B2FF2">
        <w:rPr>
          <w:highlight w:val="white"/>
        </w:rPr>
        <w:t>stní pochvala vychovatelem před rodinnou skupinou</w:t>
      </w:r>
    </w:p>
    <w:p w:rsidR="00EF67C5" w:rsidRPr="002B2FF2" w:rsidRDefault="00EF67C5" w:rsidP="002B2FF2">
      <w:pPr>
        <w:jc w:val="both"/>
        <w:rPr>
          <w:highlight w:val="white"/>
        </w:rPr>
      </w:pPr>
      <w:r>
        <w:rPr>
          <w:highlight w:val="white"/>
        </w:rPr>
        <w:t>- ú</w:t>
      </w:r>
      <w:r w:rsidRPr="002B2FF2">
        <w:rPr>
          <w:highlight w:val="white"/>
        </w:rPr>
        <w:t xml:space="preserve">stní pochvala ředitelkou </w:t>
      </w:r>
    </w:p>
    <w:p w:rsidR="00EF67C5" w:rsidRPr="002B2FF2" w:rsidRDefault="00EF67C5" w:rsidP="002B2FF2">
      <w:pPr>
        <w:jc w:val="both"/>
        <w:rPr>
          <w:highlight w:val="white"/>
        </w:rPr>
      </w:pPr>
      <w:r>
        <w:rPr>
          <w:highlight w:val="white"/>
        </w:rPr>
        <w:t>- f</w:t>
      </w:r>
      <w:r w:rsidRPr="002B2FF2">
        <w:rPr>
          <w:highlight w:val="white"/>
        </w:rPr>
        <w:t>orma mimořádné odměny-individuální vycházka navíc mimo dětský domov</w:t>
      </w:r>
    </w:p>
    <w:p w:rsidR="00EF67C5" w:rsidRPr="002B2FF2" w:rsidRDefault="00EF67C5" w:rsidP="002B2FF2">
      <w:pPr>
        <w:jc w:val="both"/>
        <w:rPr>
          <w:highlight w:val="white"/>
        </w:rPr>
      </w:pPr>
      <w:r>
        <w:rPr>
          <w:highlight w:val="white"/>
        </w:rPr>
        <w:t>- i</w:t>
      </w:r>
      <w:r w:rsidRPr="002B2FF2">
        <w:rPr>
          <w:highlight w:val="white"/>
        </w:rPr>
        <w:t>ndividuální návštěva kulturní, sportovní akce (hrazeno z</w:t>
      </w:r>
      <w:r>
        <w:rPr>
          <w:highlight w:val="white"/>
        </w:rPr>
        <w:t> centrální pokladny</w:t>
      </w:r>
      <w:r w:rsidRPr="002B2FF2">
        <w:rPr>
          <w:highlight w:val="white"/>
        </w:rPr>
        <w:t>)</w:t>
      </w:r>
    </w:p>
    <w:p w:rsidR="00EF67C5" w:rsidRPr="002B2FF2" w:rsidRDefault="00EF67C5" w:rsidP="002B2FF2">
      <w:pPr>
        <w:jc w:val="both"/>
        <w:rPr>
          <w:highlight w:val="white"/>
        </w:rPr>
      </w:pPr>
      <w:r>
        <w:rPr>
          <w:highlight w:val="white"/>
        </w:rPr>
        <w:t>- m</w:t>
      </w:r>
      <w:r w:rsidRPr="002B2FF2">
        <w:rPr>
          <w:highlight w:val="white"/>
        </w:rPr>
        <w:t>imořádný výlet (bazén, kluziště, zoo</w:t>
      </w:r>
      <w:r>
        <w:rPr>
          <w:highlight w:val="white"/>
        </w:rPr>
        <w:t xml:space="preserve"> apod.</w:t>
      </w:r>
      <w:r w:rsidRPr="002B2FF2">
        <w:rPr>
          <w:highlight w:val="white"/>
        </w:rPr>
        <w:t>) podle přání dítěte</w:t>
      </w:r>
    </w:p>
    <w:p w:rsidR="00EF67C5" w:rsidRPr="002B2FF2" w:rsidRDefault="00EF67C5" w:rsidP="002B2FF2">
      <w:pPr>
        <w:jc w:val="both"/>
        <w:rPr>
          <w:highlight w:val="white"/>
        </w:rPr>
      </w:pPr>
      <w:r>
        <w:rPr>
          <w:highlight w:val="white"/>
        </w:rPr>
        <w:t>- v</w:t>
      </w:r>
      <w:r w:rsidRPr="002B2FF2">
        <w:rPr>
          <w:highlight w:val="white"/>
        </w:rPr>
        <w:t>ěcný dárek nebo finanční odměna (hrazeno z</w:t>
      </w:r>
      <w:r>
        <w:rPr>
          <w:highlight w:val="white"/>
        </w:rPr>
        <w:t> centrální pokladny</w:t>
      </w:r>
      <w:r w:rsidRPr="002B2FF2">
        <w:rPr>
          <w:highlight w:val="white"/>
        </w:rPr>
        <w:t>)</w:t>
      </w:r>
    </w:p>
    <w:p w:rsidR="00EF67C5" w:rsidRPr="002B2FF2" w:rsidRDefault="00EF67C5" w:rsidP="002B2FF2">
      <w:pPr>
        <w:jc w:val="both"/>
        <w:rPr>
          <w:highlight w:val="white"/>
        </w:rPr>
      </w:pPr>
      <w:r>
        <w:rPr>
          <w:highlight w:val="white"/>
        </w:rPr>
        <w:t xml:space="preserve"> - p</w:t>
      </w:r>
      <w:r w:rsidRPr="002B2FF2">
        <w:rPr>
          <w:highlight w:val="white"/>
        </w:rPr>
        <w:t>rominutí dříve přijatého výchovného opatření pro neplnění povinností</w:t>
      </w:r>
    </w:p>
    <w:p w:rsidR="00EF67C5" w:rsidRPr="002B2FF2" w:rsidRDefault="00EF67C5" w:rsidP="002B2FF2">
      <w:pPr>
        <w:jc w:val="both"/>
        <w:rPr>
          <w:highlight w:val="white"/>
        </w:rPr>
      </w:pPr>
      <w:r>
        <w:rPr>
          <w:highlight w:val="white"/>
        </w:rPr>
        <w:t>- z</w:t>
      </w:r>
      <w:r w:rsidRPr="002B2FF2">
        <w:rPr>
          <w:highlight w:val="white"/>
        </w:rPr>
        <w:t>rušení opatření ve výchově</w:t>
      </w:r>
    </w:p>
    <w:p w:rsidR="00EF67C5" w:rsidRPr="002B2FF2" w:rsidRDefault="00EF67C5" w:rsidP="002B2FF2">
      <w:pPr>
        <w:jc w:val="both"/>
        <w:rPr>
          <w:highlight w:val="white"/>
        </w:rPr>
      </w:pPr>
    </w:p>
    <w:p w:rsidR="00EF67C5" w:rsidRPr="002B2FF2" w:rsidRDefault="00EF67C5" w:rsidP="002B2FF2">
      <w:pPr>
        <w:jc w:val="both"/>
        <w:rPr>
          <w:highlight w:val="white"/>
        </w:rPr>
      </w:pPr>
      <w:r w:rsidRPr="002B2FF2">
        <w:rPr>
          <w:highlight w:val="white"/>
        </w:rPr>
        <w:t>Výchovná opatření za prokázané porušení povinností</w:t>
      </w:r>
      <w:r>
        <w:rPr>
          <w:highlight w:val="white"/>
        </w:rPr>
        <w:t>:</w:t>
      </w:r>
      <w:r w:rsidRPr="002B2FF2">
        <w:rPr>
          <w:highlight w:val="white"/>
        </w:rPr>
        <w:t xml:space="preserve"> </w:t>
      </w:r>
    </w:p>
    <w:p w:rsidR="00EF67C5" w:rsidRPr="002B2FF2" w:rsidRDefault="00EF67C5" w:rsidP="002B2FF2">
      <w:pPr>
        <w:jc w:val="both"/>
        <w:rPr>
          <w:highlight w:val="white"/>
        </w:rPr>
      </w:pPr>
    </w:p>
    <w:p w:rsidR="00EF67C5" w:rsidRPr="002B2FF2" w:rsidRDefault="00EF67C5" w:rsidP="002B2FF2">
      <w:pPr>
        <w:jc w:val="both"/>
        <w:rPr>
          <w:highlight w:val="white"/>
        </w:rPr>
      </w:pPr>
      <w:r>
        <w:rPr>
          <w:highlight w:val="white"/>
        </w:rPr>
        <w:t>- ú</w:t>
      </w:r>
      <w:r w:rsidRPr="002B2FF2">
        <w:rPr>
          <w:highlight w:val="white"/>
        </w:rPr>
        <w:t>stní napomenutí vychovatelem</w:t>
      </w:r>
    </w:p>
    <w:p w:rsidR="00EF67C5" w:rsidRPr="002B2FF2" w:rsidRDefault="00EF67C5" w:rsidP="002B2FF2">
      <w:pPr>
        <w:jc w:val="both"/>
      </w:pPr>
      <w:r>
        <w:rPr>
          <w:highlight w:val="white"/>
        </w:rPr>
        <w:t>- ú</w:t>
      </w:r>
      <w:r w:rsidRPr="002B2FF2">
        <w:rPr>
          <w:highlight w:val="white"/>
        </w:rPr>
        <w:t>stní napomenutí vedoucí vychovatelkou</w:t>
      </w:r>
    </w:p>
    <w:p w:rsidR="00EF67C5" w:rsidRPr="002B2FF2" w:rsidRDefault="00EF67C5" w:rsidP="002B2FF2">
      <w:pPr>
        <w:jc w:val="both"/>
        <w:rPr>
          <w:highlight w:val="white"/>
        </w:rPr>
      </w:pPr>
      <w:r>
        <w:rPr>
          <w:highlight w:val="white"/>
        </w:rPr>
        <w:t>- ú</w:t>
      </w:r>
      <w:r w:rsidRPr="002B2FF2">
        <w:rPr>
          <w:highlight w:val="white"/>
        </w:rPr>
        <w:t xml:space="preserve">stní napomenutí ředitelkou </w:t>
      </w:r>
    </w:p>
    <w:p w:rsidR="00EF67C5" w:rsidRPr="002B2FF2" w:rsidRDefault="00EF67C5" w:rsidP="002B2FF2">
      <w:pPr>
        <w:jc w:val="both"/>
        <w:rPr>
          <w:highlight w:val="white"/>
        </w:rPr>
      </w:pPr>
      <w:r>
        <w:rPr>
          <w:highlight w:val="white"/>
        </w:rPr>
        <w:t>- v</w:t>
      </w:r>
      <w:r w:rsidRPr="002B2FF2">
        <w:rPr>
          <w:highlight w:val="white"/>
        </w:rPr>
        <w:t>ýchovný pohovor s ředitelkou</w:t>
      </w:r>
    </w:p>
    <w:p w:rsidR="00EF67C5" w:rsidRPr="002B2FF2" w:rsidRDefault="00EF67C5" w:rsidP="002B2FF2">
      <w:pPr>
        <w:jc w:val="both"/>
        <w:rPr>
          <w:highlight w:val="white"/>
        </w:rPr>
      </w:pPr>
      <w:r>
        <w:rPr>
          <w:highlight w:val="white"/>
        </w:rPr>
        <w:t>- p</w:t>
      </w:r>
      <w:r w:rsidRPr="002B2FF2">
        <w:rPr>
          <w:highlight w:val="white"/>
        </w:rPr>
        <w:t>ísemné napomenutí vychovatelem</w:t>
      </w:r>
    </w:p>
    <w:p w:rsidR="00EF67C5" w:rsidRPr="002B2FF2" w:rsidRDefault="00EF67C5" w:rsidP="002B2FF2">
      <w:pPr>
        <w:jc w:val="both"/>
        <w:rPr>
          <w:highlight w:val="white"/>
        </w:rPr>
      </w:pPr>
      <w:r>
        <w:rPr>
          <w:highlight w:val="white"/>
        </w:rPr>
        <w:t>- p</w:t>
      </w:r>
      <w:r w:rsidRPr="002B2FF2">
        <w:rPr>
          <w:highlight w:val="white"/>
        </w:rPr>
        <w:t>ísemné napomenutí ředitelkou</w:t>
      </w:r>
    </w:p>
    <w:p w:rsidR="00EF67C5" w:rsidRPr="002B2FF2" w:rsidRDefault="00EF67C5" w:rsidP="002B2FF2">
      <w:pPr>
        <w:jc w:val="both"/>
        <w:rPr>
          <w:highlight w:val="white"/>
        </w:rPr>
      </w:pPr>
      <w:r>
        <w:rPr>
          <w:highlight w:val="white"/>
        </w:rPr>
        <w:t>- o</w:t>
      </w:r>
      <w:r w:rsidRPr="002B2FF2">
        <w:rPr>
          <w:highlight w:val="white"/>
        </w:rPr>
        <w:t xml:space="preserve">dejmutí výhod </w:t>
      </w:r>
      <w:r>
        <w:rPr>
          <w:highlight w:val="white"/>
        </w:rPr>
        <w:t>(</w:t>
      </w:r>
      <w:r w:rsidRPr="002B2FF2">
        <w:rPr>
          <w:highlight w:val="white"/>
        </w:rPr>
        <w:t>kapitola odměny</w:t>
      </w:r>
      <w:r>
        <w:rPr>
          <w:highlight w:val="white"/>
        </w:rPr>
        <w:t>)</w:t>
      </w:r>
    </w:p>
    <w:p w:rsidR="00EF67C5" w:rsidRPr="002B2FF2" w:rsidRDefault="00EF67C5" w:rsidP="002B2FF2">
      <w:pPr>
        <w:jc w:val="both"/>
        <w:rPr>
          <w:highlight w:val="white"/>
        </w:rPr>
      </w:pPr>
      <w:r>
        <w:rPr>
          <w:highlight w:val="white"/>
        </w:rPr>
        <w:t>- výchovná komise</w:t>
      </w:r>
    </w:p>
    <w:p w:rsidR="00EF67C5" w:rsidRPr="00381724" w:rsidRDefault="00EF67C5" w:rsidP="002B2FF2">
      <w:pPr>
        <w:jc w:val="both"/>
        <w:rPr>
          <w:highlight w:val="white"/>
        </w:rPr>
      </w:pPr>
      <w:r>
        <w:rPr>
          <w:highlight w:val="white"/>
        </w:rPr>
        <w:t>- o</w:t>
      </w:r>
      <w:r w:rsidRPr="00381724">
        <w:rPr>
          <w:highlight w:val="white"/>
        </w:rPr>
        <w:t xml:space="preserve">patření ve výchově </w:t>
      </w:r>
    </w:p>
    <w:p w:rsidR="00EF67C5" w:rsidRPr="00381724" w:rsidRDefault="00EF67C5" w:rsidP="002B2FF2">
      <w:pPr>
        <w:jc w:val="both"/>
        <w:rPr>
          <w:highlight w:val="white"/>
        </w:rPr>
      </w:pPr>
      <w:r w:rsidRPr="00381724">
        <w:rPr>
          <w:highlight w:val="white"/>
        </w:rPr>
        <w:t>- odejmutí možnosti účastnit se atraktivní činnosti a akcí</w:t>
      </w:r>
    </w:p>
    <w:p w:rsidR="00EF67C5" w:rsidRDefault="00EF67C5" w:rsidP="002B2FF2">
      <w:pPr>
        <w:jc w:val="both"/>
        <w:rPr>
          <w:highlight w:val="white"/>
        </w:rPr>
      </w:pPr>
    </w:p>
    <w:p w:rsidR="00EF67C5" w:rsidRPr="002B2FF2" w:rsidRDefault="00EF67C5" w:rsidP="002B2FF2">
      <w:pPr>
        <w:jc w:val="both"/>
        <w:rPr>
          <w:highlight w:val="white"/>
        </w:rPr>
      </w:pPr>
      <w:r w:rsidRPr="002B2FF2">
        <w:rPr>
          <w:highlight w:val="white"/>
        </w:rPr>
        <w:t xml:space="preserve">Přijatá výchovná opatření jsou zaznamenávána do </w:t>
      </w:r>
      <w:r>
        <w:rPr>
          <w:highlight w:val="white"/>
        </w:rPr>
        <w:t>programu Evix (reedukační zápis)</w:t>
      </w:r>
      <w:r w:rsidRPr="002B2FF2">
        <w:rPr>
          <w:highlight w:val="white"/>
        </w:rPr>
        <w:t>.</w:t>
      </w:r>
      <w:r>
        <w:rPr>
          <w:highlight w:val="white"/>
        </w:rPr>
        <w:t xml:space="preserve"> S každým výchovným opatřením je dítě seznámeno, může se k němu vyjádřit. S výchovným opatřením se dále pracuje, může být například zrušeno, upraveno nebo naopak prodlouženo.</w:t>
      </w:r>
    </w:p>
    <w:p w:rsidR="00EF67C5" w:rsidRDefault="00EF67C5" w:rsidP="002B2FF2">
      <w:pPr>
        <w:jc w:val="both"/>
        <w:rPr>
          <w:highlight w:val="white"/>
        </w:rPr>
      </w:pPr>
    </w:p>
    <w:p w:rsidR="00EF67C5" w:rsidRPr="002B2FF2" w:rsidRDefault="00EF67C5" w:rsidP="002B2FF2">
      <w:pPr>
        <w:jc w:val="both"/>
        <w:rPr>
          <w:highlight w:val="white"/>
        </w:rPr>
      </w:pPr>
    </w:p>
    <w:p w:rsidR="00EF67C5" w:rsidRDefault="00EF67C5" w:rsidP="002B2FF2">
      <w:pPr>
        <w:jc w:val="both"/>
        <w:rPr>
          <w:b/>
        </w:rPr>
      </w:pPr>
      <w:r>
        <w:rPr>
          <w:b/>
        </w:rPr>
        <w:t xml:space="preserve">Méně závažné přestupky, které jsou zaznamenány v reedukačním zápisu </w:t>
      </w:r>
    </w:p>
    <w:p w:rsidR="00EF67C5" w:rsidRDefault="00EF67C5" w:rsidP="002B2FF2">
      <w:pPr>
        <w:jc w:val="both"/>
        <w:rPr>
          <w:b/>
        </w:rPr>
      </w:pPr>
    </w:p>
    <w:p w:rsidR="00EF67C5" w:rsidRPr="002B2FF2" w:rsidRDefault="00EF67C5" w:rsidP="00043075">
      <w:pPr>
        <w:jc w:val="both"/>
        <w:rPr>
          <w:highlight w:val="white"/>
        </w:rPr>
      </w:pPr>
      <w:r w:rsidRPr="002B2FF2">
        <w:rPr>
          <w:highlight w:val="white"/>
        </w:rPr>
        <w:lastRenderedPageBreak/>
        <w:t>- za pozdní příchod ze školy, zájmové činnosti nebo volné či individuální vycházky:</w:t>
      </w:r>
    </w:p>
    <w:p w:rsidR="00EF67C5" w:rsidRPr="002B2FF2" w:rsidRDefault="00EF67C5" w:rsidP="00043075">
      <w:pPr>
        <w:jc w:val="both"/>
        <w:rPr>
          <w:highlight w:val="white"/>
        </w:rPr>
      </w:pPr>
      <w:r w:rsidRPr="002B2FF2">
        <w:rPr>
          <w:highlight w:val="white"/>
        </w:rPr>
        <w:t xml:space="preserve">nad 30 minut </w:t>
      </w:r>
      <w:r>
        <w:rPr>
          <w:highlight w:val="white"/>
        </w:rPr>
        <w:t>–</w:t>
      </w:r>
      <w:r w:rsidRPr="002B2FF2">
        <w:rPr>
          <w:highlight w:val="white"/>
        </w:rPr>
        <w:t xml:space="preserve"> </w:t>
      </w:r>
      <w:r>
        <w:rPr>
          <w:highlight w:val="white"/>
        </w:rPr>
        <w:t>pracovní činnosti</w:t>
      </w:r>
      <w:r w:rsidRPr="002B2FF2">
        <w:rPr>
          <w:highlight w:val="white"/>
        </w:rPr>
        <w:t xml:space="preserve"> v budově nebo v areálu DD v daný nebo následující den</w:t>
      </w:r>
    </w:p>
    <w:p w:rsidR="00EF67C5" w:rsidRPr="002B2FF2" w:rsidRDefault="00EF67C5" w:rsidP="00043075">
      <w:pPr>
        <w:jc w:val="both"/>
        <w:rPr>
          <w:highlight w:val="white"/>
        </w:rPr>
      </w:pPr>
      <w:r w:rsidRPr="002B2FF2">
        <w:rPr>
          <w:highlight w:val="white"/>
        </w:rPr>
        <w:t xml:space="preserve"> - opakovaný pozdní příchod – snížení kapesného a omezení volných vycházek, </w:t>
      </w:r>
      <w:r>
        <w:rPr>
          <w:highlight w:val="white"/>
        </w:rPr>
        <w:t xml:space="preserve">pracovní činnosti </w:t>
      </w:r>
    </w:p>
    <w:p w:rsidR="00EF67C5" w:rsidRPr="002B2FF2" w:rsidRDefault="00EF67C5" w:rsidP="00043075">
      <w:pPr>
        <w:jc w:val="both"/>
        <w:rPr>
          <w:highlight w:val="white"/>
        </w:rPr>
      </w:pPr>
      <w:r w:rsidRPr="002B2FF2">
        <w:rPr>
          <w:highlight w:val="white"/>
        </w:rPr>
        <w:t>- za odmítnutí spolupráce při službách – zákaz večerní televize, počítače, snížení kapesného</w:t>
      </w:r>
    </w:p>
    <w:p w:rsidR="00EF67C5" w:rsidRPr="002B2FF2" w:rsidRDefault="00EF67C5" w:rsidP="00043075">
      <w:pPr>
        <w:jc w:val="both"/>
        <w:rPr>
          <w:highlight w:val="white"/>
        </w:rPr>
      </w:pPr>
      <w:r w:rsidRPr="002B2FF2">
        <w:rPr>
          <w:highlight w:val="white"/>
        </w:rPr>
        <w:t>- za opakované odmítnutí spolupráce – snížení kapesného</w:t>
      </w:r>
    </w:p>
    <w:p w:rsidR="00EF67C5" w:rsidRPr="002B2FF2" w:rsidRDefault="00EF67C5" w:rsidP="00043075">
      <w:pPr>
        <w:jc w:val="both"/>
        <w:rPr>
          <w:highlight w:val="white"/>
        </w:rPr>
      </w:pPr>
      <w:r w:rsidRPr="002B2FF2">
        <w:rPr>
          <w:highlight w:val="white"/>
        </w:rPr>
        <w:t xml:space="preserve">- za ubližování jinému dítěti – kapesné na minimum, při opakování udělení opatření ve výchově </w:t>
      </w:r>
    </w:p>
    <w:p w:rsidR="00EF67C5" w:rsidRPr="002B2FF2" w:rsidRDefault="00EF67C5" w:rsidP="00043075">
      <w:pPr>
        <w:jc w:val="both"/>
        <w:rPr>
          <w:highlight w:val="white"/>
        </w:rPr>
      </w:pPr>
      <w:r w:rsidRPr="002B2FF2">
        <w:rPr>
          <w:highlight w:val="white"/>
        </w:rPr>
        <w:t xml:space="preserve">- za nepovolené opuštění bytu nebo budovy – omezení volné vycházky, </w:t>
      </w:r>
      <w:r>
        <w:rPr>
          <w:highlight w:val="white"/>
        </w:rPr>
        <w:t>pracovní činnosti</w:t>
      </w:r>
      <w:r w:rsidRPr="002B2FF2">
        <w:rPr>
          <w:highlight w:val="white"/>
        </w:rPr>
        <w:t xml:space="preserve">  prospěch, snížení kapesného </w:t>
      </w:r>
    </w:p>
    <w:p w:rsidR="00EF67C5" w:rsidRPr="002B2FF2" w:rsidRDefault="00EF67C5" w:rsidP="00043075">
      <w:pPr>
        <w:jc w:val="both"/>
        <w:rPr>
          <w:highlight w:val="white"/>
        </w:rPr>
      </w:pPr>
      <w:r w:rsidRPr="002B2FF2">
        <w:rPr>
          <w:highlight w:val="white"/>
        </w:rPr>
        <w:t>- za vědomé poškozování majetku</w:t>
      </w:r>
      <w:r>
        <w:rPr>
          <w:highlight w:val="white"/>
        </w:rPr>
        <w:t xml:space="preserve"> dětského domova </w:t>
      </w:r>
      <w:r w:rsidRPr="002B2FF2">
        <w:rPr>
          <w:highlight w:val="white"/>
        </w:rPr>
        <w:t xml:space="preserve">– </w:t>
      </w:r>
      <w:r>
        <w:rPr>
          <w:highlight w:val="white"/>
        </w:rPr>
        <w:t xml:space="preserve"> </w:t>
      </w:r>
      <w:r w:rsidRPr="002B2FF2">
        <w:rPr>
          <w:highlight w:val="white"/>
        </w:rPr>
        <w:t xml:space="preserve">udělení opatření ve výchově </w:t>
      </w:r>
    </w:p>
    <w:p w:rsidR="00EF67C5" w:rsidRPr="002B2FF2" w:rsidRDefault="00EF67C5" w:rsidP="00043075">
      <w:pPr>
        <w:jc w:val="both"/>
        <w:rPr>
          <w:highlight w:val="white"/>
        </w:rPr>
      </w:pPr>
      <w:r w:rsidRPr="002B2FF2">
        <w:rPr>
          <w:highlight w:val="white"/>
        </w:rPr>
        <w:t>- za časté zapomínání školních pomůcek a časté poznámky – zákaz televize nebo počítače do nápravy + samostudium</w:t>
      </w:r>
    </w:p>
    <w:p w:rsidR="00EF67C5" w:rsidRPr="002B2FF2" w:rsidRDefault="00EF67C5" w:rsidP="00043075">
      <w:pPr>
        <w:jc w:val="both"/>
        <w:rPr>
          <w:highlight w:val="white"/>
        </w:rPr>
      </w:pPr>
      <w:r w:rsidRPr="002B2FF2">
        <w:rPr>
          <w:highlight w:val="white"/>
        </w:rPr>
        <w:t xml:space="preserve">- za zhoršený prospěch ve škole – omezení pobytu mimo </w:t>
      </w:r>
      <w:r>
        <w:rPr>
          <w:highlight w:val="white"/>
        </w:rPr>
        <w:t>dětský domov</w:t>
      </w:r>
      <w:r w:rsidRPr="002B2FF2">
        <w:rPr>
          <w:highlight w:val="white"/>
        </w:rPr>
        <w:t>, snížení kapesného, rozšíření času věnovanému přípravě na vyučování</w:t>
      </w:r>
    </w:p>
    <w:p w:rsidR="00EF67C5" w:rsidRPr="002B2FF2" w:rsidRDefault="00EF67C5" w:rsidP="00043075">
      <w:pPr>
        <w:jc w:val="both"/>
        <w:rPr>
          <w:highlight w:val="white"/>
        </w:rPr>
      </w:pPr>
      <w:r w:rsidRPr="002B2FF2">
        <w:rPr>
          <w:highlight w:val="white"/>
        </w:rPr>
        <w:t>- za lhaní – snížení kapesného</w:t>
      </w:r>
    </w:p>
    <w:p w:rsidR="00EF67C5" w:rsidRPr="002B2FF2" w:rsidRDefault="00EF67C5" w:rsidP="00043075">
      <w:pPr>
        <w:jc w:val="both"/>
        <w:rPr>
          <w:highlight w:val="white"/>
        </w:rPr>
      </w:pPr>
      <w:r w:rsidRPr="002B2FF2">
        <w:rPr>
          <w:highlight w:val="white"/>
        </w:rPr>
        <w:t xml:space="preserve">- za používání vulgárních výrazů – snížení kapesného na minimum, popřípadě udělení opatření ve výchově </w:t>
      </w:r>
    </w:p>
    <w:p w:rsidR="00EF67C5" w:rsidRPr="002B2FF2" w:rsidRDefault="00EF67C5" w:rsidP="002B2FF2">
      <w:pPr>
        <w:jc w:val="both"/>
        <w:rPr>
          <w:highlight w:val="white"/>
        </w:rPr>
      </w:pPr>
    </w:p>
    <w:p w:rsidR="00EF67C5" w:rsidRPr="005804BE" w:rsidRDefault="00EF67C5" w:rsidP="002B2FF2">
      <w:pPr>
        <w:jc w:val="both"/>
        <w:rPr>
          <w:b/>
          <w:highlight w:val="white"/>
        </w:rPr>
      </w:pPr>
      <w:r w:rsidRPr="005804BE">
        <w:rPr>
          <w:b/>
          <w:highlight w:val="white"/>
        </w:rPr>
        <w:t>K</w:t>
      </w:r>
      <w:r>
        <w:rPr>
          <w:b/>
          <w:highlight w:val="white"/>
        </w:rPr>
        <w:t>ritéria pro udělení mimořádných vycházek a jiných výhod</w:t>
      </w:r>
    </w:p>
    <w:p w:rsidR="00EF67C5" w:rsidRPr="005804BE" w:rsidRDefault="00EF67C5" w:rsidP="002B2FF2">
      <w:pPr>
        <w:jc w:val="both"/>
        <w:rPr>
          <w:b/>
          <w:highlight w:val="white"/>
        </w:rPr>
      </w:pPr>
    </w:p>
    <w:p w:rsidR="00EF67C5" w:rsidRPr="002B2FF2" w:rsidRDefault="00EF67C5" w:rsidP="002B2FF2">
      <w:pPr>
        <w:jc w:val="both"/>
        <w:rPr>
          <w:highlight w:val="white"/>
        </w:rPr>
      </w:pPr>
      <w:r w:rsidRPr="002B2FF2">
        <w:rPr>
          <w:highlight w:val="white"/>
        </w:rPr>
        <w:t>- bez přestupků a ostatních problémů</w:t>
      </w:r>
    </w:p>
    <w:p w:rsidR="00EF67C5" w:rsidRPr="002B2FF2" w:rsidRDefault="00EF67C5" w:rsidP="002B2FF2">
      <w:pPr>
        <w:jc w:val="both"/>
        <w:rPr>
          <w:highlight w:val="white"/>
        </w:rPr>
      </w:pPr>
      <w:r w:rsidRPr="002B2FF2">
        <w:rPr>
          <w:highlight w:val="white"/>
        </w:rPr>
        <w:t>- vzorná příprava do školy, dobrý prospěch podle individuálních schopností dítěte</w:t>
      </w:r>
    </w:p>
    <w:p w:rsidR="00EF67C5" w:rsidRPr="002B2FF2" w:rsidRDefault="00EF67C5" w:rsidP="002B2FF2">
      <w:pPr>
        <w:jc w:val="both"/>
        <w:rPr>
          <w:highlight w:val="white"/>
        </w:rPr>
      </w:pPr>
      <w:r>
        <w:rPr>
          <w:highlight w:val="white"/>
        </w:rPr>
        <w:t>Mimořádnou vycházku nebo jinou výhodu navrhuje kmenový vychovatel. K</w:t>
      </w:r>
      <w:r w:rsidRPr="002B2FF2">
        <w:rPr>
          <w:highlight w:val="white"/>
        </w:rPr>
        <w:t xml:space="preserve"> návrhu kmenového vychovatele se </w:t>
      </w:r>
      <w:r>
        <w:rPr>
          <w:highlight w:val="white"/>
        </w:rPr>
        <w:t>mohou vyjádřit zástupci</w:t>
      </w:r>
      <w:r w:rsidRPr="002B2FF2">
        <w:rPr>
          <w:highlight w:val="white"/>
        </w:rPr>
        <w:t xml:space="preserve"> </w:t>
      </w:r>
      <w:r>
        <w:rPr>
          <w:highlight w:val="white"/>
        </w:rPr>
        <w:t>spolus</w:t>
      </w:r>
      <w:r w:rsidRPr="002B2FF2">
        <w:rPr>
          <w:highlight w:val="white"/>
        </w:rPr>
        <w:t>práv</w:t>
      </w:r>
      <w:r>
        <w:rPr>
          <w:highlight w:val="white"/>
        </w:rPr>
        <w:t>y rodinné skupiny.</w:t>
      </w:r>
    </w:p>
    <w:p w:rsidR="00EF67C5" w:rsidRDefault="00EF67C5" w:rsidP="000D7A6A">
      <w:pPr>
        <w:rPr>
          <w:highlight w:val="white"/>
          <w:lang w:val="en-US"/>
        </w:rPr>
      </w:pPr>
    </w:p>
    <w:p w:rsidR="00EF67C5" w:rsidRPr="005804BE" w:rsidRDefault="00EF67C5" w:rsidP="00202BCB">
      <w:pPr>
        <w:jc w:val="both"/>
        <w:rPr>
          <w:b/>
          <w:highlight w:val="white"/>
        </w:rPr>
      </w:pPr>
      <w:r w:rsidRPr="005804BE">
        <w:rPr>
          <w:b/>
          <w:highlight w:val="white"/>
        </w:rPr>
        <w:t>Děti mají zakázáno:</w:t>
      </w:r>
    </w:p>
    <w:p w:rsidR="00EF67C5" w:rsidRPr="00202BCB" w:rsidRDefault="00EF67C5" w:rsidP="00202BCB">
      <w:pPr>
        <w:jc w:val="both"/>
        <w:rPr>
          <w:highlight w:val="white"/>
        </w:rPr>
      </w:pPr>
    </w:p>
    <w:p w:rsidR="00EF67C5" w:rsidRPr="00202BCB" w:rsidRDefault="00EF67C5" w:rsidP="00202BCB">
      <w:pPr>
        <w:jc w:val="both"/>
        <w:rPr>
          <w:highlight w:val="white"/>
        </w:rPr>
      </w:pPr>
      <w:r>
        <w:rPr>
          <w:highlight w:val="white"/>
        </w:rPr>
        <w:t>- zacházet</w:t>
      </w:r>
      <w:r w:rsidRPr="00202BCB">
        <w:rPr>
          <w:highlight w:val="white"/>
        </w:rPr>
        <w:t xml:space="preserve"> s elektrospotřebiči bez vědomí vychovatele ve službě </w:t>
      </w:r>
      <w:r w:rsidRPr="005E168E">
        <w:t>–</w:t>
      </w:r>
      <w:r w:rsidRPr="00202BCB">
        <w:rPr>
          <w:highlight w:val="white"/>
        </w:rPr>
        <w:t xml:space="preserve"> pračky, žehličky</w:t>
      </w:r>
      <w:r>
        <w:rPr>
          <w:highlight w:val="white"/>
        </w:rPr>
        <w:t xml:space="preserve"> apod.</w:t>
      </w:r>
    </w:p>
    <w:p w:rsidR="00EF67C5" w:rsidRPr="00202BCB" w:rsidRDefault="00EF67C5" w:rsidP="00202BCB">
      <w:pPr>
        <w:jc w:val="both"/>
        <w:rPr>
          <w:highlight w:val="white"/>
        </w:rPr>
      </w:pPr>
      <w:r>
        <w:rPr>
          <w:highlight w:val="white"/>
        </w:rPr>
        <w:t>- uchovávat léky</w:t>
      </w:r>
      <w:r w:rsidRPr="00202BCB">
        <w:rPr>
          <w:highlight w:val="white"/>
        </w:rPr>
        <w:t xml:space="preserve"> jinde než na služebně</w:t>
      </w:r>
    </w:p>
    <w:p w:rsidR="00EF67C5" w:rsidRPr="00202BCB" w:rsidRDefault="00EF67C5" w:rsidP="00202BCB">
      <w:pPr>
        <w:jc w:val="both"/>
        <w:rPr>
          <w:highlight w:val="white"/>
        </w:rPr>
      </w:pPr>
      <w:r>
        <w:rPr>
          <w:highlight w:val="white"/>
        </w:rPr>
        <w:t>- manipulovat</w:t>
      </w:r>
      <w:r w:rsidRPr="00202BCB">
        <w:rPr>
          <w:highlight w:val="white"/>
        </w:rPr>
        <w:t xml:space="preserve"> s bezpečnostním zařízením</w:t>
      </w:r>
    </w:p>
    <w:p w:rsidR="00EF67C5" w:rsidRPr="00202BCB" w:rsidRDefault="00EF67C5" w:rsidP="00202BCB">
      <w:pPr>
        <w:jc w:val="both"/>
        <w:rPr>
          <w:highlight w:val="white"/>
        </w:rPr>
      </w:pPr>
      <w:r w:rsidRPr="00202BCB">
        <w:rPr>
          <w:highlight w:val="white"/>
        </w:rPr>
        <w:t>- st</w:t>
      </w:r>
      <w:r>
        <w:rPr>
          <w:highlight w:val="white"/>
        </w:rPr>
        <w:t xml:space="preserve">ěhovat nábytek </w:t>
      </w:r>
      <w:r w:rsidRPr="00202BCB">
        <w:rPr>
          <w:highlight w:val="white"/>
        </w:rPr>
        <w:t>bez souhlasu vychovatele</w:t>
      </w:r>
    </w:p>
    <w:p w:rsidR="00EF67C5" w:rsidRPr="00202BCB" w:rsidRDefault="00EF67C5" w:rsidP="00202BCB">
      <w:pPr>
        <w:jc w:val="both"/>
        <w:rPr>
          <w:highlight w:val="white"/>
        </w:rPr>
      </w:pPr>
      <w:r>
        <w:rPr>
          <w:highlight w:val="white"/>
        </w:rPr>
        <w:t>- kouřit</w:t>
      </w:r>
      <w:r w:rsidRPr="00202BCB">
        <w:rPr>
          <w:highlight w:val="white"/>
        </w:rPr>
        <w:t xml:space="preserve"> v</w:t>
      </w:r>
      <w:r>
        <w:rPr>
          <w:highlight w:val="white"/>
        </w:rPr>
        <w:t> </w:t>
      </w:r>
      <w:r w:rsidRPr="00202BCB">
        <w:rPr>
          <w:highlight w:val="white"/>
        </w:rPr>
        <w:t>budově</w:t>
      </w:r>
      <w:r>
        <w:rPr>
          <w:highlight w:val="white"/>
        </w:rPr>
        <w:t xml:space="preserve"> a v areálu dětského domova</w:t>
      </w:r>
    </w:p>
    <w:p w:rsidR="00EF67C5" w:rsidRPr="00202BCB" w:rsidRDefault="00EF67C5" w:rsidP="00202BCB">
      <w:pPr>
        <w:jc w:val="both"/>
        <w:rPr>
          <w:highlight w:val="white"/>
        </w:rPr>
      </w:pPr>
      <w:r>
        <w:rPr>
          <w:highlight w:val="white"/>
        </w:rPr>
        <w:t>- konzumovat alkoholické nápoje a návykové látky</w:t>
      </w:r>
    </w:p>
    <w:p w:rsidR="00EF67C5" w:rsidRPr="00202BCB" w:rsidRDefault="00EF67C5" w:rsidP="00202BCB">
      <w:pPr>
        <w:jc w:val="both"/>
        <w:rPr>
          <w:highlight w:val="white"/>
        </w:rPr>
      </w:pPr>
      <w:r>
        <w:rPr>
          <w:highlight w:val="white"/>
        </w:rPr>
        <w:t xml:space="preserve">- odcházet </w:t>
      </w:r>
      <w:r w:rsidRPr="00202BCB">
        <w:rPr>
          <w:highlight w:val="white"/>
        </w:rPr>
        <w:t xml:space="preserve">ze své </w:t>
      </w:r>
      <w:r>
        <w:rPr>
          <w:highlight w:val="white"/>
        </w:rPr>
        <w:t xml:space="preserve">rodinné skupiny </w:t>
      </w:r>
      <w:r w:rsidRPr="00202BCB">
        <w:rPr>
          <w:highlight w:val="white"/>
        </w:rPr>
        <w:t>bez vědomí vychovatele</w:t>
      </w:r>
    </w:p>
    <w:p w:rsidR="00EF67C5" w:rsidRPr="00202BCB" w:rsidRDefault="00EF67C5" w:rsidP="00202BCB">
      <w:pPr>
        <w:jc w:val="both"/>
        <w:rPr>
          <w:highlight w:val="white"/>
        </w:rPr>
      </w:pPr>
      <w:r w:rsidRPr="00202BCB">
        <w:rPr>
          <w:highlight w:val="white"/>
        </w:rPr>
        <w:t>- nedovoluje se prodávat a vyměňovat osobní věci bez vědomí kmenového vychovatele</w:t>
      </w:r>
    </w:p>
    <w:p w:rsidR="00EF67C5" w:rsidRDefault="00EF67C5" w:rsidP="00202BCB">
      <w:pPr>
        <w:jc w:val="both"/>
        <w:rPr>
          <w:highlight w:val="white"/>
        </w:rPr>
      </w:pPr>
    </w:p>
    <w:p w:rsidR="00EF67C5" w:rsidRDefault="00EF67C5" w:rsidP="00202BCB">
      <w:pPr>
        <w:jc w:val="both"/>
        <w:rPr>
          <w:highlight w:val="white"/>
        </w:rPr>
      </w:pPr>
      <w:r w:rsidRPr="00202BCB">
        <w:rPr>
          <w:highlight w:val="white"/>
        </w:rPr>
        <w:t>Do DD se nesmí vnášet dary bez vědomí kmenového vychovatele. Dítě je povinno oznámit dar a kmenový vychovatel ho zapíše do sešitu osobního majetku dítěte. U těchto darů musí být prokazatelný původ (dar od rodičů, kamarádů apod.). Elektronika musí být prověřena revizí.</w:t>
      </w:r>
    </w:p>
    <w:p w:rsidR="00EF67C5" w:rsidRDefault="00EF67C5" w:rsidP="00601137">
      <w:pPr>
        <w:pStyle w:val="Nadpis2"/>
        <w:jc w:val="both"/>
        <w:rPr>
          <w:highlight w:val="white"/>
        </w:rPr>
      </w:pPr>
      <w:bookmarkStart w:id="160" w:name="_Toc498423371"/>
      <w:bookmarkStart w:id="161" w:name="_Toc498425654"/>
      <w:bookmarkStart w:id="162" w:name="_Toc498425976"/>
      <w:bookmarkStart w:id="163" w:name="_Toc498426264"/>
      <w:bookmarkStart w:id="164" w:name="_Toc528829021"/>
      <w:r w:rsidRPr="00202BCB">
        <w:rPr>
          <w:highlight w:val="white"/>
        </w:rPr>
        <w:t>Kapesné, osobní dary a věcná pomoc</w:t>
      </w:r>
      <w:bookmarkEnd w:id="160"/>
      <w:bookmarkEnd w:id="161"/>
      <w:bookmarkEnd w:id="162"/>
      <w:bookmarkEnd w:id="163"/>
      <w:bookmarkEnd w:id="164"/>
    </w:p>
    <w:p w:rsidR="00EF67C5" w:rsidRPr="00601137" w:rsidRDefault="00EF67C5" w:rsidP="00601137">
      <w:pPr>
        <w:rPr>
          <w:highlight w:val="white"/>
        </w:rPr>
      </w:pPr>
    </w:p>
    <w:p w:rsidR="00EF67C5" w:rsidRPr="00202BCB" w:rsidRDefault="00EF67C5" w:rsidP="00202BCB">
      <w:pPr>
        <w:jc w:val="both"/>
        <w:rPr>
          <w:highlight w:val="white"/>
        </w:rPr>
      </w:pPr>
      <w:r w:rsidRPr="00202BCB">
        <w:rPr>
          <w:highlight w:val="white"/>
        </w:rPr>
        <w:t>Kapesné dětí dle § 31 zákona č. 109/2002 Sb.</w:t>
      </w:r>
    </w:p>
    <w:p w:rsidR="00EF67C5" w:rsidRPr="00202BCB" w:rsidRDefault="00EF67C5" w:rsidP="00202BCB">
      <w:pPr>
        <w:jc w:val="both"/>
        <w:rPr>
          <w:highlight w:val="white"/>
        </w:rPr>
      </w:pPr>
    </w:p>
    <w:p w:rsidR="00EF67C5" w:rsidRPr="00202BCB" w:rsidRDefault="00EF67C5" w:rsidP="00202BCB">
      <w:pPr>
        <w:jc w:val="both"/>
        <w:rPr>
          <w:highlight w:val="white"/>
        </w:rPr>
      </w:pPr>
      <w:r w:rsidRPr="00202BCB">
        <w:rPr>
          <w:highlight w:val="white"/>
        </w:rPr>
        <w:t xml:space="preserve">1. Dětem a nezaopatřeným osobám, kterým se poskytuje plné přímé zaopatření, náleží kapesné. </w:t>
      </w:r>
    </w:p>
    <w:p w:rsidR="00EF67C5" w:rsidRPr="00202BCB" w:rsidRDefault="00EF67C5" w:rsidP="00202BCB">
      <w:pPr>
        <w:jc w:val="both"/>
        <w:rPr>
          <w:highlight w:val="white"/>
        </w:rPr>
      </w:pPr>
      <w:r w:rsidRPr="00202BCB">
        <w:rPr>
          <w:highlight w:val="white"/>
        </w:rPr>
        <w:t xml:space="preserve">2. Za období kratší než 1 měsíc se kapesné stanoví podle počtu dnů, v nichž je dítě v péči zařízení. Denní výše kapesného činí jednu třicetinu měsíční výše kapesného. </w:t>
      </w:r>
    </w:p>
    <w:p w:rsidR="00EF67C5" w:rsidRPr="00202BCB" w:rsidRDefault="00EF67C5" w:rsidP="00202BCB">
      <w:pPr>
        <w:jc w:val="both"/>
        <w:rPr>
          <w:highlight w:val="white"/>
        </w:rPr>
      </w:pPr>
      <w:r w:rsidRPr="00202BCB">
        <w:rPr>
          <w:highlight w:val="white"/>
        </w:rPr>
        <w:t xml:space="preserve">3. Kapesné dítěti nenáleží za </w:t>
      </w:r>
      <w:r>
        <w:rPr>
          <w:highlight w:val="white"/>
        </w:rPr>
        <w:t xml:space="preserve">kalendářní </w:t>
      </w:r>
      <w:r w:rsidRPr="00202BCB">
        <w:rPr>
          <w:highlight w:val="white"/>
        </w:rPr>
        <w:t>dny, po které je dítě na útěku ze zařízení, nebo je ve výkonu vazby, nebo ve výkonu trestu odnětí svobody.</w:t>
      </w:r>
    </w:p>
    <w:p w:rsidR="00EF67C5" w:rsidRPr="00202BCB" w:rsidRDefault="00EF67C5" w:rsidP="00202BCB">
      <w:pPr>
        <w:jc w:val="both"/>
        <w:rPr>
          <w:highlight w:val="white"/>
        </w:rPr>
      </w:pPr>
      <w:r w:rsidRPr="00202BCB">
        <w:rPr>
          <w:highlight w:val="white"/>
        </w:rPr>
        <w:t>4. Kapesné se rozlišuje v jednotlivých případech podle výchovných hledisek.</w:t>
      </w:r>
    </w:p>
    <w:p w:rsidR="00EF67C5" w:rsidRPr="00202BCB" w:rsidRDefault="00EF67C5" w:rsidP="00202BCB">
      <w:pPr>
        <w:jc w:val="both"/>
        <w:rPr>
          <w:highlight w:val="white"/>
        </w:rPr>
      </w:pPr>
      <w:r w:rsidRPr="00202BCB">
        <w:rPr>
          <w:highlight w:val="white"/>
        </w:rPr>
        <w:t>5. Částka kapesného se zaokrouhluje na desetikoruny směrem nahoru.</w:t>
      </w:r>
    </w:p>
    <w:p w:rsidR="00EF67C5" w:rsidRPr="00202BCB" w:rsidRDefault="00EF67C5" w:rsidP="00202BCB">
      <w:pPr>
        <w:jc w:val="both"/>
        <w:rPr>
          <w:highlight w:val="white"/>
        </w:rPr>
      </w:pPr>
    </w:p>
    <w:p w:rsidR="00EF67C5" w:rsidRPr="00202BCB" w:rsidRDefault="00EF67C5" w:rsidP="00202BCB">
      <w:pPr>
        <w:jc w:val="both"/>
        <w:rPr>
          <w:highlight w:val="white"/>
        </w:rPr>
      </w:pPr>
      <w:r w:rsidRPr="00202BCB">
        <w:rPr>
          <w:highlight w:val="white"/>
        </w:rPr>
        <w:t>Výše kapesného činí dle Nařízení vlády č. 460/2013 Sb. ze dne 4.</w:t>
      </w:r>
      <w:r>
        <w:rPr>
          <w:highlight w:val="white"/>
        </w:rPr>
        <w:t xml:space="preserve"> </w:t>
      </w:r>
      <w:r w:rsidRPr="00202BCB">
        <w:rPr>
          <w:highlight w:val="white"/>
        </w:rPr>
        <w:t>12.</w:t>
      </w:r>
      <w:r>
        <w:rPr>
          <w:highlight w:val="white"/>
        </w:rPr>
        <w:t xml:space="preserve"> </w:t>
      </w:r>
      <w:r w:rsidRPr="00202BCB">
        <w:rPr>
          <w:highlight w:val="white"/>
        </w:rPr>
        <w:t>2013 za kalendářní měsíc:</w:t>
      </w:r>
    </w:p>
    <w:p w:rsidR="00EF67C5" w:rsidRPr="00202BCB" w:rsidRDefault="00EF67C5" w:rsidP="00202BCB">
      <w:pPr>
        <w:jc w:val="both"/>
        <w:rPr>
          <w:highlight w:val="white"/>
        </w:rPr>
      </w:pPr>
    </w:p>
    <w:p w:rsidR="00EF67C5" w:rsidRPr="00202BCB" w:rsidRDefault="00EF67C5" w:rsidP="00202BCB">
      <w:pPr>
        <w:jc w:val="both"/>
        <w:rPr>
          <w:highlight w:val="white"/>
        </w:rPr>
      </w:pPr>
      <w:r w:rsidRPr="00202BCB">
        <w:rPr>
          <w:highlight w:val="white"/>
        </w:rPr>
        <w:t>a) 40 až 60 Kč, jde-li o dítě do 6 let věku,</w:t>
      </w:r>
    </w:p>
    <w:p w:rsidR="00EF67C5" w:rsidRPr="00202BCB" w:rsidRDefault="00EF67C5" w:rsidP="00202BCB">
      <w:pPr>
        <w:jc w:val="both"/>
        <w:rPr>
          <w:highlight w:val="white"/>
        </w:rPr>
      </w:pPr>
      <w:r w:rsidRPr="00202BCB">
        <w:rPr>
          <w:highlight w:val="white"/>
        </w:rPr>
        <w:t xml:space="preserve">b) 120 až 180 Kč, jde-li o dítě od 6 do 10 let věku, </w:t>
      </w:r>
    </w:p>
    <w:p w:rsidR="00EF67C5" w:rsidRPr="00202BCB" w:rsidRDefault="00EF67C5" w:rsidP="00202BCB">
      <w:pPr>
        <w:jc w:val="both"/>
        <w:rPr>
          <w:highlight w:val="white"/>
        </w:rPr>
      </w:pPr>
      <w:r w:rsidRPr="00202BCB">
        <w:rPr>
          <w:highlight w:val="white"/>
        </w:rPr>
        <w:t>c) 210,- až 300 Kč, jde-li o dítě od 10 do 15 let věku,</w:t>
      </w:r>
    </w:p>
    <w:p w:rsidR="00EF67C5" w:rsidRDefault="00EF67C5" w:rsidP="00202BCB">
      <w:pPr>
        <w:jc w:val="both"/>
        <w:rPr>
          <w:highlight w:val="white"/>
        </w:rPr>
      </w:pPr>
      <w:r w:rsidRPr="00202BCB">
        <w:rPr>
          <w:highlight w:val="white"/>
        </w:rPr>
        <w:t>d) 300 až 450 Kč, jde-li o dítě od 15 let nebo nezaopatřenou osobu.</w:t>
      </w:r>
    </w:p>
    <w:p w:rsidR="00EF67C5" w:rsidRPr="00202BCB" w:rsidRDefault="00EF67C5" w:rsidP="00202BCB">
      <w:pPr>
        <w:jc w:val="both"/>
        <w:rPr>
          <w:highlight w:val="white"/>
        </w:rPr>
      </w:pPr>
    </w:p>
    <w:p w:rsidR="00EF67C5" w:rsidRPr="00202BCB" w:rsidRDefault="00EF67C5" w:rsidP="00202BCB">
      <w:pPr>
        <w:jc w:val="both"/>
        <w:rPr>
          <w:highlight w:val="white"/>
        </w:rPr>
      </w:pPr>
      <w:r w:rsidRPr="00202BCB">
        <w:rPr>
          <w:highlight w:val="white"/>
        </w:rPr>
        <w:t>Osobní dary dle § 32 zákona č. 109/2002 Sb.</w:t>
      </w:r>
    </w:p>
    <w:p w:rsidR="00EF67C5" w:rsidRPr="00202BCB" w:rsidRDefault="00EF67C5" w:rsidP="00202BCB">
      <w:pPr>
        <w:jc w:val="both"/>
        <w:rPr>
          <w:highlight w:val="white"/>
        </w:rPr>
      </w:pPr>
    </w:p>
    <w:p w:rsidR="00EF67C5" w:rsidRPr="00202BCB" w:rsidRDefault="00EF67C5" w:rsidP="00202BCB">
      <w:pPr>
        <w:jc w:val="both"/>
        <w:rPr>
          <w:highlight w:val="white"/>
        </w:rPr>
      </w:pPr>
      <w:r w:rsidRPr="00202BCB">
        <w:rPr>
          <w:highlight w:val="white"/>
        </w:rPr>
        <w:t xml:space="preserve">Dětem, jimž náleží plné </w:t>
      </w:r>
      <w:r>
        <w:rPr>
          <w:highlight w:val="white"/>
        </w:rPr>
        <w:t xml:space="preserve">přímé </w:t>
      </w:r>
      <w:r w:rsidRPr="00202BCB">
        <w:rPr>
          <w:highlight w:val="white"/>
        </w:rPr>
        <w:t>zaopatření, poskytuje zařízení osobní dary při příležitosti narozenin, jmenin, vánoc, ukončení studia apod. Hodnota osobního daru k narozeninám, k jiným obvyklým příležitostem a k úspěšnému ukončení studia činí nejvýše:</w:t>
      </w:r>
    </w:p>
    <w:p w:rsidR="00EF67C5" w:rsidRPr="00202BCB" w:rsidRDefault="00EF67C5" w:rsidP="00202BCB">
      <w:pPr>
        <w:jc w:val="both"/>
        <w:rPr>
          <w:highlight w:val="white"/>
        </w:rPr>
      </w:pPr>
    </w:p>
    <w:p w:rsidR="00EF67C5" w:rsidRPr="00202BCB" w:rsidRDefault="00EF67C5" w:rsidP="00202BCB">
      <w:pPr>
        <w:jc w:val="both"/>
        <w:rPr>
          <w:highlight w:val="white"/>
        </w:rPr>
      </w:pPr>
      <w:r w:rsidRPr="00202BCB">
        <w:rPr>
          <w:highlight w:val="white"/>
        </w:rPr>
        <w:t>a) 1740 Kč, jde-li o dítě do 6 let věku</w:t>
      </w:r>
    </w:p>
    <w:p w:rsidR="00EF67C5" w:rsidRPr="00202BCB" w:rsidRDefault="00EF67C5" w:rsidP="00202BCB">
      <w:pPr>
        <w:jc w:val="both"/>
        <w:rPr>
          <w:highlight w:val="white"/>
        </w:rPr>
      </w:pPr>
      <w:r w:rsidRPr="00202BCB">
        <w:rPr>
          <w:highlight w:val="white"/>
        </w:rPr>
        <w:t>b) 2140 Kč, jde-li o dítě od 6 do 15 let věku</w:t>
      </w:r>
    </w:p>
    <w:p w:rsidR="00EF67C5" w:rsidRPr="00202BCB" w:rsidRDefault="00EF67C5" w:rsidP="00202BCB">
      <w:pPr>
        <w:jc w:val="both"/>
        <w:rPr>
          <w:highlight w:val="white"/>
        </w:rPr>
      </w:pPr>
      <w:r w:rsidRPr="00202BCB">
        <w:rPr>
          <w:highlight w:val="white"/>
        </w:rPr>
        <w:t>c) 2450 Kč, jde-li o dítě od 15 let nebo nezaopatřenou osobu.</w:t>
      </w:r>
    </w:p>
    <w:p w:rsidR="00EF67C5" w:rsidRPr="00202BCB" w:rsidRDefault="00EF67C5" w:rsidP="00202BCB">
      <w:pPr>
        <w:jc w:val="both"/>
        <w:rPr>
          <w:highlight w:val="white"/>
        </w:rPr>
      </w:pPr>
    </w:p>
    <w:p w:rsidR="00EF67C5" w:rsidRPr="00202BCB" w:rsidRDefault="00EF67C5" w:rsidP="00202BCB">
      <w:pPr>
        <w:jc w:val="both"/>
        <w:rPr>
          <w:highlight w:val="white"/>
        </w:rPr>
      </w:pPr>
      <w:r w:rsidRPr="00202BCB">
        <w:rPr>
          <w:highlight w:val="white"/>
        </w:rPr>
        <w:t xml:space="preserve">Evidence osobních darů se uskutečňuje prostřednictvím seznamu věcných darů. Pokud je dítě do zařízení přijato po termínu svátku, narozenin nebo vánoc, nebude mu již tato část osobního daru poskytnuta. Stejně tak v případě, že dítě ze zařízení odejde před termínem svátku, narozenin, vánoc nebo ukončení roku. </w:t>
      </w:r>
      <w:r>
        <w:rPr>
          <w:highlight w:val="white"/>
        </w:rPr>
        <w:t xml:space="preserve">Do evidence a hodnoty osobního daru jsou zahrnuty i dary od sponzorů.   </w:t>
      </w:r>
    </w:p>
    <w:p w:rsidR="00EF67C5" w:rsidRPr="00202BCB" w:rsidRDefault="00EF67C5" w:rsidP="00202BCB">
      <w:pPr>
        <w:jc w:val="both"/>
        <w:rPr>
          <w:highlight w:val="white"/>
        </w:rPr>
      </w:pPr>
    </w:p>
    <w:p w:rsidR="00EF67C5" w:rsidRPr="00202BCB" w:rsidRDefault="00EF67C5" w:rsidP="00202BCB">
      <w:pPr>
        <w:jc w:val="both"/>
        <w:rPr>
          <w:highlight w:val="white"/>
        </w:rPr>
      </w:pPr>
      <w:r w:rsidRPr="00202BCB">
        <w:rPr>
          <w:highlight w:val="white"/>
        </w:rPr>
        <w:t xml:space="preserve">Pokud dítě dostane od osoby blízké finanční dar, je jeho povinností to nahlásit vychovateli, který tuto skutečnost zapíše do sešitu kapesného a zároveň uvede původ a částku finančního daru. </w:t>
      </w:r>
    </w:p>
    <w:p w:rsidR="00EF67C5" w:rsidRPr="00202BCB" w:rsidRDefault="00EF67C5" w:rsidP="00202BCB">
      <w:pPr>
        <w:jc w:val="both"/>
        <w:rPr>
          <w:highlight w:val="white"/>
        </w:rPr>
      </w:pPr>
      <w:r w:rsidRPr="00202BCB">
        <w:rPr>
          <w:highlight w:val="white"/>
        </w:rPr>
        <w:t xml:space="preserve"> </w:t>
      </w:r>
    </w:p>
    <w:p w:rsidR="00EF67C5" w:rsidRPr="00202BCB" w:rsidRDefault="00EF67C5" w:rsidP="00202BCB">
      <w:pPr>
        <w:jc w:val="both"/>
        <w:rPr>
          <w:highlight w:val="white"/>
        </w:rPr>
      </w:pPr>
      <w:r w:rsidRPr="00202BCB">
        <w:rPr>
          <w:highlight w:val="white"/>
        </w:rPr>
        <w:t xml:space="preserve">Věcná pomoc podle § 33 zákona 109/2002 Sb. </w:t>
      </w:r>
      <w:r>
        <w:rPr>
          <w:highlight w:val="white"/>
        </w:rPr>
        <w:t>v</w:t>
      </w:r>
      <w:r w:rsidRPr="00202BCB">
        <w:rPr>
          <w:highlight w:val="white"/>
        </w:rPr>
        <w:t xml:space="preserve"> platném znění</w:t>
      </w:r>
    </w:p>
    <w:p w:rsidR="00EF67C5" w:rsidRPr="00202BCB" w:rsidRDefault="00EF67C5" w:rsidP="00202BCB">
      <w:pPr>
        <w:jc w:val="both"/>
        <w:rPr>
          <w:highlight w:val="white"/>
        </w:rPr>
      </w:pPr>
    </w:p>
    <w:p w:rsidR="00EF67C5" w:rsidRPr="00202BCB" w:rsidRDefault="00EF67C5" w:rsidP="00202BCB">
      <w:pPr>
        <w:jc w:val="both"/>
        <w:rPr>
          <w:highlight w:val="white"/>
        </w:rPr>
      </w:pPr>
      <w:r w:rsidRPr="00202BCB">
        <w:rPr>
          <w:highlight w:val="white"/>
        </w:rPr>
        <w:t>Dítěti, jemuž byl ukončen pobyt z níže uvedených důvodů se podle jeho skutečné potřeby v době propuštění a podle níže uvedených hledisek poskytne věcná pomoc nebo jednorázový peněžitý příspěvek v hodnotě nejvýše 25.000,- Kč.</w:t>
      </w:r>
    </w:p>
    <w:p w:rsidR="00EF67C5" w:rsidRPr="00202BCB" w:rsidRDefault="00EF67C5" w:rsidP="00202BCB">
      <w:pPr>
        <w:jc w:val="both"/>
        <w:rPr>
          <w:highlight w:val="white"/>
        </w:rPr>
      </w:pPr>
      <w:r>
        <w:rPr>
          <w:highlight w:val="white"/>
        </w:rPr>
        <w:t>- dosáhne-li zletilosti,</w:t>
      </w:r>
      <w:r w:rsidRPr="00202BCB">
        <w:rPr>
          <w:highlight w:val="white"/>
        </w:rPr>
        <w:t xml:space="preserve"> pokud v zařízení dobrovolně nesetrvá do ukončení přípravy na povolání,</w:t>
      </w:r>
    </w:p>
    <w:p w:rsidR="00EF67C5" w:rsidRDefault="00EF67C5" w:rsidP="00202BCB">
      <w:pPr>
        <w:jc w:val="both"/>
        <w:rPr>
          <w:highlight w:val="white"/>
        </w:rPr>
      </w:pPr>
      <w:r>
        <w:rPr>
          <w:highlight w:val="white"/>
        </w:rPr>
        <w:t>- dosáhne-li</w:t>
      </w:r>
      <w:r w:rsidRPr="00202BCB">
        <w:rPr>
          <w:highlight w:val="white"/>
        </w:rPr>
        <w:t xml:space="preserve"> věku 19 let, byla-li mu prodloužena ústavní výchova, a pokud v zařízení dobrovolně nesetrvá do ukončení přípravy na povolání.</w:t>
      </w:r>
    </w:p>
    <w:p w:rsidR="00EF67C5" w:rsidRPr="00202BCB" w:rsidRDefault="00EF67C5" w:rsidP="00202BCB">
      <w:pPr>
        <w:jc w:val="both"/>
        <w:rPr>
          <w:highlight w:val="white"/>
        </w:rPr>
      </w:pPr>
    </w:p>
    <w:p w:rsidR="00EF67C5" w:rsidRPr="00202BCB" w:rsidRDefault="00EF67C5" w:rsidP="00202BCB">
      <w:pPr>
        <w:jc w:val="both"/>
        <w:rPr>
          <w:highlight w:val="white"/>
        </w:rPr>
      </w:pPr>
      <w:r w:rsidRPr="00202BCB">
        <w:rPr>
          <w:highlight w:val="white"/>
        </w:rPr>
        <w:t>Hlediska pro stanovení výše příspěvku:</w:t>
      </w:r>
    </w:p>
    <w:p w:rsidR="00EF67C5" w:rsidRPr="00202BCB" w:rsidRDefault="00EF67C5" w:rsidP="00202BCB">
      <w:pPr>
        <w:jc w:val="both"/>
        <w:rPr>
          <w:highlight w:val="white"/>
        </w:rPr>
      </w:pPr>
    </w:p>
    <w:p w:rsidR="00EF67C5" w:rsidRPr="00202BCB" w:rsidRDefault="00EF67C5" w:rsidP="00202BCB">
      <w:pPr>
        <w:jc w:val="both"/>
        <w:rPr>
          <w:highlight w:val="white"/>
        </w:rPr>
      </w:pPr>
      <w:r w:rsidRPr="00202BCB">
        <w:rPr>
          <w:highlight w:val="white"/>
        </w:rPr>
        <w:t xml:space="preserve">- zda docházelo k útěkům dítěte </w:t>
      </w:r>
    </w:p>
    <w:p w:rsidR="00EF67C5" w:rsidRPr="00202BCB" w:rsidRDefault="00EF67C5" w:rsidP="00202BCB">
      <w:pPr>
        <w:jc w:val="both"/>
        <w:rPr>
          <w:highlight w:val="white"/>
        </w:rPr>
      </w:pPr>
      <w:r w:rsidRPr="00202BCB">
        <w:rPr>
          <w:highlight w:val="white"/>
        </w:rPr>
        <w:t>- experimentování se zakázanou látkou, závadové chování</w:t>
      </w:r>
    </w:p>
    <w:p w:rsidR="00EF67C5" w:rsidRPr="00202BCB" w:rsidRDefault="00EF67C5" w:rsidP="00202BCB">
      <w:pPr>
        <w:jc w:val="both"/>
        <w:rPr>
          <w:highlight w:val="white"/>
        </w:rPr>
      </w:pPr>
      <w:r w:rsidRPr="00202BCB">
        <w:rPr>
          <w:highlight w:val="white"/>
        </w:rPr>
        <w:t>- nezájem dítěte o vytvoření předpokladu pro řádný život</w:t>
      </w:r>
    </w:p>
    <w:p w:rsidR="00EF67C5" w:rsidRPr="00202BCB" w:rsidRDefault="00EF67C5" w:rsidP="00202BCB">
      <w:pPr>
        <w:jc w:val="both"/>
        <w:rPr>
          <w:highlight w:val="white"/>
        </w:rPr>
      </w:pPr>
      <w:r w:rsidRPr="00202BCB">
        <w:rPr>
          <w:highlight w:val="white"/>
        </w:rPr>
        <w:t>- neochota a nezájem vyhledat si zaměstnání</w:t>
      </w:r>
    </w:p>
    <w:p w:rsidR="00EF67C5" w:rsidRPr="00202BCB" w:rsidRDefault="00EF67C5" w:rsidP="00202BCB">
      <w:pPr>
        <w:jc w:val="both"/>
        <w:rPr>
          <w:highlight w:val="white"/>
        </w:rPr>
      </w:pPr>
      <w:r w:rsidRPr="00202BCB">
        <w:rPr>
          <w:highlight w:val="white"/>
        </w:rPr>
        <w:t>- lenost, maření pracovního úsilí, snižování snahy naučit se co nejvíc</w:t>
      </w:r>
    </w:p>
    <w:p w:rsidR="00EF67C5" w:rsidRPr="00202BCB" w:rsidRDefault="00EF67C5" w:rsidP="00202BCB">
      <w:pPr>
        <w:jc w:val="both"/>
        <w:rPr>
          <w:highlight w:val="white"/>
        </w:rPr>
      </w:pPr>
      <w:r w:rsidRPr="00202BCB">
        <w:rPr>
          <w:highlight w:val="white"/>
        </w:rPr>
        <w:t>- nezájem o životní perspektivu</w:t>
      </w:r>
    </w:p>
    <w:p w:rsidR="00EF67C5" w:rsidRPr="00202BCB" w:rsidRDefault="00EF67C5" w:rsidP="00202BCB">
      <w:pPr>
        <w:jc w:val="both"/>
        <w:rPr>
          <w:highlight w:val="white"/>
        </w:rPr>
      </w:pPr>
      <w:r w:rsidRPr="00202BCB">
        <w:rPr>
          <w:highlight w:val="white"/>
        </w:rPr>
        <w:t>- posouzení, zda v minulosti docházelo k trestné činnosti</w:t>
      </w:r>
    </w:p>
    <w:p w:rsidR="00EF67C5" w:rsidRPr="00202BCB" w:rsidRDefault="00EF67C5" w:rsidP="00202BCB">
      <w:pPr>
        <w:jc w:val="both"/>
        <w:rPr>
          <w:highlight w:val="white"/>
        </w:rPr>
      </w:pPr>
      <w:r w:rsidRPr="00202BCB">
        <w:rPr>
          <w:highlight w:val="white"/>
        </w:rPr>
        <w:t>- zda je zájem o dokončení studia</w:t>
      </w:r>
    </w:p>
    <w:p w:rsidR="00EF67C5" w:rsidRPr="00202BCB" w:rsidRDefault="00EF67C5" w:rsidP="00202BCB">
      <w:pPr>
        <w:jc w:val="both"/>
        <w:rPr>
          <w:highlight w:val="white"/>
        </w:rPr>
      </w:pPr>
      <w:r w:rsidRPr="00202BCB">
        <w:rPr>
          <w:highlight w:val="white"/>
        </w:rPr>
        <w:t>- zda docházelo za pobytu v DD k ničení, nebo zcizování majetku DD</w:t>
      </w:r>
    </w:p>
    <w:p w:rsidR="00EF67C5" w:rsidRPr="00202BCB" w:rsidRDefault="00EF67C5" w:rsidP="00202BCB">
      <w:pPr>
        <w:jc w:val="both"/>
        <w:rPr>
          <w:highlight w:val="white"/>
        </w:rPr>
      </w:pPr>
      <w:r w:rsidRPr="00202BCB">
        <w:rPr>
          <w:highlight w:val="white"/>
        </w:rPr>
        <w:t>- úspěšné dokončení studijního oboru</w:t>
      </w:r>
    </w:p>
    <w:p w:rsidR="00EF67C5" w:rsidRPr="00202BCB" w:rsidRDefault="00EF67C5" w:rsidP="00202BCB">
      <w:pPr>
        <w:jc w:val="both"/>
        <w:rPr>
          <w:highlight w:val="white"/>
        </w:rPr>
      </w:pPr>
    </w:p>
    <w:p w:rsidR="00EF67C5" w:rsidRPr="00202BCB" w:rsidRDefault="00EF67C5" w:rsidP="00202BCB">
      <w:pPr>
        <w:jc w:val="both"/>
        <w:rPr>
          <w:highlight w:val="white"/>
        </w:rPr>
      </w:pPr>
      <w:r w:rsidRPr="00202BCB">
        <w:rPr>
          <w:highlight w:val="white"/>
        </w:rPr>
        <w:t>Výše příspěvku je projednána s pedagogickými pracovníky zařízení na pedagogické radě.</w:t>
      </w:r>
    </w:p>
    <w:p w:rsidR="00EF67C5" w:rsidRPr="00202BCB" w:rsidRDefault="00EF67C5" w:rsidP="00202BCB">
      <w:pPr>
        <w:jc w:val="both"/>
        <w:rPr>
          <w:highlight w:val="white"/>
        </w:rPr>
      </w:pPr>
    </w:p>
    <w:p w:rsidR="00EF67C5" w:rsidRPr="00202BCB" w:rsidRDefault="00EF67C5" w:rsidP="00202BCB">
      <w:pPr>
        <w:jc w:val="both"/>
        <w:rPr>
          <w:highlight w:val="white"/>
        </w:rPr>
      </w:pPr>
      <w:r w:rsidRPr="00202BCB">
        <w:rPr>
          <w:highlight w:val="white"/>
        </w:rPr>
        <w:t>Dále se dítěti poskytuje ve spolupráci s orgánem sociálně-právní ochrany poradenská pomoc se zajištěním bydlení a práce, a dále je dítěti i po opuštění zařízení poskytována poradenská pomoc při řešení tíživých situací.</w:t>
      </w:r>
    </w:p>
    <w:p w:rsidR="00EF67C5" w:rsidRPr="00202BCB" w:rsidRDefault="00EF67C5" w:rsidP="00202BCB">
      <w:pPr>
        <w:jc w:val="both"/>
        <w:rPr>
          <w:highlight w:val="white"/>
        </w:rPr>
      </w:pPr>
    </w:p>
    <w:p w:rsidR="00EF67C5" w:rsidRDefault="00EF67C5" w:rsidP="00202BCB">
      <w:pPr>
        <w:jc w:val="both"/>
        <w:rPr>
          <w:highlight w:val="white"/>
        </w:rPr>
      </w:pPr>
      <w:r w:rsidRPr="00202BCB">
        <w:rPr>
          <w:highlight w:val="white"/>
        </w:rPr>
        <w:lastRenderedPageBreak/>
        <w:t>Dětem našeho dětského domova se poskytne finanční pomoc v den odchodu ze zařízení. Částka je poukázána na účet dítěte nebo je vyplacena v hotovosti.</w:t>
      </w:r>
    </w:p>
    <w:p w:rsidR="00EF67C5" w:rsidRDefault="00EF67C5" w:rsidP="00601137">
      <w:pPr>
        <w:pStyle w:val="Nadpis2"/>
        <w:jc w:val="both"/>
        <w:rPr>
          <w:highlight w:val="white"/>
          <w:lang w:val="en-US"/>
        </w:rPr>
      </w:pPr>
      <w:bookmarkStart w:id="165" w:name="_Toc498423372"/>
      <w:bookmarkStart w:id="166" w:name="_Toc498425655"/>
      <w:bookmarkStart w:id="167" w:name="_Toc498425977"/>
      <w:bookmarkStart w:id="168" w:name="_Toc498426265"/>
      <w:bookmarkStart w:id="169" w:name="_Toc528829022"/>
      <w:r>
        <w:rPr>
          <w:highlight w:val="white"/>
          <w:lang w:val="cs"/>
        </w:rPr>
        <w:t>Organizace dne, domácí řád</w:t>
      </w:r>
      <w:bookmarkEnd w:id="165"/>
      <w:bookmarkEnd w:id="166"/>
      <w:bookmarkEnd w:id="167"/>
      <w:bookmarkEnd w:id="168"/>
      <w:bookmarkEnd w:id="169"/>
    </w:p>
    <w:p w:rsidR="00EF67C5" w:rsidRPr="001364FA" w:rsidRDefault="00EF67C5" w:rsidP="001364FA">
      <w:pPr>
        <w:rPr>
          <w:highlight w:val="white"/>
          <w:lang w:val="en-US"/>
        </w:rPr>
      </w:pPr>
    </w:p>
    <w:p w:rsidR="00EF67C5" w:rsidRDefault="00EF67C5" w:rsidP="000D7A6A">
      <w:pPr>
        <w:jc w:val="both"/>
        <w:rPr>
          <w:highlight w:val="white"/>
          <w:lang w:val="en-US"/>
        </w:rPr>
      </w:pPr>
      <w:r>
        <w:rPr>
          <w:highlight w:val="white"/>
          <w:lang w:val="cs"/>
        </w:rPr>
        <w:t>J</w:t>
      </w:r>
      <w:r w:rsidRPr="000D7A6A">
        <w:rPr>
          <w:highlight w:val="white"/>
        </w:rPr>
        <w:t>e doporučenou osnovou, která se přizpůsobuje individuálně potřebám dětí, jejich vzdělávání, zájmovým aktivitám a chování. V případě zletilců lze organizaci dne upravit dle dohody.</w:t>
      </w:r>
      <w:r>
        <w:rPr>
          <w:highlight w:val="white"/>
        </w:rPr>
        <w:t xml:space="preserve"> Činnosti organizace dne se dodržují orientačně s přihlédnutím na aktuální situaci a chod každé rodinné skupiny.</w:t>
      </w:r>
      <w:r>
        <w:rPr>
          <w:highlight w:val="white"/>
          <w:lang w:val="en-US"/>
        </w:rPr>
        <w:tab/>
      </w:r>
    </w:p>
    <w:p w:rsidR="00EF67C5" w:rsidRPr="000D7A6A" w:rsidRDefault="00EF67C5" w:rsidP="000D7A6A">
      <w:pPr>
        <w:jc w:val="both"/>
        <w:rPr>
          <w:highlight w:val="white"/>
        </w:rPr>
      </w:pPr>
    </w:p>
    <w:p w:rsidR="00EF67C5" w:rsidRDefault="00EF67C5" w:rsidP="002B274C">
      <w:pPr>
        <w:suppressAutoHyphens/>
        <w:autoSpaceDE w:val="0"/>
        <w:autoSpaceDN w:val="0"/>
        <w:adjustRightInd w:val="0"/>
        <w:jc w:val="both"/>
        <w:rPr>
          <w:b/>
          <w:bCs/>
          <w:color w:val="00000A"/>
          <w:highlight w:val="white"/>
          <w:lang w:val="en-US"/>
        </w:rPr>
      </w:pPr>
      <w:r>
        <w:rPr>
          <w:b/>
          <w:bCs/>
          <w:color w:val="00000A"/>
          <w:highlight w:val="white"/>
          <w:lang w:val="cs"/>
        </w:rPr>
        <w:t>Organizace dne – pracovní</w:t>
      </w:r>
      <w:r>
        <w:rPr>
          <w:b/>
          <w:bCs/>
          <w:color w:val="00000A"/>
          <w:highlight w:val="white"/>
          <w:lang w:val="en-US"/>
        </w:rPr>
        <w:t xml:space="preserve"> den</w:t>
      </w:r>
    </w:p>
    <w:p w:rsidR="00EF67C5" w:rsidRDefault="00EF67C5" w:rsidP="002B274C">
      <w:pPr>
        <w:suppressAutoHyphens/>
        <w:autoSpaceDE w:val="0"/>
        <w:autoSpaceDN w:val="0"/>
        <w:adjustRightInd w:val="0"/>
        <w:jc w:val="both"/>
        <w:rPr>
          <w:color w:val="00000A"/>
          <w:sz w:val="22"/>
          <w:szCs w:val="22"/>
          <w:highlight w:val="white"/>
          <w:lang w:val="cs"/>
        </w:rPr>
      </w:pPr>
    </w:p>
    <w:p w:rsidR="00EF67C5" w:rsidRPr="000D7A6A" w:rsidRDefault="00EF67C5" w:rsidP="000D7A6A">
      <w:pPr>
        <w:jc w:val="both"/>
        <w:rPr>
          <w:highlight w:val="white"/>
        </w:rPr>
      </w:pPr>
      <w:r w:rsidRPr="000D7A6A">
        <w:rPr>
          <w:highlight w:val="white"/>
        </w:rPr>
        <w:t>od 5:00</w:t>
      </w:r>
      <w:r w:rsidRPr="000D7A6A">
        <w:rPr>
          <w:highlight w:val="white"/>
        </w:rPr>
        <w:tab/>
      </w:r>
      <w:r w:rsidRPr="000D7A6A">
        <w:rPr>
          <w:highlight w:val="white"/>
        </w:rPr>
        <w:tab/>
        <w:t>budíček pro studenty a učně, dle jejich potřeby</w:t>
      </w:r>
    </w:p>
    <w:p w:rsidR="00EF67C5" w:rsidRPr="000D7A6A" w:rsidRDefault="00EF67C5" w:rsidP="000D7A6A">
      <w:pPr>
        <w:jc w:val="both"/>
        <w:rPr>
          <w:highlight w:val="white"/>
        </w:rPr>
      </w:pPr>
      <w:r w:rsidRPr="000D7A6A">
        <w:rPr>
          <w:highlight w:val="white"/>
        </w:rPr>
        <w:t>od 6:45</w:t>
      </w:r>
      <w:r>
        <w:rPr>
          <w:highlight w:val="white"/>
        </w:rPr>
        <w:t xml:space="preserve"> </w:t>
      </w:r>
      <w:r w:rsidRPr="000D7A6A">
        <w:t>–</w:t>
      </w:r>
      <w:r>
        <w:rPr>
          <w:highlight w:val="white"/>
        </w:rPr>
        <w:t xml:space="preserve"> </w:t>
      </w:r>
      <w:r w:rsidRPr="000D7A6A">
        <w:rPr>
          <w:highlight w:val="white"/>
        </w:rPr>
        <w:t>7:</w:t>
      </w:r>
      <w:r>
        <w:rPr>
          <w:highlight w:val="white"/>
        </w:rPr>
        <w:t xml:space="preserve">25 </w:t>
      </w:r>
      <w:r w:rsidRPr="000D7A6A">
        <w:rPr>
          <w:highlight w:val="white"/>
        </w:rPr>
        <w:tab/>
        <w:t>budíček, ranní hygiena, úklid pokojů, oblékání, snídaně</w:t>
      </w:r>
    </w:p>
    <w:p w:rsidR="00EF67C5" w:rsidRPr="000D7A6A" w:rsidRDefault="00EF67C5" w:rsidP="000D7A6A">
      <w:pPr>
        <w:jc w:val="both"/>
        <w:rPr>
          <w:highlight w:val="white"/>
        </w:rPr>
      </w:pPr>
      <w:r w:rsidRPr="000D7A6A">
        <w:rPr>
          <w:highlight w:val="white"/>
        </w:rPr>
        <w:t>7:25 – 7:30</w:t>
      </w:r>
      <w:r w:rsidRPr="000D7A6A">
        <w:rPr>
          <w:highlight w:val="white"/>
        </w:rPr>
        <w:tab/>
      </w:r>
      <w:r w:rsidRPr="000D7A6A">
        <w:rPr>
          <w:highlight w:val="white"/>
        </w:rPr>
        <w:tab/>
        <w:t>odchod do škol, MŠ</w:t>
      </w:r>
    </w:p>
    <w:p w:rsidR="00EF67C5" w:rsidRPr="000D7A6A" w:rsidRDefault="00EF67C5" w:rsidP="000D7A6A">
      <w:pPr>
        <w:jc w:val="both"/>
        <w:rPr>
          <w:highlight w:val="white"/>
        </w:rPr>
      </w:pPr>
      <w:r w:rsidRPr="000D7A6A">
        <w:rPr>
          <w:highlight w:val="white"/>
        </w:rPr>
        <w:t>7:50 – 16:00</w:t>
      </w:r>
      <w:r w:rsidRPr="000D7A6A">
        <w:rPr>
          <w:highlight w:val="white"/>
        </w:rPr>
        <w:tab/>
      </w:r>
      <w:r w:rsidRPr="000D7A6A">
        <w:rPr>
          <w:highlight w:val="white"/>
        </w:rPr>
        <w:tab/>
        <w:t>školní vyučování dle rozvrhu, návštěvy lékaře</w:t>
      </w:r>
    </w:p>
    <w:p w:rsidR="00EF67C5" w:rsidRPr="000D7A6A" w:rsidRDefault="00EF67C5" w:rsidP="000D7A6A">
      <w:pPr>
        <w:jc w:val="both"/>
        <w:rPr>
          <w:highlight w:val="white"/>
        </w:rPr>
      </w:pPr>
      <w:r w:rsidRPr="000D7A6A">
        <w:rPr>
          <w:highlight w:val="white"/>
        </w:rPr>
        <w:t>od 11:30 do 12:30</w:t>
      </w:r>
      <w:r w:rsidRPr="000D7A6A">
        <w:rPr>
          <w:highlight w:val="white"/>
        </w:rPr>
        <w:tab/>
        <w:t>postupný návrat ze škol, oběd, provoz klubovny</w:t>
      </w:r>
    </w:p>
    <w:p w:rsidR="00EF67C5" w:rsidRPr="000D7A6A" w:rsidRDefault="00EF67C5" w:rsidP="000D7A6A">
      <w:pPr>
        <w:jc w:val="both"/>
        <w:rPr>
          <w:highlight w:val="white"/>
        </w:rPr>
      </w:pPr>
      <w:r w:rsidRPr="000D7A6A">
        <w:rPr>
          <w:highlight w:val="white"/>
        </w:rPr>
        <w:t>od 12:30</w:t>
      </w:r>
      <w:r w:rsidRPr="000D7A6A">
        <w:rPr>
          <w:highlight w:val="white"/>
        </w:rPr>
        <w:tab/>
      </w:r>
      <w:r w:rsidRPr="000D7A6A">
        <w:rPr>
          <w:highlight w:val="white"/>
        </w:rPr>
        <w:tab/>
        <w:t>odchod s vychovatelem na byt, oběd, osobní volno, odpolední klid</w:t>
      </w:r>
    </w:p>
    <w:p w:rsidR="00EF67C5" w:rsidRPr="000D7A6A" w:rsidRDefault="00EF67C5" w:rsidP="000D7A6A">
      <w:pPr>
        <w:jc w:val="both"/>
        <w:rPr>
          <w:highlight w:val="white"/>
        </w:rPr>
      </w:pPr>
      <w:r w:rsidRPr="000D7A6A">
        <w:rPr>
          <w:highlight w:val="white"/>
        </w:rPr>
        <w:t>14:00 – 16:00</w:t>
      </w:r>
      <w:r w:rsidRPr="000D7A6A">
        <w:rPr>
          <w:highlight w:val="white"/>
        </w:rPr>
        <w:tab/>
      </w:r>
      <w:r w:rsidRPr="000D7A6A">
        <w:rPr>
          <w:highlight w:val="white"/>
        </w:rPr>
        <w:tab/>
        <w:t xml:space="preserve">příprava na vyučování, zájmová činnost, činnost dle týdenního plánu </w:t>
      </w:r>
    </w:p>
    <w:p w:rsidR="00EF67C5" w:rsidRPr="000D7A6A" w:rsidRDefault="00EF67C5" w:rsidP="000D7A6A">
      <w:pPr>
        <w:jc w:val="both"/>
        <w:rPr>
          <w:highlight w:val="white"/>
        </w:rPr>
      </w:pPr>
      <w:r w:rsidRPr="000D7A6A">
        <w:rPr>
          <w:highlight w:val="white"/>
        </w:rPr>
        <w:t>16:00 – 16:30</w:t>
      </w:r>
      <w:r w:rsidRPr="000D7A6A">
        <w:rPr>
          <w:highlight w:val="white"/>
        </w:rPr>
        <w:tab/>
      </w:r>
      <w:r w:rsidRPr="000D7A6A">
        <w:rPr>
          <w:highlight w:val="white"/>
        </w:rPr>
        <w:tab/>
        <w:t>svačina</w:t>
      </w:r>
    </w:p>
    <w:p w:rsidR="00EF67C5" w:rsidRPr="000D7A6A" w:rsidRDefault="00EF67C5" w:rsidP="000D7A6A">
      <w:pPr>
        <w:jc w:val="both"/>
        <w:rPr>
          <w:highlight w:val="white"/>
        </w:rPr>
      </w:pPr>
      <w:r w:rsidRPr="000D7A6A">
        <w:rPr>
          <w:highlight w:val="white"/>
        </w:rPr>
        <w:t>16:30 – 18:00</w:t>
      </w:r>
      <w:r w:rsidRPr="000D7A6A">
        <w:rPr>
          <w:highlight w:val="white"/>
        </w:rPr>
        <w:tab/>
      </w:r>
      <w:r w:rsidRPr="000D7A6A">
        <w:rPr>
          <w:highlight w:val="white"/>
        </w:rPr>
        <w:tab/>
        <w:t>pobyt venku, individuální zaměstnání, činnost dle týdenního plánu</w:t>
      </w:r>
    </w:p>
    <w:p w:rsidR="00EF67C5" w:rsidRPr="000D7A6A" w:rsidRDefault="00EF67C5" w:rsidP="000D7A6A">
      <w:pPr>
        <w:jc w:val="both"/>
        <w:rPr>
          <w:highlight w:val="white"/>
        </w:rPr>
      </w:pPr>
      <w:r w:rsidRPr="000D7A6A">
        <w:rPr>
          <w:highlight w:val="white"/>
        </w:rPr>
        <w:t>18:00 – 18:30</w:t>
      </w:r>
      <w:r w:rsidRPr="000D7A6A">
        <w:rPr>
          <w:highlight w:val="white"/>
        </w:rPr>
        <w:tab/>
      </w:r>
      <w:r w:rsidRPr="000D7A6A">
        <w:rPr>
          <w:highlight w:val="white"/>
        </w:rPr>
        <w:tab/>
        <w:t>večeře</w:t>
      </w:r>
    </w:p>
    <w:p w:rsidR="00EF67C5" w:rsidRPr="000D7A6A" w:rsidRDefault="00EF67C5" w:rsidP="000D7A6A">
      <w:pPr>
        <w:jc w:val="both"/>
        <w:rPr>
          <w:highlight w:val="white"/>
        </w:rPr>
      </w:pPr>
      <w:r w:rsidRPr="000D7A6A">
        <w:rPr>
          <w:highlight w:val="white"/>
        </w:rPr>
        <w:t>18:30 – 20:30</w:t>
      </w:r>
      <w:r w:rsidRPr="000D7A6A">
        <w:rPr>
          <w:highlight w:val="white"/>
        </w:rPr>
        <w:tab/>
      </w:r>
      <w:r w:rsidRPr="000D7A6A">
        <w:rPr>
          <w:highlight w:val="white"/>
        </w:rPr>
        <w:tab/>
        <w:t>hodnocení dne, hygiena, úklid, večerní program</w:t>
      </w:r>
    </w:p>
    <w:p w:rsidR="00EF67C5" w:rsidRPr="000D7A6A" w:rsidRDefault="00EF67C5" w:rsidP="000D7A6A">
      <w:pPr>
        <w:jc w:val="both"/>
        <w:rPr>
          <w:highlight w:val="white"/>
        </w:rPr>
      </w:pPr>
      <w:r w:rsidRPr="000D7A6A">
        <w:rPr>
          <w:highlight w:val="white"/>
        </w:rPr>
        <w:t>20:00 – 20:30</w:t>
      </w:r>
      <w:r w:rsidRPr="000D7A6A">
        <w:rPr>
          <w:highlight w:val="white"/>
        </w:rPr>
        <w:tab/>
      </w:r>
      <w:r w:rsidRPr="000D7A6A">
        <w:rPr>
          <w:highlight w:val="white"/>
        </w:rPr>
        <w:tab/>
        <w:t>druhá večeře dětí nad 15 let</w:t>
      </w:r>
    </w:p>
    <w:p w:rsidR="00EF67C5" w:rsidRPr="000D7A6A" w:rsidRDefault="00EF67C5" w:rsidP="000D7A6A">
      <w:pPr>
        <w:jc w:val="both"/>
        <w:rPr>
          <w:highlight w:val="white"/>
        </w:rPr>
      </w:pPr>
      <w:r w:rsidRPr="000D7A6A">
        <w:rPr>
          <w:highlight w:val="white"/>
        </w:rPr>
        <w:t>20:30</w:t>
      </w:r>
      <w:r w:rsidRPr="000D7A6A">
        <w:rPr>
          <w:highlight w:val="white"/>
        </w:rPr>
        <w:tab/>
      </w:r>
      <w:r w:rsidRPr="000D7A6A">
        <w:rPr>
          <w:highlight w:val="white"/>
        </w:rPr>
        <w:tab/>
      </w:r>
      <w:r w:rsidRPr="000D7A6A">
        <w:rPr>
          <w:highlight w:val="white"/>
        </w:rPr>
        <w:tab/>
        <w:t>noční klid pro děti předškolního věku</w:t>
      </w:r>
    </w:p>
    <w:p w:rsidR="00EF67C5" w:rsidRPr="000D7A6A" w:rsidRDefault="00EF67C5" w:rsidP="000D7A6A">
      <w:pPr>
        <w:jc w:val="both"/>
        <w:rPr>
          <w:highlight w:val="white"/>
        </w:rPr>
      </w:pPr>
      <w:r w:rsidRPr="000D7A6A">
        <w:rPr>
          <w:highlight w:val="white"/>
        </w:rPr>
        <w:t>21:30</w:t>
      </w:r>
      <w:r w:rsidRPr="000D7A6A">
        <w:rPr>
          <w:highlight w:val="white"/>
        </w:rPr>
        <w:tab/>
      </w:r>
      <w:r w:rsidRPr="000D7A6A">
        <w:rPr>
          <w:highlight w:val="white"/>
        </w:rPr>
        <w:tab/>
      </w:r>
      <w:r w:rsidRPr="000D7A6A">
        <w:rPr>
          <w:highlight w:val="white"/>
        </w:rPr>
        <w:tab/>
        <w:t>noční klid pro děti školního věku</w:t>
      </w:r>
    </w:p>
    <w:p w:rsidR="00EF67C5" w:rsidRDefault="00EF67C5" w:rsidP="000D7A6A">
      <w:pPr>
        <w:rPr>
          <w:highlight w:val="white"/>
          <w:lang w:val="cs"/>
        </w:rPr>
      </w:pPr>
    </w:p>
    <w:p w:rsidR="00EF67C5" w:rsidRDefault="00EF67C5" w:rsidP="00B73F6B">
      <w:pPr>
        <w:suppressAutoHyphens/>
        <w:autoSpaceDE w:val="0"/>
        <w:autoSpaceDN w:val="0"/>
        <w:adjustRightInd w:val="0"/>
        <w:ind w:left="1276" w:hanging="26"/>
        <w:jc w:val="both"/>
        <w:rPr>
          <w:color w:val="00000A"/>
          <w:sz w:val="22"/>
          <w:szCs w:val="22"/>
          <w:highlight w:val="white"/>
          <w:lang w:val="cs"/>
        </w:rPr>
      </w:pPr>
    </w:p>
    <w:p w:rsidR="00EF67C5" w:rsidRPr="001B428C" w:rsidRDefault="00EF67C5" w:rsidP="001B428C">
      <w:pPr>
        <w:jc w:val="both"/>
        <w:rPr>
          <w:b/>
          <w:highlight w:val="white"/>
        </w:rPr>
      </w:pPr>
      <w:r w:rsidRPr="001B428C">
        <w:rPr>
          <w:b/>
          <w:highlight w:val="white"/>
        </w:rPr>
        <w:t>Organizace dne – volný den</w:t>
      </w:r>
    </w:p>
    <w:p w:rsidR="00EF67C5" w:rsidRDefault="00EF67C5" w:rsidP="002B274C">
      <w:pPr>
        <w:suppressAutoHyphens/>
        <w:autoSpaceDE w:val="0"/>
        <w:autoSpaceDN w:val="0"/>
        <w:adjustRightInd w:val="0"/>
        <w:jc w:val="both"/>
        <w:rPr>
          <w:color w:val="00000A"/>
          <w:sz w:val="22"/>
          <w:szCs w:val="22"/>
          <w:highlight w:val="white"/>
          <w:lang w:val="cs"/>
        </w:rPr>
      </w:pPr>
    </w:p>
    <w:p w:rsidR="00EF67C5" w:rsidRPr="000D7A6A" w:rsidRDefault="00EF67C5" w:rsidP="000D7A6A">
      <w:pPr>
        <w:jc w:val="both"/>
        <w:rPr>
          <w:highlight w:val="white"/>
        </w:rPr>
      </w:pPr>
      <w:r w:rsidRPr="000D7A6A">
        <w:rPr>
          <w:highlight w:val="white"/>
        </w:rPr>
        <w:t>do 9:30</w:t>
      </w:r>
      <w:r w:rsidRPr="000D7A6A">
        <w:rPr>
          <w:highlight w:val="white"/>
        </w:rPr>
        <w:tab/>
      </w:r>
      <w:r w:rsidRPr="000D7A6A">
        <w:rPr>
          <w:highlight w:val="white"/>
        </w:rPr>
        <w:tab/>
        <w:t>vstávání dětí, ranní hygiena</w:t>
      </w:r>
    </w:p>
    <w:p w:rsidR="00EF67C5" w:rsidRPr="000D7A6A" w:rsidRDefault="00EF67C5" w:rsidP="000D7A6A">
      <w:pPr>
        <w:jc w:val="both"/>
        <w:rPr>
          <w:highlight w:val="white"/>
        </w:rPr>
      </w:pPr>
      <w:r w:rsidRPr="000D7A6A">
        <w:rPr>
          <w:highlight w:val="white"/>
        </w:rPr>
        <w:t>8:00 – 9:30</w:t>
      </w:r>
      <w:r w:rsidRPr="000D7A6A">
        <w:rPr>
          <w:highlight w:val="white"/>
        </w:rPr>
        <w:tab/>
      </w:r>
      <w:r w:rsidRPr="000D7A6A">
        <w:rPr>
          <w:highlight w:val="white"/>
        </w:rPr>
        <w:tab/>
        <w:t>snídaně</w:t>
      </w:r>
    </w:p>
    <w:p w:rsidR="00EF67C5" w:rsidRPr="000D7A6A" w:rsidRDefault="00EF67C5" w:rsidP="000D7A6A">
      <w:pPr>
        <w:jc w:val="both"/>
        <w:rPr>
          <w:highlight w:val="white"/>
        </w:rPr>
      </w:pPr>
      <w:r w:rsidRPr="000D7A6A">
        <w:rPr>
          <w:highlight w:val="white"/>
        </w:rPr>
        <w:t>9:30 – 12:00</w:t>
      </w:r>
      <w:r w:rsidRPr="000D7A6A">
        <w:rPr>
          <w:highlight w:val="white"/>
        </w:rPr>
        <w:tab/>
      </w:r>
      <w:r w:rsidRPr="000D7A6A">
        <w:rPr>
          <w:highlight w:val="white"/>
        </w:rPr>
        <w:tab/>
        <w:t xml:space="preserve">velký úklid na pokojích, nákupy, vaření, činnost dle týdenního plánu  </w:t>
      </w:r>
    </w:p>
    <w:p w:rsidR="00EF67C5" w:rsidRPr="000D7A6A" w:rsidRDefault="00EF67C5" w:rsidP="000D7A6A">
      <w:pPr>
        <w:jc w:val="both"/>
        <w:rPr>
          <w:highlight w:val="white"/>
        </w:rPr>
      </w:pPr>
      <w:r w:rsidRPr="000D7A6A">
        <w:rPr>
          <w:highlight w:val="white"/>
        </w:rPr>
        <w:t>12:00 – 12:30</w:t>
      </w:r>
      <w:r w:rsidRPr="000D7A6A">
        <w:rPr>
          <w:highlight w:val="white"/>
        </w:rPr>
        <w:tab/>
      </w:r>
      <w:r w:rsidRPr="000D7A6A">
        <w:rPr>
          <w:highlight w:val="white"/>
        </w:rPr>
        <w:tab/>
        <w:t>oběd</w:t>
      </w:r>
    </w:p>
    <w:p w:rsidR="00EF67C5" w:rsidRPr="000D7A6A" w:rsidRDefault="00EF67C5" w:rsidP="000D7A6A">
      <w:pPr>
        <w:jc w:val="both"/>
        <w:rPr>
          <w:highlight w:val="white"/>
        </w:rPr>
      </w:pPr>
      <w:r w:rsidRPr="000D7A6A">
        <w:rPr>
          <w:highlight w:val="white"/>
        </w:rPr>
        <w:t>12:30 – 15:00</w:t>
      </w:r>
      <w:r w:rsidRPr="000D7A6A">
        <w:rPr>
          <w:highlight w:val="white"/>
        </w:rPr>
        <w:tab/>
      </w:r>
      <w:r w:rsidRPr="000D7A6A">
        <w:rPr>
          <w:highlight w:val="white"/>
        </w:rPr>
        <w:tab/>
        <w:t>odpolední klid, osobní volno, zájmové aktivity</w:t>
      </w:r>
    </w:p>
    <w:p w:rsidR="00EF67C5" w:rsidRPr="000D7A6A" w:rsidRDefault="00EF67C5" w:rsidP="000D7A6A">
      <w:pPr>
        <w:jc w:val="both"/>
        <w:rPr>
          <w:highlight w:val="white"/>
        </w:rPr>
      </w:pPr>
      <w:r w:rsidRPr="000D7A6A">
        <w:rPr>
          <w:highlight w:val="white"/>
        </w:rPr>
        <w:t>15:00 – 15:30</w:t>
      </w:r>
      <w:r w:rsidRPr="000D7A6A">
        <w:rPr>
          <w:highlight w:val="white"/>
        </w:rPr>
        <w:tab/>
      </w:r>
      <w:r w:rsidRPr="000D7A6A">
        <w:rPr>
          <w:highlight w:val="white"/>
        </w:rPr>
        <w:tab/>
        <w:t>svačina</w:t>
      </w:r>
    </w:p>
    <w:p w:rsidR="00EF67C5" w:rsidRPr="000D7A6A" w:rsidRDefault="00EF67C5" w:rsidP="000D7A6A">
      <w:pPr>
        <w:jc w:val="both"/>
        <w:rPr>
          <w:highlight w:val="white"/>
        </w:rPr>
      </w:pPr>
      <w:r w:rsidRPr="000D7A6A">
        <w:rPr>
          <w:highlight w:val="white"/>
        </w:rPr>
        <w:t>15:30 – 18:00</w:t>
      </w:r>
      <w:r w:rsidRPr="000D7A6A">
        <w:rPr>
          <w:highlight w:val="white"/>
        </w:rPr>
        <w:tab/>
      </w:r>
      <w:r w:rsidRPr="000D7A6A">
        <w:rPr>
          <w:highlight w:val="white"/>
        </w:rPr>
        <w:tab/>
        <w:t>osobní volno, zájmové aktivity</w:t>
      </w:r>
    </w:p>
    <w:p w:rsidR="00EF67C5" w:rsidRPr="000D7A6A" w:rsidRDefault="00EF67C5" w:rsidP="000D7A6A">
      <w:pPr>
        <w:jc w:val="both"/>
        <w:rPr>
          <w:highlight w:val="white"/>
        </w:rPr>
      </w:pPr>
      <w:r w:rsidRPr="000D7A6A">
        <w:rPr>
          <w:highlight w:val="white"/>
        </w:rPr>
        <w:t>18:00 – 18:30</w:t>
      </w:r>
      <w:r w:rsidRPr="000D7A6A">
        <w:rPr>
          <w:highlight w:val="white"/>
        </w:rPr>
        <w:tab/>
      </w:r>
      <w:r w:rsidRPr="000D7A6A">
        <w:rPr>
          <w:highlight w:val="white"/>
        </w:rPr>
        <w:tab/>
        <w:t>večeře</w:t>
      </w:r>
    </w:p>
    <w:p w:rsidR="00EF67C5" w:rsidRPr="000D7A6A" w:rsidRDefault="00EF67C5" w:rsidP="000D7A6A">
      <w:pPr>
        <w:jc w:val="both"/>
        <w:rPr>
          <w:highlight w:val="white"/>
        </w:rPr>
      </w:pPr>
      <w:r w:rsidRPr="000D7A6A">
        <w:rPr>
          <w:highlight w:val="white"/>
        </w:rPr>
        <w:t>18:30 – 22:00</w:t>
      </w:r>
      <w:r w:rsidRPr="000D7A6A">
        <w:rPr>
          <w:highlight w:val="white"/>
        </w:rPr>
        <w:tab/>
      </w:r>
      <w:r w:rsidRPr="000D7A6A">
        <w:rPr>
          <w:highlight w:val="white"/>
        </w:rPr>
        <w:tab/>
        <w:t>hygiena, úklid, osobní volno, večerní program, televize</w:t>
      </w:r>
    </w:p>
    <w:p w:rsidR="00EF67C5" w:rsidRPr="000D7A6A" w:rsidRDefault="00EF67C5" w:rsidP="000D7A6A">
      <w:pPr>
        <w:jc w:val="both"/>
        <w:rPr>
          <w:highlight w:val="white"/>
        </w:rPr>
      </w:pPr>
      <w:r w:rsidRPr="000D7A6A">
        <w:rPr>
          <w:highlight w:val="white"/>
        </w:rPr>
        <w:t xml:space="preserve">20.00 – </w:t>
      </w:r>
      <w:r>
        <w:rPr>
          <w:highlight w:val="white"/>
        </w:rPr>
        <w:t>20.30</w:t>
      </w:r>
      <w:r w:rsidRPr="000D7A6A">
        <w:tab/>
      </w:r>
      <w:r w:rsidRPr="000D7A6A">
        <w:tab/>
      </w:r>
      <w:r w:rsidRPr="000D7A6A">
        <w:rPr>
          <w:highlight w:val="white"/>
        </w:rPr>
        <w:t>druhá večeře dětí nad 15 let</w:t>
      </w:r>
    </w:p>
    <w:p w:rsidR="00EF67C5" w:rsidRPr="000D7A6A" w:rsidRDefault="00EF67C5" w:rsidP="000D7A6A">
      <w:pPr>
        <w:jc w:val="both"/>
        <w:rPr>
          <w:highlight w:val="white"/>
        </w:rPr>
      </w:pPr>
      <w:r w:rsidRPr="000D7A6A">
        <w:rPr>
          <w:highlight w:val="white"/>
        </w:rPr>
        <w:t>21:00</w:t>
      </w:r>
      <w:r w:rsidRPr="000D7A6A">
        <w:rPr>
          <w:highlight w:val="white"/>
        </w:rPr>
        <w:tab/>
      </w:r>
      <w:r w:rsidRPr="000D7A6A">
        <w:rPr>
          <w:highlight w:val="white"/>
        </w:rPr>
        <w:tab/>
      </w:r>
      <w:r>
        <w:tab/>
      </w:r>
      <w:r w:rsidRPr="000D7A6A">
        <w:rPr>
          <w:highlight w:val="white"/>
        </w:rPr>
        <w:t xml:space="preserve">noční klid pro děti předškolního věku </w:t>
      </w:r>
    </w:p>
    <w:p w:rsidR="00EF67C5" w:rsidRPr="000D7A6A" w:rsidRDefault="00EF67C5" w:rsidP="000D7A6A">
      <w:pPr>
        <w:jc w:val="both"/>
        <w:rPr>
          <w:highlight w:val="white"/>
        </w:rPr>
      </w:pPr>
      <w:r w:rsidRPr="000D7A6A">
        <w:rPr>
          <w:highlight w:val="white"/>
        </w:rPr>
        <w:t>22.30</w:t>
      </w:r>
      <w:r w:rsidRPr="000D7A6A">
        <w:rPr>
          <w:highlight w:val="white"/>
        </w:rPr>
        <w:tab/>
      </w:r>
      <w:r w:rsidRPr="000D7A6A">
        <w:rPr>
          <w:highlight w:val="white"/>
        </w:rPr>
        <w:tab/>
      </w:r>
      <w:r w:rsidRPr="000D7A6A">
        <w:rPr>
          <w:highlight w:val="white"/>
        </w:rPr>
        <w:tab/>
        <w:t>noční klid pro děti školního věku ve dnech kdy nenásleduje školní den</w:t>
      </w:r>
    </w:p>
    <w:p w:rsidR="00EF67C5" w:rsidRPr="000D7A6A" w:rsidRDefault="00EF67C5" w:rsidP="000D7A6A">
      <w:pPr>
        <w:jc w:val="both"/>
        <w:rPr>
          <w:highlight w:val="white"/>
        </w:rPr>
      </w:pPr>
    </w:p>
    <w:p w:rsidR="00EF67C5" w:rsidRDefault="00EF67C5" w:rsidP="002B274C">
      <w:pPr>
        <w:suppressAutoHyphens/>
        <w:autoSpaceDE w:val="0"/>
        <w:autoSpaceDN w:val="0"/>
        <w:adjustRightInd w:val="0"/>
        <w:jc w:val="both"/>
        <w:rPr>
          <w:b/>
          <w:bCs/>
          <w:color w:val="00000A"/>
          <w:highlight w:val="white"/>
          <w:lang w:val="cs"/>
        </w:rPr>
      </w:pPr>
      <w:r>
        <w:rPr>
          <w:b/>
          <w:bCs/>
          <w:color w:val="00000A"/>
          <w:highlight w:val="white"/>
          <w:lang w:val="cs"/>
        </w:rPr>
        <w:t>Vycházky:</w:t>
      </w:r>
    </w:p>
    <w:p w:rsidR="00EF67C5" w:rsidRDefault="00EF67C5" w:rsidP="002B274C">
      <w:pPr>
        <w:suppressAutoHyphens/>
        <w:autoSpaceDE w:val="0"/>
        <w:autoSpaceDN w:val="0"/>
        <w:adjustRightInd w:val="0"/>
        <w:jc w:val="both"/>
        <w:rPr>
          <w:b/>
          <w:bCs/>
          <w:color w:val="00000A"/>
          <w:highlight w:val="white"/>
          <w:lang w:val="cs"/>
        </w:rPr>
      </w:pPr>
    </w:p>
    <w:p w:rsidR="00EF67C5" w:rsidRPr="000D7A6A" w:rsidRDefault="00EF67C5" w:rsidP="000D7A6A">
      <w:pPr>
        <w:jc w:val="both"/>
        <w:rPr>
          <w:highlight w:val="white"/>
        </w:rPr>
      </w:pPr>
      <w:r w:rsidRPr="000D7A6A">
        <w:rPr>
          <w:highlight w:val="white"/>
        </w:rPr>
        <w:t xml:space="preserve">Samostatné vycházky se povolují pouze ve městě Česká Kamenice, v žádném případě se nesmí do lesa, na skály, atd. Pokud dítě starší 15 let při samostatné vycházce opouští katastr České Kamenice, musí vyplnit formulář “ Propuštění nezletilého dítěte mimo katastr obce Česká Kamenice”. </w:t>
      </w:r>
    </w:p>
    <w:p w:rsidR="00EF67C5" w:rsidRPr="000D7A6A" w:rsidRDefault="00EF67C5" w:rsidP="000D7A6A">
      <w:pPr>
        <w:jc w:val="both"/>
        <w:rPr>
          <w:highlight w:val="white"/>
        </w:rPr>
      </w:pPr>
      <w:r w:rsidRPr="000D7A6A">
        <w:rPr>
          <w:highlight w:val="white"/>
        </w:rPr>
        <w:t>V případě vycházky s rodiči (nebo jinými příbuznými) je nutné vyplnit formulář „Propuštění dítěte na vycházku“. Vycházky povoluje vychovatel na základě svého uvážení. Všechny vycházky se zapisují do program Evix.</w:t>
      </w:r>
    </w:p>
    <w:p w:rsidR="00EF67C5" w:rsidRPr="002B2FF2" w:rsidRDefault="00EF67C5" w:rsidP="002B2FF2">
      <w:pPr>
        <w:jc w:val="both"/>
        <w:rPr>
          <w:highlight w:val="white"/>
        </w:rPr>
      </w:pPr>
    </w:p>
    <w:p w:rsidR="00EF67C5" w:rsidRDefault="00EF67C5" w:rsidP="002B274C">
      <w:pPr>
        <w:suppressAutoHyphens/>
        <w:autoSpaceDE w:val="0"/>
        <w:autoSpaceDN w:val="0"/>
        <w:adjustRightInd w:val="0"/>
        <w:jc w:val="both"/>
        <w:rPr>
          <w:b/>
          <w:bCs/>
          <w:color w:val="00000A"/>
          <w:highlight w:val="white"/>
          <w:lang w:val="cs"/>
        </w:rPr>
      </w:pPr>
      <w:r>
        <w:rPr>
          <w:b/>
          <w:bCs/>
          <w:color w:val="00000A"/>
          <w:highlight w:val="white"/>
          <w:lang w:val="cs"/>
        </w:rPr>
        <w:lastRenderedPageBreak/>
        <w:t>Nárokové vycházky:</w:t>
      </w:r>
    </w:p>
    <w:p w:rsidR="00EF67C5" w:rsidRDefault="00EF67C5" w:rsidP="002B274C">
      <w:pPr>
        <w:suppressAutoHyphens/>
        <w:autoSpaceDE w:val="0"/>
        <w:autoSpaceDN w:val="0"/>
        <w:adjustRightInd w:val="0"/>
        <w:jc w:val="both"/>
        <w:rPr>
          <w:color w:val="00000A"/>
          <w:sz w:val="22"/>
          <w:szCs w:val="22"/>
          <w:highlight w:val="white"/>
          <w:lang w:val="cs"/>
        </w:rPr>
      </w:pPr>
    </w:p>
    <w:p w:rsidR="00EF67C5" w:rsidRPr="000D7A6A" w:rsidRDefault="00EF67C5" w:rsidP="000D7A6A">
      <w:pPr>
        <w:jc w:val="both"/>
        <w:rPr>
          <w:highlight w:val="white"/>
        </w:rPr>
      </w:pPr>
      <w:r w:rsidRPr="000D7A6A">
        <w:rPr>
          <w:highlight w:val="white"/>
        </w:rPr>
        <w:t>Neděle a středa 13:30 – 16:00</w:t>
      </w:r>
    </w:p>
    <w:p w:rsidR="00EF67C5" w:rsidRPr="000D7A6A" w:rsidRDefault="00EF67C5" w:rsidP="000D7A6A">
      <w:pPr>
        <w:jc w:val="both"/>
        <w:rPr>
          <w:highlight w:val="white"/>
        </w:rPr>
      </w:pPr>
      <w:r w:rsidRPr="000D7A6A">
        <w:rPr>
          <w:highlight w:val="white"/>
        </w:rPr>
        <w:t>Na tyto vycházky chodí děti starší 7 let, které nemají omezení výhod. Povoluje je kmenový vychovatel. Dobu návratu lze upravit dle zvážení vychovatele.</w:t>
      </w:r>
    </w:p>
    <w:p w:rsidR="00EF67C5" w:rsidRDefault="00EF67C5" w:rsidP="002B274C">
      <w:pPr>
        <w:suppressAutoHyphens/>
        <w:autoSpaceDE w:val="0"/>
        <w:autoSpaceDN w:val="0"/>
        <w:adjustRightInd w:val="0"/>
        <w:jc w:val="both"/>
        <w:rPr>
          <w:color w:val="00000A"/>
          <w:sz w:val="22"/>
          <w:szCs w:val="22"/>
          <w:highlight w:val="white"/>
          <w:lang w:val="cs"/>
        </w:rPr>
      </w:pPr>
    </w:p>
    <w:p w:rsidR="00EF67C5" w:rsidRDefault="00EF67C5" w:rsidP="002B274C">
      <w:pPr>
        <w:suppressAutoHyphens/>
        <w:autoSpaceDE w:val="0"/>
        <w:autoSpaceDN w:val="0"/>
        <w:adjustRightInd w:val="0"/>
        <w:jc w:val="both"/>
        <w:rPr>
          <w:color w:val="00000A"/>
          <w:sz w:val="22"/>
          <w:szCs w:val="22"/>
          <w:highlight w:val="white"/>
          <w:lang w:val="cs"/>
        </w:rPr>
      </w:pPr>
    </w:p>
    <w:p w:rsidR="00EF67C5" w:rsidRDefault="00EF67C5" w:rsidP="002B274C">
      <w:pPr>
        <w:suppressAutoHyphens/>
        <w:autoSpaceDE w:val="0"/>
        <w:autoSpaceDN w:val="0"/>
        <w:adjustRightInd w:val="0"/>
        <w:jc w:val="both"/>
        <w:rPr>
          <w:b/>
          <w:bCs/>
          <w:color w:val="00000A"/>
          <w:highlight w:val="white"/>
          <w:lang w:val="cs"/>
        </w:rPr>
      </w:pPr>
      <w:r>
        <w:rPr>
          <w:b/>
          <w:bCs/>
          <w:color w:val="00000A"/>
          <w:highlight w:val="white"/>
          <w:lang w:val="cs"/>
        </w:rPr>
        <w:t xml:space="preserve">Nenárokové vycházky: </w:t>
      </w:r>
    </w:p>
    <w:p w:rsidR="00EF67C5" w:rsidRDefault="00EF67C5" w:rsidP="002B274C">
      <w:pPr>
        <w:suppressAutoHyphens/>
        <w:autoSpaceDE w:val="0"/>
        <w:autoSpaceDN w:val="0"/>
        <w:adjustRightInd w:val="0"/>
        <w:jc w:val="both"/>
        <w:rPr>
          <w:color w:val="00000A"/>
          <w:sz w:val="22"/>
          <w:szCs w:val="22"/>
          <w:highlight w:val="white"/>
          <w:lang w:val="cs"/>
        </w:rPr>
      </w:pPr>
    </w:p>
    <w:p w:rsidR="00EF67C5" w:rsidRPr="00DF3EB6" w:rsidRDefault="00EF67C5" w:rsidP="00DF3EB6">
      <w:pPr>
        <w:jc w:val="both"/>
        <w:rPr>
          <w:highlight w:val="white"/>
        </w:rPr>
      </w:pPr>
      <w:r w:rsidRPr="00DF3EB6">
        <w:rPr>
          <w:highlight w:val="white"/>
        </w:rPr>
        <w:t>Povoluje kmenový vychovatel jako odměnu za dobré chování nebo dobré studijní výsledky.</w:t>
      </w:r>
    </w:p>
    <w:p w:rsidR="00EF67C5" w:rsidRPr="00DF3EB6" w:rsidRDefault="00EF67C5" w:rsidP="00601137">
      <w:pPr>
        <w:jc w:val="both"/>
        <w:rPr>
          <w:b/>
          <w:highlight w:val="white"/>
        </w:rPr>
      </w:pPr>
    </w:p>
    <w:p w:rsidR="00EF67C5" w:rsidRDefault="00EF67C5" w:rsidP="00DF3EB6">
      <w:pPr>
        <w:rPr>
          <w:highlight w:val="white"/>
        </w:rPr>
      </w:pPr>
    </w:p>
    <w:p w:rsidR="00EF67C5" w:rsidRDefault="00EF67C5" w:rsidP="00DF3EB6">
      <w:pPr>
        <w:rPr>
          <w:highlight w:val="white"/>
        </w:rPr>
      </w:pPr>
    </w:p>
    <w:p w:rsidR="00EF67C5" w:rsidRPr="00DF3EB6" w:rsidRDefault="00EF67C5" w:rsidP="00DF3EB6">
      <w:pPr>
        <w:rPr>
          <w:highlight w:val="white"/>
        </w:rPr>
      </w:pPr>
    </w:p>
    <w:p w:rsidR="00EF67C5" w:rsidRPr="00DF3EB6" w:rsidRDefault="00EF67C5" w:rsidP="00DF3EB6">
      <w:pPr>
        <w:jc w:val="both"/>
        <w:rPr>
          <w:highlight w:val="white"/>
        </w:rPr>
      </w:pPr>
      <w:r w:rsidRPr="00DF3EB6">
        <w:rPr>
          <w:highlight w:val="white"/>
        </w:rPr>
        <w:t xml:space="preserve">Večerní vycházky nejsou nárokové a mohou být uděleny jen jako odměna za dobré chování nebo dobré studijní výsledky. Platí pro děti nad 15 let. Povoluje je kmenový vychovatel. Mimořádná vycházky musí být zapsány v program Evix (zápisy u skupin).  </w:t>
      </w:r>
    </w:p>
    <w:p w:rsidR="00EF67C5" w:rsidRPr="00DF3EB6" w:rsidRDefault="00EF67C5" w:rsidP="00DF3EB6">
      <w:pPr>
        <w:jc w:val="both"/>
        <w:rPr>
          <w:highlight w:val="white"/>
        </w:rPr>
      </w:pPr>
    </w:p>
    <w:p w:rsidR="00EF67C5" w:rsidRPr="00DF3EB6" w:rsidRDefault="00EF67C5" w:rsidP="00DF3EB6">
      <w:pPr>
        <w:jc w:val="both"/>
        <w:rPr>
          <w:highlight w:val="white"/>
        </w:rPr>
      </w:pPr>
      <w:r w:rsidRPr="00DF3EB6">
        <w:rPr>
          <w:highlight w:val="white"/>
        </w:rPr>
        <w:t>Plnoletí klienti zpravidla dodržují rozpis vycházek, v odůvodněných případech lze poskytnout vycházku déle.</w:t>
      </w:r>
    </w:p>
    <w:p w:rsidR="00EF67C5" w:rsidRPr="00DF3EB6" w:rsidRDefault="00EF67C5" w:rsidP="00DF3EB6">
      <w:pPr>
        <w:jc w:val="both"/>
        <w:rPr>
          <w:highlight w:val="white"/>
        </w:rPr>
      </w:pPr>
    </w:p>
    <w:p w:rsidR="00EF67C5" w:rsidRPr="00E002A8" w:rsidRDefault="00EF67C5" w:rsidP="00E002A8">
      <w:pPr>
        <w:jc w:val="both"/>
        <w:rPr>
          <w:highlight w:val="white"/>
        </w:rPr>
      </w:pPr>
      <w:r w:rsidRPr="00DF3EB6">
        <w:rPr>
          <w:highlight w:val="white"/>
        </w:rPr>
        <w:t xml:space="preserve">Nově přijaté děti mají samostatnou vycházku zpravidla po 2 týdnech od umístění. </w:t>
      </w:r>
    </w:p>
    <w:p w:rsidR="00EF67C5" w:rsidRPr="00D06669" w:rsidRDefault="00EF67C5" w:rsidP="00DF3EB6">
      <w:pPr>
        <w:jc w:val="both"/>
        <w:rPr>
          <w:b/>
          <w:highlight w:val="white"/>
        </w:rPr>
      </w:pPr>
      <w:r w:rsidRPr="00D06669">
        <w:rPr>
          <w:b/>
          <w:highlight w:val="white"/>
        </w:rPr>
        <w:t>Domácí řád</w:t>
      </w:r>
      <w:r>
        <w:rPr>
          <w:b/>
          <w:highlight w:val="white"/>
        </w:rPr>
        <w:t>:</w:t>
      </w:r>
    </w:p>
    <w:p w:rsidR="00EF67C5" w:rsidRPr="00D06669" w:rsidRDefault="00EF67C5" w:rsidP="00D06669">
      <w:pPr>
        <w:rPr>
          <w:highlight w:val="white"/>
        </w:rPr>
      </w:pPr>
      <w:r w:rsidRPr="00D06669">
        <w:rPr>
          <w:highlight w:val="white"/>
        </w:rPr>
        <w:t>- není možné vnášení alkoholických nápojů a jejich konzumace</w:t>
      </w:r>
    </w:p>
    <w:p w:rsidR="00EF67C5" w:rsidRPr="00D06669" w:rsidRDefault="00EF67C5" w:rsidP="00D06669">
      <w:pPr>
        <w:rPr>
          <w:highlight w:val="white"/>
        </w:rPr>
      </w:pPr>
      <w:r w:rsidRPr="00D06669">
        <w:rPr>
          <w:highlight w:val="white"/>
        </w:rPr>
        <w:t xml:space="preserve">- v budově i areálu zahrady je zakázáno kouření </w:t>
      </w:r>
    </w:p>
    <w:p w:rsidR="00EF67C5" w:rsidRPr="00D06669" w:rsidRDefault="00EF67C5" w:rsidP="00D06669">
      <w:pPr>
        <w:rPr>
          <w:highlight w:val="white"/>
        </w:rPr>
      </w:pPr>
      <w:r w:rsidRPr="00D06669">
        <w:rPr>
          <w:highlight w:val="white"/>
        </w:rPr>
        <w:t>- je zakázáno držení, distribuce, zneužívání návykových látek, a to nejen v areálu dětského domova</w:t>
      </w:r>
      <w:r>
        <w:rPr>
          <w:highlight w:val="white"/>
        </w:rPr>
        <w:t xml:space="preserve">, </w:t>
      </w:r>
      <w:r w:rsidRPr="00D06669">
        <w:rPr>
          <w:highlight w:val="white"/>
        </w:rPr>
        <w:t>toto počínání je kvalifikováno jako hrubý prohřešek</w:t>
      </w:r>
    </w:p>
    <w:p w:rsidR="00EF67C5" w:rsidRPr="00D06669" w:rsidRDefault="00EF67C5" w:rsidP="00D06669">
      <w:pPr>
        <w:rPr>
          <w:highlight w:val="white"/>
        </w:rPr>
      </w:pPr>
      <w:r w:rsidRPr="00D06669">
        <w:rPr>
          <w:highlight w:val="white"/>
        </w:rPr>
        <w:t>- všechny děti jsou vždy řádně upraveny, prvky signalizující násilí není povoleno nosit, ani vlastnit</w:t>
      </w:r>
    </w:p>
    <w:p w:rsidR="00EF67C5" w:rsidRPr="00D06669" w:rsidRDefault="00EF67C5" w:rsidP="00D06669">
      <w:pPr>
        <w:rPr>
          <w:highlight w:val="white"/>
        </w:rPr>
      </w:pPr>
      <w:r w:rsidRPr="00D06669">
        <w:rPr>
          <w:highlight w:val="white"/>
        </w:rPr>
        <w:t>- není promíjeno šikanování, zneužívání mladších dětí, posluhování</w:t>
      </w:r>
      <w:r>
        <w:rPr>
          <w:highlight w:val="white"/>
        </w:rPr>
        <w:t>, sexuální obtěžování</w:t>
      </w:r>
    </w:p>
    <w:p w:rsidR="00EF67C5" w:rsidRPr="00D06669" w:rsidRDefault="00EF67C5" w:rsidP="00D06669">
      <w:pPr>
        <w:rPr>
          <w:highlight w:val="white"/>
        </w:rPr>
      </w:pPr>
      <w:r w:rsidRPr="00D06669">
        <w:rPr>
          <w:highlight w:val="white"/>
        </w:rPr>
        <w:t xml:space="preserve">- služební telefon lze používat jen k telefonování se svými nejbližšími příbuznými v době od 19:00 </w:t>
      </w:r>
      <w:r>
        <w:rPr>
          <w:highlight w:val="white"/>
        </w:rPr>
        <w:t>do</w:t>
      </w:r>
      <w:r w:rsidRPr="00D06669">
        <w:rPr>
          <w:highlight w:val="white"/>
        </w:rPr>
        <w:t xml:space="preserve"> 20:00 po domluvě s kmenovým vychovatelem</w:t>
      </w:r>
    </w:p>
    <w:p w:rsidR="00EF67C5" w:rsidRDefault="00EF67C5" w:rsidP="00D06669">
      <w:pPr>
        <w:rPr>
          <w:highlight w:val="white"/>
        </w:rPr>
      </w:pPr>
      <w:r w:rsidRPr="00D06669">
        <w:rPr>
          <w:highlight w:val="white"/>
        </w:rPr>
        <w:t xml:space="preserve">- vlastní mobilní telefony mohou děti používat dle svých potřeb za předpokladu, že jeho používáním nenarušují chod </w:t>
      </w:r>
      <w:r>
        <w:rPr>
          <w:highlight w:val="white"/>
        </w:rPr>
        <w:t>rodinné skupiny (viz příloha č. 2)</w:t>
      </w:r>
    </w:p>
    <w:p w:rsidR="00EF67C5" w:rsidRPr="00D06669" w:rsidRDefault="00EF67C5" w:rsidP="00D06669">
      <w:pPr>
        <w:rPr>
          <w:highlight w:val="white"/>
        </w:rPr>
      </w:pPr>
      <w:r w:rsidRPr="00D06669">
        <w:rPr>
          <w:highlight w:val="white"/>
        </w:rPr>
        <w:t>- děti se zúčastňují preventivních, bezpečnostních a požárních školení, řídí se radami, které obdrží</w:t>
      </w:r>
    </w:p>
    <w:p w:rsidR="00EF67C5" w:rsidRPr="00D06669" w:rsidRDefault="00EF67C5" w:rsidP="00D06669">
      <w:pPr>
        <w:rPr>
          <w:highlight w:val="white"/>
        </w:rPr>
      </w:pPr>
      <w:r w:rsidRPr="00D06669">
        <w:rPr>
          <w:highlight w:val="white"/>
        </w:rPr>
        <w:t>- pravidelné</w:t>
      </w:r>
      <w:r>
        <w:rPr>
          <w:highlight w:val="white"/>
        </w:rPr>
        <w:t xml:space="preserve"> </w:t>
      </w:r>
      <w:r w:rsidRPr="00D06669">
        <w:rPr>
          <w:highlight w:val="white"/>
        </w:rPr>
        <w:t>služby dodržují v rámci pracovní výchovy</w:t>
      </w:r>
    </w:p>
    <w:p w:rsidR="00EF67C5" w:rsidRPr="00D06669" w:rsidRDefault="00EF67C5" w:rsidP="00D06669">
      <w:pPr>
        <w:rPr>
          <w:highlight w:val="white"/>
        </w:rPr>
      </w:pPr>
      <w:r w:rsidRPr="00D06669">
        <w:rPr>
          <w:highlight w:val="white"/>
        </w:rPr>
        <w:t xml:space="preserve">- používání jízdních kol na komunikaci mimo areál dětského domova je možné pouze v doprovodu </w:t>
      </w:r>
      <w:r>
        <w:rPr>
          <w:highlight w:val="white"/>
        </w:rPr>
        <w:t>vychovatele</w:t>
      </w:r>
    </w:p>
    <w:p w:rsidR="00EF67C5" w:rsidRPr="00D06669" w:rsidRDefault="00EF67C5" w:rsidP="00D06669">
      <w:pPr>
        <w:rPr>
          <w:highlight w:val="white"/>
        </w:rPr>
      </w:pPr>
      <w:r w:rsidRPr="00D06669">
        <w:rPr>
          <w:highlight w:val="white"/>
        </w:rPr>
        <w:t xml:space="preserve">- používání koloběžek mimo areál dětského domova je možné pouze se souhlasem kmenového vychovatele s poučením o bezpečnosti </w:t>
      </w:r>
    </w:p>
    <w:p w:rsidR="00EF67C5" w:rsidRPr="00D06669" w:rsidRDefault="00EF67C5" w:rsidP="00D06669">
      <w:pPr>
        <w:rPr>
          <w:highlight w:val="white"/>
        </w:rPr>
      </w:pPr>
      <w:r w:rsidRPr="00D06669">
        <w:rPr>
          <w:highlight w:val="white"/>
        </w:rPr>
        <w:t>- děti mají právo vyslovovat své názory, je jim věnována patřičná pozornost a vyvozují se z nich závěry</w:t>
      </w:r>
    </w:p>
    <w:p w:rsidR="00EF67C5" w:rsidRPr="00D06669" w:rsidRDefault="00EF67C5" w:rsidP="00D06669">
      <w:pPr>
        <w:rPr>
          <w:highlight w:val="white"/>
        </w:rPr>
      </w:pPr>
      <w:r w:rsidRPr="00D06669">
        <w:rPr>
          <w:highlight w:val="white"/>
        </w:rPr>
        <w:t xml:space="preserve">- děti si váží svého prostředí </w:t>
      </w:r>
    </w:p>
    <w:p w:rsidR="00EF67C5" w:rsidRPr="00D06669" w:rsidRDefault="00EF67C5" w:rsidP="00D06669">
      <w:pPr>
        <w:rPr>
          <w:highlight w:val="white"/>
        </w:rPr>
      </w:pPr>
      <w:r w:rsidRPr="00D06669">
        <w:rPr>
          <w:highlight w:val="white"/>
        </w:rPr>
        <w:t>- všechny děti vystupují na veřejnosti upraveně a slušně, reprezentují dětský domov</w:t>
      </w:r>
    </w:p>
    <w:p w:rsidR="00EF67C5" w:rsidRDefault="00EF67C5" w:rsidP="001952AB">
      <w:pPr>
        <w:rPr>
          <w:highlight w:val="white"/>
        </w:rPr>
      </w:pPr>
      <w:r w:rsidRPr="00D06669">
        <w:rPr>
          <w:highlight w:val="white"/>
        </w:rPr>
        <w:t xml:space="preserve">- děti nepůjčují, neprodávají své osobní </w:t>
      </w:r>
      <w:r>
        <w:rPr>
          <w:highlight w:val="white"/>
        </w:rPr>
        <w:t xml:space="preserve">ani cizí </w:t>
      </w:r>
      <w:r w:rsidRPr="00D06669">
        <w:rPr>
          <w:highlight w:val="white"/>
        </w:rPr>
        <w:t>věci</w:t>
      </w:r>
      <w:r>
        <w:rPr>
          <w:highlight w:val="white"/>
        </w:rPr>
        <w:t xml:space="preserve"> a</w:t>
      </w:r>
      <w:r w:rsidRPr="00D06669">
        <w:rPr>
          <w:highlight w:val="white"/>
        </w:rPr>
        <w:t xml:space="preserve"> oblečení</w:t>
      </w:r>
    </w:p>
    <w:p w:rsidR="00EF67C5" w:rsidRDefault="00EF67C5" w:rsidP="001952AB">
      <w:pPr>
        <w:rPr>
          <w:highlight w:val="white"/>
        </w:rPr>
      </w:pPr>
    </w:p>
    <w:p w:rsidR="00EF67C5" w:rsidRDefault="00EF67C5" w:rsidP="001952AB">
      <w:pPr>
        <w:rPr>
          <w:highlight w:val="white"/>
        </w:rPr>
      </w:pPr>
    </w:p>
    <w:p w:rsidR="00EF67C5" w:rsidRPr="00DF3EB6" w:rsidRDefault="00EF67C5" w:rsidP="00601137">
      <w:pPr>
        <w:pStyle w:val="Nadpis2"/>
        <w:jc w:val="both"/>
        <w:rPr>
          <w:highlight w:val="white"/>
        </w:rPr>
      </w:pPr>
      <w:bookmarkStart w:id="170" w:name="_Toc498423373"/>
      <w:bookmarkStart w:id="171" w:name="_Toc498425656"/>
      <w:bookmarkStart w:id="172" w:name="_Toc498425978"/>
      <w:bookmarkStart w:id="173" w:name="_Toc498426266"/>
      <w:bookmarkStart w:id="174" w:name="_Toc528829023"/>
      <w:r>
        <w:rPr>
          <w:highlight w:val="white"/>
          <w:lang w:val="cs"/>
        </w:rPr>
        <w:t xml:space="preserve">Pobyt </w:t>
      </w:r>
      <w:r w:rsidRPr="00DF3EB6">
        <w:rPr>
          <w:highlight w:val="white"/>
        </w:rPr>
        <w:t>dětí</w:t>
      </w:r>
      <w:r>
        <w:rPr>
          <w:highlight w:val="white"/>
          <w:lang w:val="en-US"/>
        </w:rPr>
        <w:t xml:space="preserve"> </w:t>
      </w:r>
      <w:r w:rsidRPr="00DF3EB6">
        <w:rPr>
          <w:highlight w:val="white"/>
        </w:rPr>
        <w:t>mimo zařízení</w:t>
      </w:r>
      <w:bookmarkEnd w:id="170"/>
      <w:bookmarkEnd w:id="171"/>
      <w:bookmarkEnd w:id="172"/>
      <w:bookmarkEnd w:id="173"/>
      <w:bookmarkEnd w:id="174"/>
    </w:p>
    <w:p w:rsidR="00EF67C5" w:rsidRPr="001364FA" w:rsidRDefault="00EF67C5" w:rsidP="001364FA">
      <w:pPr>
        <w:rPr>
          <w:highlight w:val="white"/>
          <w:lang w:val="en-US"/>
        </w:rPr>
      </w:pPr>
    </w:p>
    <w:p w:rsidR="00EF67C5" w:rsidRPr="00D06669" w:rsidRDefault="00EF67C5" w:rsidP="00D06669">
      <w:pPr>
        <w:jc w:val="both"/>
        <w:rPr>
          <w:highlight w:val="white"/>
        </w:rPr>
      </w:pPr>
      <w:r w:rsidRPr="00D06669">
        <w:rPr>
          <w:highlight w:val="white"/>
        </w:rPr>
        <w:t>Je zpravidla v těchto případech:</w:t>
      </w:r>
    </w:p>
    <w:p w:rsidR="00EF67C5" w:rsidRPr="00D06669" w:rsidRDefault="00EF67C5" w:rsidP="00D06669">
      <w:pPr>
        <w:jc w:val="both"/>
        <w:rPr>
          <w:highlight w:val="white"/>
        </w:rPr>
      </w:pPr>
      <w:r w:rsidRPr="00D06669">
        <w:rPr>
          <w:highlight w:val="white"/>
        </w:rPr>
        <w:t>- školní docházka a povinnosti pojící se s ní</w:t>
      </w:r>
    </w:p>
    <w:p w:rsidR="00EF67C5" w:rsidRPr="00D06669" w:rsidRDefault="00EF67C5" w:rsidP="00D06669">
      <w:pPr>
        <w:jc w:val="both"/>
        <w:rPr>
          <w:highlight w:val="white"/>
        </w:rPr>
      </w:pPr>
      <w:r w:rsidRPr="00D06669">
        <w:rPr>
          <w:highlight w:val="white"/>
        </w:rPr>
        <w:t>- docházky do zájmových kroužků</w:t>
      </w:r>
    </w:p>
    <w:p w:rsidR="00EF67C5" w:rsidRPr="00D06669" w:rsidRDefault="00EF67C5" w:rsidP="00D06669">
      <w:pPr>
        <w:jc w:val="both"/>
        <w:rPr>
          <w:highlight w:val="white"/>
        </w:rPr>
      </w:pPr>
      <w:r w:rsidRPr="00D06669">
        <w:rPr>
          <w:highlight w:val="white"/>
        </w:rPr>
        <w:lastRenderedPageBreak/>
        <w:t>- společné odjezdy na rekreace, tábory, víkendové pobyty, vystoupení, vycházky</w:t>
      </w:r>
    </w:p>
    <w:p w:rsidR="00EF67C5" w:rsidRPr="00D06669" w:rsidRDefault="00EF67C5" w:rsidP="00D06669">
      <w:pPr>
        <w:jc w:val="both"/>
        <w:rPr>
          <w:highlight w:val="white"/>
        </w:rPr>
      </w:pPr>
      <w:r w:rsidRPr="00D06669">
        <w:rPr>
          <w:highlight w:val="white"/>
        </w:rPr>
        <w:t>- pobyty ve zdravotnických zařízeních, ozdravovnách, léčebnách</w:t>
      </w:r>
    </w:p>
    <w:p w:rsidR="00EF67C5" w:rsidRPr="00D06669" w:rsidRDefault="00EF67C5" w:rsidP="00D06669">
      <w:pPr>
        <w:jc w:val="both"/>
        <w:rPr>
          <w:highlight w:val="white"/>
        </w:rPr>
      </w:pPr>
      <w:r w:rsidRPr="00D06669">
        <w:rPr>
          <w:highlight w:val="white"/>
        </w:rPr>
        <w:t>- pobyty u zákonných zástupců, hostitelských rodin, předpěstounská péče</w:t>
      </w:r>
    </w:p>
    <w:p w:rsidR="00EF67C5" w:rsidRDefault="00EF67C5" w:rsidP="002B274C">
      <w:pPr>
        <w:suppressAutoHyphens/>
        <w:autoSpaceDE w:val="0"/>
        <w:autoSpaceDN w:val="0"/>
        <w:adjustRightInd w:val="0"/>
        <w:jc w:val="both"/>
        <w:rPr>
          <w:color w:val="00000A"/>
          <w:sz w:val="22"/>
          <w:szCs w:val="22"/>
          <w:highlight w:val="white"/>
          <w:lang w:val="cs"/>
        </w:rPr>
      </w:pPr>
    </w:p>
    <w:p w:rsidR="00EF67C5" w:rsidRDefault="00EF67C5" w:rsidP="00D06669">
      <w:pPr>
        <w:rPr>
          <w:highlight w:val="white"/>
        </w:rPr>
      </w:pPr>
      <w:r w:rsidRPr="00D06669">
        <w:rPr>
          <w:highlight w:val="white"/>
        </w:rPr>
        <w:t>V případech víkendových a delších pobytů se dle zákona 359/99 Sb. postupuje takto:</w:t>
      </w:r>
    </w:p>
    <w:p w:rsidR="00EF67C5" w:rsidRPr="00D06669" w:rsidRDefault="00EF67C5" w:rsidP="00D06669">
      <w:pPr>
        <w:rPr>
          <w:highlight w:val="white"/>
        </w:rPr>
      </w:pPr>
    </w:p>
    <w:p w:rsidR="00EF67C5" w:rsidRPr="00D06669" w:rsidRDefault="00EF67C5" w:rsidP="00D06669">
      <w:pPr>
        <w:rPr>
          <w:highlight w:val="white"/>
        </w:rPr>
      </w:pPr>
      <w:r w:rsidRPr="00D06669">
        <w:rPr>
          <w:highlight w:val="white"/>
        </w:rPr>
        <w:t xml:space="preserve">- žadatelé písemnou formou podají žádost dětskému domovu o pobyt mimo zařízení </w:t>
      </w:r>
    </w:p>
    <w:p w:rsidR="00EF67C5" w:rsidRPr="00D06669" w:rsidRDefault="00EF67C5" w:rsidP="00D06669">
      <w:pPr>
        <w:jc w:val="both"/>
      </w:pPr>
      <w:r w:rsidRPr="00D06669">
        <w:rPr>
          <w:highlight w:val="white"/>
        </w:rPr>
        <w:t>- sociální pracovnice dětského domova zašle písemnou žádost sociální pracovnici příslušného OSPOD</w:t>
      </w:r>
    </w:p>
    <w:p w:rsidR="00EF67C5" w:rsidRPr="00D06669" w:rsidRDefault="00EF67C5" w:rsidP="00D06669">
      <w:pPr>
        <w:jc w:val="both"/>
        <w:rPr>
          <w:highlight w:val="white"/>
        </w:rPr>
      </w:pPr>
      <w:r w:rsidRPr="00D06669">
        <w:rPr>
          <w:highlight w:val="white"/>
        </w:rPr>
        <w:t>- ta v následujícím čase navštíví rodinné prostředí žadatele o pobyt, zhodnotí podmínky, prostředí a písemně zašle do dětského domova kladné nebo záporné vyjádření k pobytu</w:t>
      </w:r>
    </w:p>
    <w:p w:rsidR="00EF67C5" w:rsidRPr="001952AB" w:rsidRDefault="00EF67C5" w:rsidP="00D06669">
      <w:pPr>
        <w:jc w:val="both"/>
      </w:pPr>
      <w:r w:rsidRPr="00D06669">
        <w:rPr>
          <w:highlight w:val="white"/>
        </w:rPr>
        <w:t>- na základě vyjádření pracovnice OSPOD informuje dětský dom</w:t>
      </w:r>
      <w:r>
        <w:rPr>
          <w:highlight w:val="white"/>
        </w:rPr>
        <w:t xml:space="preserve">ov osobu odpovědnou za výchovu </w:t>
      </w:r>
      <w:r w:rsidRPr="00D06669">
        <w:rPr>
          <w:highlight w:val="white"/>
        </w:rPr>
        <w:t>i jiné žadatele o vyhodnocení žádosti, a tudíž i možnosti pobytu dětí v jejich domácnosti</w:t>
      </w:r>
    </w:p>
    <w:p w:rsidR="00EF67C5" w:rsidRPr="00D06669" w:rsidRDefault="00EF67C5" w:rsidP="00D06669">
      <w:pPr>
        <w:jc w:val="both"/>
        <w:rPr>
          <w:highlight w:val="white"/>
        </w:rPr>
      </w:pPr>
    </w:p>
    <w:p w:rsidR="00EF67C5" w:rsidRPr="00D06669" w:rsidRDefault="00EF67C5" w:rsidP="00D06669">
      <w:pPr>
        <w:jc w:val="both"/>
        <w:rPr>
          <w:highlight w:val="white"/>
        </w:rPr>
      </w:pPr>
      <w:r w:rsidRPr="00D06669">
        <w:rPr>
          <w:highlight w:val="white"/>
        </w:rPr>
        <w:t xml:space="preserve">Zákonní zástupci, osoby odpovědné za výchovu, či další žadatelé, podepisují při převzetí dítěte formulář „Propuštění dítěte na dovolenku“, tímto přebírají plnou zodpovědnost za dítě. </w:t>
      </w:r>
    </w:p>
    <w:p w:rsidR="00EF67C5" w:rsidRPr="00D06669" w:rsidRDefault="00EF67C5" w:rsidP="00D06669">
      <w:pPr>
        <w:rPr>
          <w:highlight w:val="white"/>
        </w:rPr>
      </w:pPr>
    </w:p>
    <w:p w:rsidR="00EF67C5" w:rsidRPr="00D06669" w:rsidRDefault="00EF67C5" w:rsidP="00D06669">
      <w:pPr>
        <w:rPr>
          <w:highlight w:val="white"/>
        </w:rPr>
      </w:pPr>
      <w:r w:rsidRPr="00D06669">
        <w:rPr>
          <w:highlight w:val="white"/>
        </w:rPr>
        <w:t xml:space="preserve">Termíny odchodu a návratu dětí: </w:t>
      </w:r>
    </w:p>
    <w:p w:rsidR="00EF67C5" w:rsidRPr="00D06669" w:rsidRDefault="00EF67C5" w:rsidP="00D06669">
      <w:pPr>
        <w:rPr>
          <w:highlight w:val="white"/>
        </w:rPr>
      </w:pPr>
      <w:r w:rsidRPr="00D06669">
        <w:rPr>
          <w:highlight w:val="white"/>
        </w:rPr>
        <w:t>Odjezd</w:t>
      </w:r>
      <w:r>
        <w:rPr>
          <w:highlight w:val="white"/>
        </w:rPr>
        <w:t>: zpravidla v pátek po vyučování.</w:t>
      </w:r>
    </w:p>
    <w:p w:rsidR="00EF67C5" w:rsidRPr="00D06669" w:rsidRDefault="00EF67C5" w:rsidP="00D06669">
      <w:pPr>
        <w:rPr>
          <w:highlight w:val="white"/>
        </w:rPr>
      </w:pPr>
      <w:r w:rsidRPr="00D06669">
        <w:rPr>
          <w:highlight w:val="white"/>
        </w:rPr>
        <w:t>Návrat:</w:t>
      </w:r>
      <w:r>
        <w:rPr>
          <w:highlight w:val="white"/>
        </w:rPr>
        <w:t xml:space="preserve"> zpravidla v neděli do 18.00 hod.</w:t>
      </w:r>
    </w:p>
    <w:p w:rsidR="00EF67C5" w:rsidRDefault="00EF67C5" w:rsidP="00601137">
      <w:pPr>
        <w:pStyle w:val="Nadpis2"/>
        <w:jc w:val="both"/>
        <w:rPr>
          <w:highlight w:val="white"/>
        </w:rPr>
      </w:pPr>
      <w:bookmarkStart w:id="175" w:name="_Toc498423374"/>
      <w:bookmarkStart w:id="176" w:name="_Toc498425657"/>
      <w:bookmarkStart w:id="177" w:name="_Toc498425979"/>
      <w:bookmarkStart w:id="178" w:name="_Toc498426267"/>
      <w:bookmarkStart w:id="179" w:name="_Toc528829024"/>
      <w:r w:rsidRPr="00D06669">
        <w:rPr>
          <w:highlight w:val="white"/>
        </w:rPr>
        <w:t>Kontakty s osobami odpovědnými za výchovu a dalšími osobami</w:t>
      </w:r>
      <w:bookmarkEnd w:id="175"/>
      <w:bookmarkEnd w:id="176"/>
      <w:bookmarkEnd w:id="177"/>
      <w:bookmarkEnd w:id="178"/>
      <w:bookmarkEnd w:id="179"/>
    </w:p>
    <w:p w:rsidR="00EF67C5" w:rsidRPr="001364FA" w:rsidRDefault="00EF67C5" w:rsidP="001364FA">
      <w:pPr>
        <w:rPr>
          <w:highlight w:val="white"/>
        </w:rPr>
      </w:pPr>
    </w:p>
    <w:p w:rsidR="00EF67C5" w:rsidRPr="00D06669" w:rsidRDefault="00EF67C5" w:rsidP="001E76B1">
      <w:pPr>
        <w:jc w:val="both"/>
        <w:rPr>
          <w:highlight w:val="white"/>
        </w:rPr>
      </w:pPr>
      <w:r w:rsidRPr="00D06669">
        <w:rPr>
          <w:highlight w:val="white"/>
        </w:rPr>
        <w:t>Pro zdravý rozvoj, růst sebevědomí a správnou socializaci dítěte, je vhodné udržovat kontakty s vlastní rodinou, příbuznými, přáteli, spolužáky. Návštěvní dny, ani hodiny nejsou stanoveny.</w:t>
      </w:r>
      <w:r>
        <w:rPr>
          <w:highlight w:val="white"/>
        </w:rPr>
        <w:t xml:space="preserve"> Návštěvy se ohlašují vždy s předstihem sociální pracovnici nebo vychovatelům. </w:t>
      </w:r>
      <w:r w:rsidRPr="00D06669">
        <w:rPr>
          <w:highlight w:val="white"/>
        </w:rPr>
        <w:t>Vychází se samozřejmě z r</w:t>
      </w:r>
      <w:r>
        <w:rPr>
          <w:highlight w:val="white"/>
        </w:rPr>
        <w:t>ozvrhu dne a aktivit dětí. Osoby odpovědné za výchovu mají možnost konzultace s ředitelkou zařízení, sociální pracovnicí a dalšími pedagogickými pracovníky.</w:t>
      </w:r>
      <w:r w:rsidRPr="001E76B1">
        <w:rPr>
          <w:highlight w:val="white"/>
        </w:rPr>
        <w:t xml:space="preserve"> </w:t>
      </w:r>
      <w:r w:rsidRPr="00D06669">
        <w:rPr>
          <w:highlight w:val="white"/>
        </w:rPr>
        <w:t>Kontakt dítěte se uskutečňuje také formou</w:t>
      </w:r>
      <w:r>
        <w:rPr>
          <w:highlight w:val="white"/>
        </w:rPr>
        <w:t xml:space="preserve"> korespondence a telefonátů, kdy je rodičům doporučena nejvhodnější doba pro telefonické hovory (zpravidla v době od 18:00 do 19.00)</w:t>
      </w:r>
      <w:r w:rsidRPr="00D06669">
        <w:rPr>
          <w:highlight w:val="white"/>
        </w:rPr>
        <w:t>. Telefonování dětí je umožněno a zprostředkováno služebním telefonem. Veškeré listovní zásilky, včetně balíků jsou předávány dětem. Plně j</w:t>
      </w:r>
      <w:r>
        <w:rPr>
          <w:highlight w:val="white"/>
        </w:rPr>
        <w:t>e zachováno listovní tajemství.</w:t>
      </w:r>
    </w:p>
    <w:p w:rsidR="00EF67C5" w:rsidRPr="00D06669" w:rsidRDefault="00EF67C5" w:rsidP="00D06669">
      <w:pPr>
        <w:jc w:val="both"/>
        <w:rPr>
          <w:highlight w:val="white"/>
        </w:rPr>
      </w:pPr>
    </w:p>
    <w:p w:rsidR="00EF67C5" w:rsidRDefault="00EF67C5" w:rsidP="00D06669">
      <w:pPr>
        <w:jc w:val="both"/>
        <w:rPr>
          <w:highlight w:val="white"/>
        </w:rPr>
      </w:pPr>
      <w:r w:rsidRPr="00D06669">
        <w:rPr>
          <w:highlight w:val="white"/>
        </w:rPr>
        <w:t>Vychovatel zapíše návštěvu dítěte</w:t>
      </w:r>
      <w:r>
        <w:rPr>
          <w:highlight w:val="white"/>
        </w:rPr>
        <w:t>, telefonát, doručení balíku</w:t>
      </w:r>
      <w:r w:rsidRPr="00D06669">
        <w:rPr>
          <w:highlight w:val="white"/>
        </w:rPr>
        <w:t xml:space="preserve"> do </w:t>
      </w:r>
      <w:r>
        <w:rPr>
          <w:highlight w:val="white"/>
        </w:rPr>
        <w:t>programu Evix.</w:t>
      </w:r>
    </w:p>
    <w:p w:rsidR="00EF67C5" w:rsidRDefault="00EF67C5" w:rsidP="00D06669">
      <w:pPr>
        <w:jc w:val="both"/>
        <w:rPr>
          <w:highlight w:val="white"/>
        </w:rPr>
      </w:pPr>
    </w:p>
    <w:p w:rsidR="00EF67C5" w:rsidRPr="00D06669" w:rsidRDefault="00EF67C5" w:rsidP="00D06669">
      <w:pPr>
        <w:jc w:val="both"/>
        <w:rPr>
          <w:highlight w:val="white"/>
        </w:rPr>
      </w:pPr>
      <w:r w:rsidRPr="00D06669">
        <w:rPr>
          <w:highlight w:val="white"/>
        </w:rPr>
        <w:t xml:space="preserve">Rodičům nebo osobám, které přijdou na návštěvu pod vlivem alkoholu, nebo jiných </w:t>
      </w:r>
      <w:r>
        <w:rPr>
          <w:highlight w:val="white"/>
        </w:rPr>
        <w:t>návykových látek</w:t>
      </w:r>
      <w:r w:rsidRPr="00D06669">
        <w:rPr>
          <w:highlight w:val="white"/>
        </w:rPr>
        <w:t xml:space="preserve"> se návštěva nepovoluje.</w:t>
      </w:r>
      <w:r>
        <w:rPr>
          <w:highlight w:val="white"/>
        </w:rPr>
        <w:t xml:space="preserve"> Taktéž není umožněna návštěva osobám, které mravně ohrožují výchovu dětí v DD (používání vulgarismů a jiné nevhodné chování).</w:t>
      </w:r>
    </w:p>
    <w:p w:rsidR="00EF67C5" w:rsidRDefault="00EF67C5" w:rsidP="00601137">
      <w:pPr>
        <w:pStyle w:val="Nadpis2"/>
        <w:jc w:val="both"/>
        <w:rPr>
          <w:highlight w:val="white"/>
          <w:lang w:val="en-US"/>
        </w:rPr>
      </w:pPr>
      <w:bookmarkStart w:id="180" w:name="_Toc498423375"/>
      <w:bookmarkStart w:id="181" w:name="_Toc498425658"/>
      <w:bookmarkStart w:id="182" w:name="_Toc498425980"/>
      <w:bookmarkStart w:id="183" w:name="_Toc498426268"/>
      <w:bookmarkStart w:id="184" w:name="_Toc528829025"/>
      <w:r w:rsidRPr="0031772B">
        <w:rPr>
          <w:highlight w:val="white"/>
          <w:lang w:val="cs"/>
        </w:rPr>
        <w:t>Spoluspráva</w:t>
      </w:r>
      <w:r w:rsidRPr="00DF3EB6">
        <w:rPr>
          <w:highlight w:val="white"/>
        </w:rPr>
        <w:t xml:space="preserve"> dětí</w:t>
      </w:r>
      <w:bookmarkEnd w:id="180"/>
      <w:bookmarkEnd w:id="181"/>
      <w:bookmarkEnd w:id="182"/>
      <w:bookmarkEnd w:id="183"/>
      <w:bookmarkEnd w:id="184"/>
    </w:p>
    <w:p w:rsidR="00EF67C5" w:rsidRPr="0031772B" w:rsidRDefault="00EF67C5" w:rsidP="0031772B">
      <w:pPr>
        <w:rPr>
          <w:highlight w:val="white"/>
          <w:lang w:val="en-US"/>
        </w:rPr>
      </w:pPr>
    </w:p>
    <w:p w:rsidR="00EF67C5" w:rsidRPr="00DF3EB6" w:rsidRDefault="00EF67C5" w:rsidP="00DF3EB6">
      <w:pPr>
        <w:jc w:val="both"/>
        <w:rPr>
          <w:highlight w:val="white"/>
        </w:rPr>
      </w:pPr>
      <w:r w:rsidRPr="00DF3EB6">
        <w:rPr>
          <w:highlight w:val="white"/>
        </w:rPr>
        <w:t>Každá rodina zvolí dva zástupce, kteří se vyjadřují k chodu DD atd. Spolusprávu tvoří děti z dětského domova, spolu s ředitelkou a vedoucí vychovatelkou. Volba zástupců je provedena na rodinné skupině. Spoluspráva se schází dle potřeby.</w:t>
      </w:r>
    </w:p>
    <w:p w:rsidR="00EF67C5" w:rsidRPr="00DF3EB6" w:rsidRDefault="00EF67C5" w:rsidP="00DF3EB6">
      <w:pPr>
        <w:jc w:val="both"/>
        <w:rPr>
          <w:highlight w:val="white"/>
        </w:rPr>
      </w:pPr>
    </w:p>
    <w:p w:rsidR="00EF67C5" w:rsidRPr="00DF3EB6" w:rsidRDefault="00EF67C5" w:rsidP="00DF3EB6">
      <w:pPr>
        <w:jc w:val="both"/>
        <w:rPr>
          <w:highlight w:val="white"/>
        </w:rPr>
      </w:pPr>
      <w:r w:rsidRPr="00DF3EB6">
        <w:rPr>
          <w:highlight w:val="white"/>
        </w:rPr>
        <w:t xml:space="preserve">Zaměření setkání: rozvržení prázdnin, vybavení pokojů, chování dětí, skladba jídelníčku, výběr kroužků, oblečení dětí, vyjadřování se k přestupkům atd. </w:t>
      </w:r>
    </w:p>
    <w:p w:rsidR="00EF67C5" w:rsidRPr="00DF3EB6" w:rsidRDefault="00EF67C5" w:rsidP="00DF3EB6">
      <w:pPr>
        <w:jc w:val="both"/>
        <w:rPr>
          <w:highlight w:val="white"/>
        </w:rPr>
      </w:pPr>
    </w:p>
    <w:p w:rsidR="00EF67C5" w:rsidRPr="00DF3EB6" w:rsidRDefault="00EF67C5" w:rsidP="00DF3EB6">
      <w:pPr>
        <w:jc w:val="both"/>
        <w:rPr>
          <w:highlight w:val="white"/>
        </w:rPr>
      </w:pPr>
      <w:r w:rsidRPr="00DF3EB6">
        <w:rPr>
          <w:highlight w:val="white"/>
        </w:rPr>
        <w:t>Ze schůzek je pořizován písemný zápis. Sešit zápisů je uložen v kanceláři vedoucí vychovatelky.</w:t>
      </w:r>
    </w:p>
    <w:p w:rsidR="00EF67C5" w:rsidRDefault="00EF67C5" w:rsidP="00601137">
      <w:pPr>
        <w:pStyle w:val="Nadpis2"/>
        <w:jc w:val="both"/>
        <w:rPr>
          <w:highlight w:val="white"/>
          <w:lang w:val="en-US"/>
        </w:rPr>
      </w:pPr>
      <w:bookmarkStart w:id="185" w:name="_Toc498423376"/>
      <w:bookmarkStart w:id="186" w:name="_Toc498425659"/>
      <w:bookmarkStart w:id="187" w:name="_Toc498425981"/>
      <w:bookmarkStart w:id="188" w:name="_Toc498426269"/>
      <w:bookmarkStart w:id="189" w:name="_Toc528829026"/>
      <w:r>
        <w:rPr>
          <w:highlight w:val="white"/>
          <w:lang w:val="cs"/>
        </w:rPr>
        <w:lastRenderedPageBreak/>
        <w:t xml:space="preserve">Zacházení </w:t>
      </w:r>
      <w:r w:rsidRPr="00DF3EB6">
        <w:rPr>
          <w:highlight w:val="white"/>
        </w:rPr>
        <w:t>dětí s majetkem v DD</w:t>
      </w:r>
      <w:bookmarkEnd w:id="185"/>
      <w:bookmarkEnd w:id="186"/>
      <w:bookmarkEnd w:id="187"/>
      <w:bookmarkEnd w:id="188"/>
      <w:bookmarkEnd w:id="189"/>
    </w:p>
    <w:p w:rsidR="00EF67C5" w:rsidRPr="0031772B" w:rsidRDefault="00EF67C5" w:rsidP="0031772B">
      <w:pPr>
        <w:rPr>
          <w:highlight w:val="white"/>
          <w:lang w:val="en-US"/>
        </w:rPr>
      </w:pPr>
    </w:p>
    <w:p w:rsidR="00EF67C5" w:rsidRPr="00DF3EB6" w:rsidRDefault="00EF67C5" w:rsidP="00DF3EB6">
      <w:pPr>
        <w:jc w:val="both"/>
        <w:rPr>
          <w:highlight w:val="white"/>
        </w:rPr>
      </w:pPr>
      <w:r w:rsidRPr="00DF3EB6">
        <w:rPr>
          <w:highlight w:val="white"/>
        </w:rPr>
        <w:t>Veškeré předměty, které jsou určeny k bydlení v</w:t>
      </w:r>
      <w:r>
        <w:rPr>
          <w:highlight w:val="white"/>
        </w:rPr>
        <w:t> </w:t>
      </w:r>
      <w:r w:rsidRPr="00DF3EB6">
        <w:rPr>
          <w:highlight w:val="white"/>
        </w:rPr>
        <w:t>DD</w:t>
      </w:r>
      <w:r>
        <w:rPr>
          <w:highlight w:val="white"/>
        </w:rPr>
        <w:t xml:space="preserve"> a</w:t>
      </w:r>
      <w:r w:rsidRPr="00DF3EB6">
        <w:rPr>
          <w:highlight w:val="white"/>
        </w:rPr>
        <w:t xml:space="preserve"> jsou majetkem příspěvkové organizace. Děti je nesmí ničit, vynášet z interiérů ani z ar</w:t>
      </w:r>
      <w:r>
        <w:rPr>
          <w:highlight w:val="white"/>
        </w:rPr>
        <w:t>eá</w:t>
      </w:r>
      <w:r w:rsidRPr="00DF3EB6">
        <w:rPr>
          <w:highlight w:val="white"/>
        </w:rPr>
        <w:t xml:space="preserve">lu DD nebo prodávat. </w:t>
      </w:r>
    </w:p>
    <w:p w:rsidR="00EF67C5" w:rsidRPr="00DF3EB6" w:rsidRDefault="00EF67C5" w:rsidP="00DF3EB6">
      <w:pPr>
        <w:jc w:val="both"/>
        <w:rPr>
          <w:highlight w:val="white"/>
        </w:rPr>
      </w:pPr>
      <w:r w:rsidRPr="00DF3EB6">
        <w:rPr>
          <w:highlight w:val="white"/>
        </w:rPr>
        <w:t xml:space="preserve">Předměty dlouhodobého charakteru mají své evidenční číslo a podléhají evidenci. </w:t>
      </w:r>
    </w:p>
    <w:p w:rsidR="00EF67C5" w:rsidRPr="00DF3EB6" w:rsidRDefault="00EF67C5" w:rsidP="00DF3EB6">
      <w:pPr>
        <w:jc w:val="both"/>
        <w:rPr>
          <w:highlight w:val="white"/>
        </w:rPr>
      </w:pPr>
      <w:r w:rsidRPr="00DF3EB6">
        <w:rPr>
          <w:highlight w:val="white"/>
        </w:rPr>
        <w:t>Osobní předměty-ošacení, obutí, dětí se evidují v program Evix. Při ztrátě či poškození majetku je nutno záležitost ohlásit vychovateli, který provede písemný záznam.</w:t>
      </w:r>
    </w:p>
    <w:p w:rsidR="00EF67C5" w:rsidRPr="00DF3EB6" w:rsidRDefault="00EF67C5" w:rsidP="00601137">
      <w:pPr>
        <w:pStyle w:val="Nadpis2"/>
        <w:jc w:val="both"/>
        <w:rPr>
          <w:highlight w:val="white"/>
        </w:rPr>
      </w:pPr>
      <w:bookmarkStart w:id="190" w:name="_Toc498423377"/>
      <w:bookmarkStart w:id="191" w:name="_Toc498425660"/>
      <w:bookmarkStart w:id="192" w:name="_Toc498425982"/>
      <w:bookmarkStart w:id="193" w:name="_Toc498426270"/>
      <w:bookmarkStart w:id="194" w:name="_Toc528829027"/>
      <w:r>
        <w:rPr>
          <w:highlight w:val="white"/>
          <w:lang w:val="cs"/>
        </w:rPr>
        <w:t xml:space="preserve">Smluvní pobyt zletilých </w:t>
      </w:r>
      <w:r w:rsidRPr="00DF3EB6">
        <w:rPr>
          <w:highlight w:val="white"/>
        </w:rPr>
        <w:t>nezaopatřených dětí v zařízení</w:t>
      </w:r>
      <w:bookmarkEnd w:id="190"/>
      <w:bookmarkEnd w:id="191"/>
      <w:bookmarkEnd w:id="192"/>
      <w:bookmarkEnd w:id="193"/>
      <w:bookmarkEnd w:id="194"/>
    </w:p>
    <w:p w:rsidR="00EF67C5" w:rsidRPr="0031772B" w:rsidRDefault="00EF67C5" w:rsidP="0031772B">
      <w:pPr>
        <w:rPr>
          <w:highlight w:val="white"/>
          <w:lang w:val="en-US"/>
        </w:rPr>
      </w:pPr>
    </w:p>
    <w:p w:rsidR="00EF67C5" w:rsidRPr="00DF3EB6" w:rsidRDefault="00EF67C5" w:rsidP="00DF3EB6">
      <w:pPr>
        <w:jc w:val="both"/>
        <w:rPr>
          <w:highlight w:val="white"/>
        </w:rPr>
      </w:pPr>
      <w:r w:rsidRPr="00DF3EB6">
        <w:rPr>
          <w:highlight w:val="white"/>
        </w:rPr>
        <w:t>Zařízení může na základě žádosti poskytovat plné přímé zaopatření zletilé nezaopatřené osobě po ukončení výkonu ústavní výchovy, připravující se na budoucí povolání, nejdéle však do věku 26 let podle smlouvy (viz příloha č.</w:t>
      </w:r>
      <w:r>
        <w:rPr>
          <w:highlight w:val="white"/>
        </w:rPr>
        <w:t xml:space="preserve"> </w:t>
      </w:r>
      <w:r w:rsidRPr="00DF3EB6">
        <w:rPr>
          <w:highlight w:val="white"/>
        </w:rPr>
        <w:t>1)</w:t>
      </w:r>
      <w:r>
        <w:rPr>
          <w:highlight w:val="white"/>
        </w:rPr>
        <w:t>,</w:t>
      </w:r>
      <w:r w:rsidRPr="00DF3EB6">
        <w:rPr>
          <w:highlight w:val="white"/>
        </w:rPr>
        <w:t xml:space="preserve"> uzavřené mezi nezaopatřenou osobou a zařízením nejpozději do 1</w:t>
      </w:r>
      <w:r>
        <w:rPr>
          <w:highlight w:val="white"/>
        </w:rPr>
        <w:t>.</w:t>
      </w:r>
      <w:r w:rsidRPr="00DF3EB6">
        <w:rPr>
          <w:highlight w:val="white"/>
        </w:rPr>
        <w:t xml:space="preserve"> roku od ukončení ústavní výchovy nebo ochranné výchovy.</w:t>
      </w:r>
    </w:p>
    <w:p w:rsidR="00EF67C5" w:rsidRDefault="00EF67C5" w:rsidP="00A25931">
      <w:pPr>
        <w:suppressAutoHyphens/>
        <w:autoSpaceDE w:val="0"/>
        <w:autoSpaceDN w:val="0"/>
        <w:adjustRightInd w:val="0"/>
        <w:jc w:val="both"/>
        <w:rPr>
          <w:color w:val="00000A"/>
          <w:sz w:val="22"/>
          <w:szCs w:val="22"/>
          <w:highlight w:val="white"/>
          <w:lang w:val="cs"/>
        </w:rPr>
      </w:pPr>
    </w:p>
    <w:p w:rsidR="00EF67C5" w:rsidRPr="00DF3EB6" w:rsidRDefault="00EF67C5" w:rsidP="00DF3EB6">
      <w:pPr>
        <w:jc w:val="both"/>
        <w:rPr>
          <w:highlight w:val="white"/>
        </w:rPr>
      </w:pPr>
      <w:r w:rsidRPr="00DF3EB6">
        <w:rPr>
          <w:highlight w:val="white"/>
        </w:rPr>
        <w:t>Ředitelka informuje nezaopatřenou osobu o možnosti podat žádost o uzavření smlouvy o prodlouženém pobytu v zařízení. Smlouva se uzavírá na dobu určitou, nejdéle do doby ukončení studia. Povinnosti i práva jsou stejná jako pro děti umístěné v dětském domově na základě rozhodnutí soudu.</w:t>
      </w:r>
    </w:p>
    <w:p w:rsidR="00EF67C5" w:rsidRDefault="00EF67C5" w:rsidP="00601137">
      <w:pPr>
        <w:pStyle w:val="Nadpis2"/>
        <w:jc w:val="both"/>
        <w:rPr>
          <w:highlight w:val="white"/>
        </w:rPr>
      </w:pPr>
      <w:bookmarkStart w:id="195" w:name="_Toc498423378"/>
      <w:bookmarkStart w:id="196" w:name="_Toc498425661"/>
      <w:bookmarkStart w:id="197" w:name="_Toc498425983"/>
      <w:bookmarkStart w:id="198" w:name="_Toc498426271"/>
      <w:bookmarkStart w:id="199" w:name="_Toc528829028"/>
      <w:r w:rsidRPr="009A45BD">
        <w:rPr>
          <w:highlight w:val="white"/>
        </w:rPr>
        <w:t>Postup při podávání a vyřizování žádostí, stížností a návrhů</w:t>
      </w:r>
      <w:bookmarkEnd w:id="195"/>
      <w:bookmarkEnd w:id="196"/>
      <w:bookmarkEnd w:id="197"/>
      <w:bookmarkEnd w:id="198"/>
      <w:bookmarkEnd w:id="199"/>
    </w:p>
    <w:p w:rsidR="00EF67C5" w:rsidRPr="00DA6D69" w:rsidRDefault="00EF67C5" w:rsidP="00DA6D69">
      <w:pPr>
        <w:rPr>
          <w:highlight w:val="white"/>
        </w:rPr>
      </w:pPr>
    </w:p>
    <w:p w:rsidR="00EF67C5" w:rsidRDefault="00EF67C5" w:rsidP="00DF3EB6">
      <w:pPr>
        <w:jc w:val="both"/>
        <w:rPr>
          <w:highlight w:val="white"/>
        </w:rPr>
      </w:pPr>
      <w:r w:rsidRPr="00DF3EB6">
        <w:rPr>
          <w:highlight w:val="white"/>
        </w:rPr>
        <w:t>Dítě s nařízenou ústavní výchovou má podle zákona 109/2002 Sb. §20 od</w:t>
      </w:r>
      <w:r>
        <w:rPr>
          <w:highlight w:val="white"/>
        </w:rPr>
        <w:t>st</w:t>
      </w:r>
      <w:r w:rsidRPr="00DF3EB6">
        <w:rPr>
          <w:highlight w:val="white"/>
        </w:rPr>
        <w:t>.</w:t>
      </w:r>
      <w:r>
        <w:rPr>
          <w:highlight w:val="white"/>
        </w:rPr>
        <w:t xml:space="preserve"> </w:t>
      </w:r>
      <w:r w:rsidRPr="00DF3EB6">
        <w:rPr>
          <w:highlight w:val="white"/>
        </w:rPr>
        <w:t>1 i) právo obracet se s žádostmi, stížnostmi a návrhy na ředitele a pedagogické pracovníky zařízení a požadovat, aby podání adresovaná příslušným státním orgánům, orgánům územní samosprávy a právnickým a fyzickým osobám, jsou-li pověřeny výkonem sociálně-právní ochrany dětí, byla ze zařízení odeslána v následující pracovní den po jejich odevzdání pracovníkům zařízení, a to bez kontroly jejich obsahu; tyto žádosti, stížnosti, návrhy a jejich podání je zařízení povinno evidovat.</w:t>
      </w:r>
    </w:p>
    <w:p w:rsidR="00EF67C5" w:rsidRPr="00DF3EB6" w:rsidRDefault="00EF67C5" w:rsidP="00DF3EB6">
      <w:pPr>
        <w:jc w:val="both"/>
        <w:rPr>
          <w:highlight w:val="white"/>
        </w:rPr>
      </w:pPr>
    </w:p>
    <w:p w:rsidR="00EF67C5" w:rsidRPr="00DA6D69" w:rsidRDefault="00EF67C5" w:rsidP="00B42F47">
      <w:pPr>
        <w:jc w:val="both"/>
        <w:rPr>
          <w:highlight w:val="white"/>
          <w:lang w:val="cs"/>
        </w:rPr>
      </w:pPr>
      <w:r w:rsidRPr="00DA6D69">
        <w:rPr>
          <w:highlight w:val="white"/>
          <w:lang w:val="cs"/>
        </w:rPr>
        <w:t>Postup při podávání stížností:</w:t>
      </w:r>
    </w:p>
    <w:p w:rsidR="00EF67C5" w:rsidRPr="008B2B9D" w:rsidRDefault="00EF67C5" w:rsidP="000C4C85">
      <w:pPr>
        <w:jc w:val="both"/>
      </w:pPr>
      <w:r w:rsidRPr="008B2B9D">
        <w:t>- klíčový pracovník</w:t>
      </w:r>
    </w:p>
    <w:p w:rsidR="00EF67C5" w:rsidRPr="008B2B9D" w:rsidRDefault="00EF67C5" w:rsidP="000C4C85">
      <w:pPr>
        <w:jc w:val="both"/>
      </w:pPr>
      <w:r w:rsidRPr="008B2B9D">
        <w:t>- vedoucí vychovatelka</w:t>
      </w:r>
    </w:p>
    <w:p w:rsidR="00EF67C5" w:rsidRPr="008B2B9D" w:rsidRDefault="00EF67C5" w:rsidP="000C4C85">
      <w:pPr>
        <w:jc w:val="both"/>
      </w:pPr>
      <w:r w:rsidRPr="008B2B9D">
        <w:t xml:space="preserve">- ředitelka </w:t>
      </w:r>
    </w:p>
    <w:p w:rsidR="00EF67C5" w:rsidRPr="008B2B9D" w:rsidRDefault="00EF67C5" w:rsidP="000C4C85">
      <w:pPr>
        <w:jc w:val="both"/>
      </w:pPr>
      <w:r w:rsidRPr="008B2B9D">
        <w:t>- OSPOD</w:t>
      </w:r>
    </w:p>
    <w:p w:rsidR="00EF67C5" w:rsidRPr="008B2B9D" w:rsidRDefault="00EF67C5" w:rsidP="000C4C85">
      <w:pPr>
        <w:jc w:val="both"/>
      </w:pPr>
      <w:r w:rsidRPr="008B2B9D">
        <w:t>- státní zástupkyně</w:t>
      </w:r>
    </w:p>
    <w:p w:rsidR="00EF67C5" w:rsidRPr="00DF3EB6" w:rsidRDefault="00EF67C5" w:rsidP="00DF3EB6">
      <w:pPr>
        <w:jc w:val="both"/>
      </w:pPr>
    </w:p>
    <w:p w:rsidR="00EF67C5" w:rsidRPr="00DF3EB6" w:rsidRDefault="00EF67C5" w:rsidP="00DF3EB6">
      <w:pPr>
        <w:jc w:val="both"/>
      </w:pPr>
      <w:r w:rsidRPr="00DF3EB6">
        <w:rPr>
          <w:highlight w:val="white"/>
        </w:rPr>
        <w:t>V dětském domově je umístěna na přístupném místě schránka důvěry, do ní mohou všechny děti vhazovat připomínky a náměty, případně stížnosti. K dopisům ze schránky důvěry má přístup pouze ředitelka, která zodpovídá za jejich řešení.</w:t>
      </w:r>
    </w:p>
    <w:p w:rsidR="00EF67C5" w:rsidRPr="00DF3EB6" w:rsidRDefault="00EF67C5" w:rsidP="00803AD3">
      <w:pPr>
        <w:pStyle w:val="Nadpis1"/>
        <w:rPr>
          <w:highlight w:val="white"/>
        </w:rPr>
      </w:pPr>
      <w:bookmarkStart w:id="200" w:name="_Toc498423379"/>
      <w:bookmarkStart w:id="201" w:name="_Toc498425662"/>
      <w:bookmarkStart w:id="202" w:name="_Toc498425984"/>
      <w:bookmarkStart w:id="203" w:name="_Toc498426272"/>
      <w:bookmarkStart w:id="204" w:name="_Toc528829029"/>
      <w:r>
        <w:rPr>
          <w:highlight w:val="white"/>
          <w:lang w:val="cs"/>
        </w:rPr>
        <w:t>P</w:t>
      </w:r>
      <w:r w:rsidRPr="004144A6">
        <w:rPr>
          <w:highlight w:val="white"/>
          <w:lang w:val="cs"/>
        </w:rPr>
        <w:t xml:space="preserve">ráva a povinnosti </w:t>
      </w:r>
      <w:r w:rsidRPr="00DF3EB6">
        <w:rPr>
          <w:highlight w:val="white"/>
        </w:rPr>
        <w:t>osob odpovědných za výchovu</w:t>
      </w:r>
      <w:bookmarkEnd w:id="200"/>
      <w:bookmarkEnd w:id="201"/>
      <w:bookmarkEnd w:id="202"/>
      <w:bookmarkEnd w:id="203"/>
      <w:bookmarkEnd w:id="204"/>
    </w:p>
    <w:p w:rsidR="00EF67C5" w:rsidRDefault="00EF67C5" w:rsidP="004D774A">
      <w:pPr>
        <w:suppressAutoHyphens/>
        <w:autoSpaceDE w:val="0"/>
        <w:autoSpaceDN w:val="0"/>
        <w:adjustRightInd w:val="0"/>
        <w:spacing w:line="263" w:lineRule="atLeast"/>
        <w:rPr>
          <w:b/>
          <w:bCs/>
          <w:color w:val="000000"/>
          <w:highlight w:val="white"/>
          <w:lang w:val="cs"/>
        </w:rPr>
      </w:pPr>
    </w:p>
    <w:p w:rsidR="00EF67C5" w:rsidRDefault="00EF67C5" w:rsidP="00601137">
      <w:pPr>
        <w:suppressAutoHyphens/>
        <w:autoSpaceDE w:val="0"/>
        <w:autoSpaceDN w:val="0"/>
        <w:adjustRightInd w:val="0"/>
        <w:spacing w:line="263" w:lineRule="atLeast"/>
        <w:jc w:val="both"/>
        <w:rPr>
          <w:b/>
          <w:bCs/>
          <w:color w:val="000000"/>
          <w:highlight w:val="white"/>
          <w:lang w:val="en-US"/>
        </w:rPr>
      </w:pPr>
      <w:r>
        <w:rPr>
          <w:b/>
          <w:bCs/>
          <w:color w:val="000000"/>
          <w:highlight w:val="white"/>
          <w:lang w:val="cs"/>
        </w:rPr>
        <w:t xml:space="preserve">Zákonní zástupci mají dle § 26 zákona č. 109/2002 Sb. </w:t>
      </w:r>
      <w:r w:rsidRPr="00DF3EB6">
        <w:rPr>
          <w:b/>
          <w:bCs/>
          <w:color w:val="000000"/>
          <w:highlight w:val="white"/>
        </w:rPr>
        <w:t>právo</w:t>
      </w:r>
      <w:r>
        <w:rPr>
          <w:b/>
          <w:bCs/>
          <w:color w:val="000000"/>
          <w:highlight w:val="white"/>
          <w:lang w:val="en-US"/>
        </w:rPr>
        <w:t>:</w:t>
      </w:r>
    </w:p>
    <w:p w:rsidR="00EF67C5" w:rsidRDefault="00EF67C5" w:rsidP="00601137">
      <w:pPr>
        <w:suppressAutoHyphens/>
        <w:autoSpaceDE w:val="0"/>
        <w:autoSpaceDN w:val="0"/>
        <w:adjustRightInd w:val="0"/>
        <w:spacing w:line="263" w:lineRule="atLeast"/>
        <w:ind w:left="-360"/>
        <w:jc w:val="both"/>
        <w:rPr>
          <w:color w:val="00000A"/>
          <w:sz w:val="22"/>
          <w:szCs w:val="22"/>
          <w:highlight w:val="white"/>
          <w:lang w:val="cs"/>
        </w:rPr>
      </w:pPr>
    </w:p>
    <w:p w:rsidR="00EF67C5" w:rsidRPr="00EA4B58" w:rsidRDefault="00EF67C5" w:rsidP="00601137">
      <w:pPr>
        <w:jc w:val="both"/>
        <w:rPr>
          <w:highlight w:val="white"/>
        </w:rPr>
      </w:pPr>
      <w:r w:rsidRPr="00EA4B58">
        <w:rPr>
          <w:highlight w:val="white"/>
        </w:rPr>
        <w:t>- na informace o dítěti, a to na základě své žádosti</w:t>
      </w:r>
    </w:p>
    <w:p w:rsidR="00EF67C5" w:rsidRPr="00EA4B58" w:rsidRDefault="00EF67C5" w:rsidP="00601137">
      <w:pPr>
        <w:jc w:val="both"/>
        <w:rPr>
          <w:highlight w:val="white"/>
        </w:rPr>
      </w:pPr>
      <w:r w:rsidRPr="00EA4B58">
        <w:rPr>
          <w:highlight w:val="white"/>
        </w:rPr>
        <w:t>- vyjadřovat se k návrhu opatření zásadní důležitosti ve vztahu k dítěti, nehrozí-li nebezpečí z prodlení a na informace o provedeném opatření</w:t>
      </w:r>
    </w:p>
    <w:p w:rsidR="00EF67C5" w:rsidRPr="00EA4B58" w:rsidRDefault="00EF67C5" w:rsidP="00601137">
      <w:pPr>
        <w:jc w:val="both"/>
        <w:rPr>
          <w:highlight w:val="white"/>
        </w:rPr>
      </w:pPr>
      <w:r w:rsidRPr="00EA4B58">
        <w:rPr>
          <w:highlight w:val="white"/>
        </w:rPr>
        <w:t>- na udržování kontaktu s dítětem, nebrání-li tomu závažné okolnosti ohrožující dítě</w:t>
      </w:r>
    </w:p>
    <w:p w:rsidR="00EF67C5" w:rsidRPr="00EA4B58" w:rsidRDefault="00EF67C5" w:rsidP="00601137">
      <w:pPr>
        <w:jc w:val="both"/>
        <w:rPr>
          <w:highlight w:val="white"/>
        </w:rPr>
      </w:pPr>
      <w:r w:rsidRPr="00EA4B58">
        <w:rPr>
          <w:highlight w:val="white"/>
        </w:rPr>
        <w:t>- poradenskou pomoc zařízení ve věcech výchovné péče o dítě</w:t>
      </w:r>
    </w:p>
    <w:p w:rsidR="00EF67C5" w:rsidRPr="00EA4B58" w:rsidRDefault="00EF67C5" w:rsidP="00601137">
      <w:pPr>
        <w:jc w:val="both"/>
        <w:rPr>
          <w:highlight w:val="white"/>
        </w:rPr>
      </w:pPr>
      <w:r w:rsidRPr="00EA4B58">
        <w:rPr>
          <w:highlight w:val="white"/>
        </w:rPr>
        <w:t>- písemně požádat ředitele zařízení o povolení pobytu dítěte u osob podle §23 odst. 1 písm. a) nebo c) zákona č. 109/2002 Sb.</w:t>
      </w:r>
    </w:p>
    <w:p w:rsidR="00EF67C5" w:rsidRPr="00EA4B58" w:rsidRDefault="00EF67C5" w:rsidP="00EA4B58">
      <w:pPr>
        <w:jc w:val="both"/>
        <w:rPr>
          <w:highlight w:val="white"/>
        </w:rPr>
      </w:pPr>
    </w:p>
    <w:p w:rsidR="00EF67C5" w:rsidRPr="00EA4B58" w:rsidRDefault="00EF67C5" w:rsidP="00EA4B58">
      <w:pPr>
        <w:jc w:val="both"/>
        <w:rPr>
          <w:b/>
          <w:highlight w:val="white"/>
        </w:rPr>
      </w:pPr>
      <w:r w:rsidRPr="00EA4B58">
        <w:rPr>
          <w:b/>
          <w:highlight w:val="white"/>
        </w:rPr>
        <w:t>Z</w:t>
      </w:r>
      <w:r>
        <w:rPr>
          <w:b/>
          <w:highlight w:val="white"/>
        </w:rPr>
        <w:t>ákonní zástupci dětí umístěných</w:t>
      </w:r>
      <w:r w:rsidRPr="00EA4B58">
        <w:rPr>
          <w:b/>
          <w:highlight w:val="white"/>
        </w:rPr>
        <w:t xml:space="preserve"> do zařízení na základě rozhodnutí soudu mají zejména povinnost:</w:t>
      </w:r>
    </w:p>
    <w:p w:rsidR="00EF67C5" w:rsidRPr="00EA4B58" w:rsidRDefault="00EF67C5" w:rsidP="00EA4B58">
      <w:pPr>
        <w:jc w:val="both"/>
        <w:rPr>
          <w:highlight w:val="white"/>
        </w:rPr>
      </w:pPr>
    </w:p>
    <w:p w:rsidR="00EF67C5" w:rsidRPr="00EA4B58" w:rsidRDefault="00EF67C5" w:rsidP="00EA4B58">
      <w:pPr>
        <w:jc w:val="both"/>
        <w:rPr>
          <w:highlight w:val="white"/>
        </w:rPr>
      </w:pPr>
      <w:r w:rsidRPr="00EA4B58">
        <w:rPr>
          <w:highlight w:val="white"/>
        </w:rPr>
        <w:t>- při předání dítěte do určeného zařízení předat současně dokumentaci uvedenou v §5 odst. 5 zákona č. 109/2002 Sb.</w:t>
      </w:r>
    </w:p>
    <w:p w:rsidR="00EF67C5" w:rsidRPr="00EA4B58" w:rsidRDefault="00EF67C5" w:rsidP="00EA4B58">
      <w:pPr>
        <w:jc w:val="both"/>
        <w:rPr>
          <w:highlight w:val="white"/>
        </w:rPr>
      </w:pPr>
      <w:r w:rsidRPr="00EA4B58">
        <w:rPr>
          <w:highlight w:val="white"/>
        </w:rPr>
        <w:t>- zajistit doprovod dítěte mladšího 15 let v případech postupu podle §23 odst. 1 písm. a) až c) a §24 odst. 5 písm. a) zákona č. 109/2002 Sb., popřípadě požádat písemně v této věci o jiný postup</w:t>
      </w:r>
    </w:p>
    <w:p w:rsidR="00EF67C5" w:rsidRPr="00EA4B58" w:rsidRDefault="00EF67C5" w:rsidP="00EA4B58">
      <w:pPr>
        <w:jc w:val="both"/>
        <w:rPr>
          <w:highlight w:val="white"/>
        </w:rPr>
      </w:pPr>
      <w:r w:rsidRPr="00EA4B58">
        <w:rPr>
          <w:highlight w:val="white"/>
        </w:rPr>
        <w:t>- seznámit se s vnitřním řádem zařízení a dodržovat jeho ustanovení</w:t>
      </w:r>
    </w:p>
    <w:p w:rsidR="00EF67C5" w:rsidRPr="00EA4B58" w:rsidRDefault="00EF67C5" w:rsidP="00EA4B58">
      <w:pPr>
        <w:jc w:val="both"/>
        <w:rPr>
          <w:highlight w:val="white"/>
        </w:rPr>
      </w:pPr>
      <w:r w:rsidRPr="00EA4B58">
        <w:rPr>
          <w:highlight w:val="white"/>
        </w:rPr>
        <w:t>- oznámit bezodkladně zařízení podstatné okolnosti pobytu dítěte u nich, týkající se zejména jeho zdraví a výchovy</w:t>
      </w:r>
    </w:p>
    <w:p w:rsidR="00EF67C5" w:rsidRPr="00EA4B58" w:rsidRDefault="00EF67C5" w:rsidP="00EA4B58">
      <w:pPr>
        <w:jc w:val="both"/>
        <w:rPr>
          <w:highlight w:val="white"/>
        </w:rPr>
      </w:pPr>
      <w:r w:rsidRPr="00EA4B58">
        <w:rPr>
          <w:highlight w:val="white"/>
        </w:rPr>
        <w:t>- předat dítěti umístěnému do zařízení na základě jejich žádosti finanční částku jako kapesné ve výši stanovené v §31, zákona č. 109/2002 Sb.</w:t>
      </w:r>
    </w:p>
    <w:p w:rsidR="00EF67C5" w:rsidRPr="00EA4B58" w:rsidRDefault="00EF67C5" w:rsidP="00EA4B58">
      <w:pPr>
        <w:jc w:val="both"/>
        <w:rPr>
          <w:highlight w:val="white"/>
        </w:rPr>
      </w:pPr>
      <w:r w:rsidRPr="00EA4B58">
        <w:rPr>
          <w:highlight w:val="white"/>
        </w:rPr>
        <w:t>- hradit náklady na zdravotní služby, léčiva a zdravotnické prostředky poskytnuté dítěti, které nejsou hrazeny ze zdravotního pojištění, pokud byly poskytovány na jejich žádost</w:t>
      </w:r>
    </w:p>
    <w:p w:rsidR="00EF67C5" w:rsidRPr="00EA4B58" w:rsidRDefault="00EF67C5" w:rsidP="00EA4B58">
      <w:pPr>
        <w:jc w:val="both"/>
        <w:rPr>
          <w:highlight w:val="white"/>
        </w:rPr>
      </w:pPr>
    </w:p>
    <w:p w:rsidR="00EF67C5" w:rsidRDefault="00EF67C5" w:rsidP="00EA4B58">
      <w:pPr>
        <w:jc w:val="both"/>
        <w:rPr>
          <w:highlight w:val="white"/>
        </w:rPr>
      </w:pPr>
      <w:r w:rsidRPr="00EA4B58">
        <w:rPr>
          <w:highlight w:val="white"/>
        </w:rPr>
        <w:t>Práva podle odstavce 1 písm. c), d) a e) a povinnosti podle odstavce 2 písm. a), b), c) a d), zákona 109/2002 Sb. se vztahují i na jiné osoby odpovědné za výchovu.</w:t>
      </w:r>
    </w:p>
    <w:p w:rsidR="00EF67C5" w:rsidRPr="00DF3EB6" w:rsidRDefault="00EF67C5" w:rsidP="00803AD3">
      <w:pPr>
        <w:pStyle w:val="Nadpis1"/>
        <w:rPr>
          <w:highlight w:val="white"/>
        </w:rPr>
      </w:pPr>
      <w:bookmarkStart w:id="205" w:name="_Toc498423380"/>
      <w:bookmarkStart w:id="206" w:name="_Toc498425663"/>
      <w:bookmarkStart w:id="207" w:name="_Toc498425985"/>
      <w:bookmarkStart w:id="208" w:name="_Toc498426273"/>
      <w:bookmarkStart w:id="209" w:name="_Toc528829030"/>
      <w:r w:rsidRPr="004144A6">
        <w:rPr>
          <w:highlight w:val="white"/>
          <w:lang w:val="cs"/>
        </w:rPr>
        <w:t xml:space="preserve">Úhrada nákladů na </w:t>
      </w:r>
      <w:r w:rsidRPr="00DF3EB6">
        <w:rPr>
          <w:highlight w:val="white"/>
        </w:rPr>
        <w:t>péči o děti v zařízení</w:t>
      </w:r>
      <w:bookmarkEnd w:id="205"/>
      <w:bookmarkEnd w:id="206"/>
      <w:bookmarkEnd w:id="207"/>
      <w:bookmarkEnd w:id="208"/>
      <w:bookmarkEnd w:id="209"/>
    </w:p>
    <w:p w:rsidR="00EF67C5" w:rsidRDefault="00EF67C5" w:rsidP="00803AD3">
      <w:pPr>
        <w:pStyle w:val="Nadpis2"/>
        <w:rPr>
          <w:highlight w:val="white"/>
        </w:rPr>
      </w:pPr>
      <w:bookmarkStart w:id="210" w:name="_Toc498423381"/>
      <w:bookmarkStart w:id="211" w:name="_Toc498425664"/>
      <w:bookmarkStart w:id="212" w:name="_Toc498425986"/>
      <w:bookmarkStart w:id="213" w:name="_Toc498426274"/>
      <w:bookmarkStart w:id="214" w:name="_Toc528829031"/>
      <w:r w:rsidRPr="00D525C8">
        <w:rPr>
          <w:highlight w:val="white"/>
        </w:rPr>
        <w:t>Úhrada péče</w:t>
      </w:r>
      <w:bookmarkEnd w:id="210"/>
      <w:bookmarkEnd w:id="211"/>
      <w:bookmarkEnd w:id="212"/>
      <w:bookmarkEnd w:id="213"/>
      <w:bookmarkEnd w:id="214"/>
    </w:p>
    <w:p w:rsidR="00EF67C5" w:rsidRPr="001D2ED3" w:rsidRDefault="00EF67C5" w:rsidP="001D2ED3">
      <w:pPr>
        <w:rPr>
          <w:highlight w:val="white"/>
        </w:rPr>
      </w:pPr>
    </w:p>
    <w:p w:rsidR="00EF67C5" w:rsidRPr="00DF3EB6" w:rsidRDefault="00EF67C5" w:rsidP="00DF3EB6">
      <w:pPr>
        <w:jc w:val="both"/>
        <w:rPr>
          <w:highlight w:val="white"/>
        </w:rPr>
      </w:pPr>
      <w:r w:rsidRPr="00DF3EB6">
        <w:rPr>
          <w:highlight w:val="white"/>
        </w:rPr>
        <w:t>Dle § 27 zákona č. 109/2002 Sb. rodiče jsou povinni hradit příspěvek na úhradu péče poskytované dětem a nezaopatřeným osobám v zařízeních (dále jen „příspěvek“). V případě, že dítě nebo nezaopatřená osoba má vlastní pravidelné příjmy, podílí se podle § 29 zákona 109/2002 Sb. na hrazení příspěvku.</w:t>
      </w:r>
    </w:p>
    <w:p w:rsidR="00EF67C5" w:rsidRPr="00DF3EB6" w:rsidRDefault="00EF67C5" w:rsidP="00DF3EB6">
      <w:pPr>
        <w:jc w:val="both"/>
        <w:rPr>
          <w:highlight w:val="white"/>
        </w:rPr>
      </w:pPr>
    </w:p>
    <w:p w:rsidR="00EF67C5" w:rsidRPr="00DF3EB6" w:rsidRDefault="00EF67C5" w:rsidP="00DF3EB6">
      <w:pPr>
        <w:jc w:val="both"/>
        <w:rPr>
          <w:highlight w:val="white"/>
        </w:rPr>
      </w:pPr>
      <w:r w:rsidRPr="00DF3EB6">
        <w:rPr>
          <w:highlight w:val="white"/>
        </w:rPr>
        <w:t>V případě, že se zařízení nevyplácí přídavek na dítě, zvyšuje se příspěvek o 30%. Přídavek na dítě jde vždy za dítětem, pokud je dítě na dlouhodobém pobytu mimo zařízení, náleží přídavek na dítě osobě, které o něj pečuje, případně zařízení, které tuto péči vykonává. Přídavek na dítě je na základě žádosti osoby či zařízení vyplacen k jejím rukám.</w:t>
      </w:r>
    </w:p>
    <w:p w:rsidR="00EF67C5" w:rsidRPr="00DF3EB6" w:rsidRDefault="00EF67C5" w:rsidP="00DF3EB6">
      <w:pPr>
        <w:jc w:val="both"/>
        <w:rPr>
          <w:highlight w:val="white"/>
        </w:rPr>
      </w:pPr>
    </w:p>
    <w:p w:rsidR="00EF67C5" w:rsidRPr="00DF3EB6" w:rsidRDefault="00EF67C5" w:rsidP="00DF3EB6">
      <w:pPr>
        <w:jc w:val="both"/>
        <w:rPr>
          <w:highlight w:val="white"/>
        </w:rPr>
      </w:pPr>
      <w:r w:rsidRPr="00DF3EB6">
        <w:rPr>
          <w:highlight w:val="white"/>
        </w:rPr>
        <w:t>Výše příspěvku na úhradu péče o děti matek, umístěných v zařízení, činí za kalendářní měsíc 10% z výše rodičovského příspěvku.</w:t>
      </w:r>
    </w:p>
    <w:p w:rsidR="00EF67C5" w:rsidRPr="00DF3EB6" w:rsidRDefault="00EF67C5" w:rsidP="00DF3EB6">
      <w:pPr>
        <w:jc w:val="both"/>
        <w:rPr>
          <w:highlight w:val="white"/>
        </w:rPr>
      </w:pPr>
    </w:p>
    <w:p w:rsidR="00EF67C5" w:rsidRPr="00DF3EB6" w:rsidRDefault="00EF67C5" w:rsidP="00DF3EB6">
      <w:pPr>
        <w:jc w:val="both"/>
        <w:rPr>
          <w:highlight w:val="white"/>
        </w:rPr>
      </w:pPr>
      <w:r w:rsidRPr="00DF3EB6">
        <w:rPr>
          <w:highlight w:val="white"/>
        </w:rPr>
        <w:t>Ze sirotčího důchodu dítěte, které nemá jiný příjem, se na úhradu příspěvku použije nejvýše 10%. Z jiného příjmu dítěte, než ze sirotčího důchodu, se k úhradě příspěvku použije část příjmů převyšujících 50% výše příspěvku, platné pro příslušnou věkovou kategorii, a to až do výše příspěvku. Rozdíl mezi částkou určenou pro úhradu příspěvku z příjmu dětí a příspěvkem hradí rodiče. Ustanovení platí i pro klienty.</w:t>
      </w:r>
    </w:p>
    <w:p w:rsidR="00EF67C5" w:rsidRPr="00DF3EB6" w:rsidRDefault="00EF67C5" w:rsidP="00DF3EB6">
      <w:pPr>
        <w:jc w:val="both"/>
        <w:rPr>
          <w:highlight w:val="white"/>
        </w:rPr>
      </w:pPr>
    </w:p>
    <w:p w:rsidR="00EF67C5" w:rsidRPr="00DF3EB6" w:rsidRDefault="00EF67C5" w:rsidP="00DF3EB6">
      <w:pPr>
        <w:jc w:val="both"/>
        <w:rPr>
          <w:highlight w:val="white"/>
        </w:rPr>
      </w:pPr>
      <w:r w:rsidRPr="00DF3EB6">
        <w:rPr>
          <w:highlight w:val="white"/>
        </w:rPr>
        <w:t>Za období kratší než 1 měsíc se výše příspěvku stanoví podle dnů. Denní úhrada nákladů činí jednu třicetinu výše příspěvku za kalendářní měsíc. Rodiče se na hrazení příspěvku podílejí rovným dílem. Za příjmy a za společně posuzované osoby se pro účely tohoto zákona považují započitatelné příjmy a společně posuzované osoby podle zvláštního právního předpisu (zákon č. 110/2006 Sb.). Částka příspěvku se zaokrouhluje na koruny směrem nahoru.</w:t>
      </w:r>
    </w:p>
    <w:p w:rsidR="00EF67C5" w:rsidRPr="00DF3EB6" w:rsidRDefault="00EF67C5" w:rsidP="00DF3EB6">
      <w:pPr>
        <w:jc w:val="both"/>
        <w:rPr>
          <w:highlight w:val="white"/>
        </w:rPr>
      </w:pPr>
    </w:p>
    <w:p w:rsidR="00EF67C5" w:rsidRPr="00DF3EB6" w:rsidRDefault="00EF67C5" w:rsidP="00DF3EB6">
      <w:pPr>
        <w:jc w:val="both"/>
        <w:rPr>
          <w:highlight w:val="white"/>
        </w:rPr>
      </w:pPr>
      <w:r w:rsidRPr="00DF3EB6">
        <w:rPr>
          <w:highlight w:val="white"/>
        </w:rPr>
        <w:t xml:space="preserve">Rodiči, který doloží, že je on nebo osoba s ním společně posuzovaná příjemcem dávky pomoci v hmotné nouzi podle zákona č. 111/2006 Sb., se příspěvek nestanoví. Rodiči, který doloží, že po zaplacení příspěvku by jeho příjem nebo příjem s ním společně posuzovaných osob klesl pod součet </w:t>
      </w:r>
      <w:r w:rsidRPr="00DF3EB6">
        <w:rPr>
          <w:highlight w:val="white"/>
        </w:rPr>
        <w:lastRenderedPageBreak/>
        <w:t xml:space="preserve">částky životního minima podle zákona č. 110/2006 Sb. a částky normativních nákladů na bydlení podle zákona č. 117/1995, se příspěvek stanoví v takové výši, aby mu uvedený součet zůstal zachován; pokud by takto stanovený příspěvek byl nižší než 100 Kč, nestanoví se. </w:t>
      </w:r>
    </w:p>
    <w:p w:rsidR="00EF67C5" w:rsidRPr="00DF3EB6" w:rsidRDefault="00EF67C5" w:rsidP="00DF3EB6">
      <w:pPr>
        <w:jc w:val="both"/>
        <w:rPr>
          <w:highlight w:val="white"/>
        </w:rPr>
      </w:pPr>
      <w:r w:rsidRPr="00DF3EB6">
        <w:rPr>
          <w:highlight w:val="white"/>
        </w:rPr>
        <w:t>Rodiče jsou povinni vždy po uplynutí 12 měsíců od posledního doložení skutečností prokazovat, že splňují podmínky pro snížení nebo prominutí příspěvku, a dále bezodkladně oznamovat každé změny v příjmech, které by mohly mít vliv na výši příspěvku. V případě nesplnění těchto povinností se příspěvek odpovídajícím způsobem zvýší, a to od doby, kdy marně uplynula lhůta pro prokázání splnění podmínek, nebo i zpětně od doby, kdy došlo ke změně v příjmech.</w:t>
      </w:r>
    </w:p>
    <w:p w:rsidR="00EF67C5" w:rsidRPr="00DF3EB6" w:rsidRDefault="00EF67C5" w:rsidP="00DF3EB6">
      <w:pPr>
        <w:jc w:val="both"/>
        <w:rPr>
          <w:highlight w:val="white"/>
        </w:rPr>
      </w:pPr>
    </w:p>
    <w:p w:rsidR="00EF67C5" w:rsidRPr="00DF3EB6" w:rsidRDefault="00EF67C5" w:rsidP="00DF3EB6">
      <w:pPr>
        <w:jc w:val="both"/>
        <w:rPr>
          <w:highlight w:val="white"/>
        </w:rPr>
      </w:pPr>
      <w:r w:rsidRPr="00DF3EB6">
        <w:rPr>
          <w:highlight w:val="white"/>
        </w:rPr>
        <w:t>Příspěvek za kalendářní měsíc se hradí nejpozději do patnáctého dne následujícího měsíce. Příspěvek náleží zařízení od prvního dne pobytu dítěte v zařízení. Za dobu, po kterou je dítě se souhlasem zařízení u osob odpovědných za výchovu nebo ve zdravotnickém zařízení déle než 2 po sobě jdoucí dny, snižuje se příspěvek za kalendářní měsíc o příslušný počet denních částek včetně částky za den, v němž započne pobyt do 15 hodin, a za den, v němž dítě ukončí pobyt v době po 15 hodině. Za dobu, po kterou je dítě na útěku ze zařízení, snižuje se výše příspěvku, o 50% za každý celý den. Příspěvek se nehradí za dobu, po kterou je dítě ve výkonu vazby nebo ve výkonu trestu odnětí svobody. Zařízení provede vyúčtování přeplatků a nedoplatků do patnáctého dne měsíce následujícího po provedení úhrady příspěvku. Výsledky vyúčtování za uplynulé čtvrtletí písemně oznámí zařízení osobě, která příspěvek hradí. Toto ustanovení platí i na klienty.</w:t>
      </w:r>
    </w:p>
    <w:p w:rsidR="00EF67C5" w:rsidRDefault="00EF67C5" w:rsidP="00D525C8">
      <w:pPr>
        <w:suppressAutoHyphens/>
        <w:autoSpaceDE w:val="0"/>
        <w:autoSpaceDN w:val="0"/>
        <w:adjustRightInd w:val="0"/>
        <w:jc w:val="both"/>
        <w:rPr>
          <w:color w:val="00000A"/>
          <w:sz w:val="22"/>
          <w:szCs w:val="22"/>
          <w:highlight w:val="white"/>
          <w:lang w:val="cs"/>
        </w:rPr>
      </w:pPr>
    </w:p>
    <w:p w:rsidR="00EF67C5" w:rsidRPr="00DF3EB6" w:rsidRDefault="00EF67C5" w:rsidP="005E168E">
      <w:pPr>
        <w:jc w:val="both"/>
        <w:rPr>
          <w:b/>
          <w:highlight w:val="white"/>
        </w:rPr>
      </w:pPr>
      <w:r w:rsidRPr="00DF3EB6">
        <w:rPr>
          <w:b/>
          <w:highlight w:val="white"/>
        </w:rPr>
        <w:t>Vydání rozhodnutí:</w:t>
      </w:r>
    </w:p>
    <w:p w:rsidR="00EF67C5" w:rsidRPr="00DF3EB6" w:rsidRDefault="00EF67C5" w:rsidP="00DF3EB6">
      <w:pPr>
        <w:rPr>
          <w:highlight w:val="white"/>
        </w:rPr>
      </w:pPr>
    </w:p>
    <w:p w:rsidR="00EF67C5" w:rsidRPr="00DF3EB6" w:rsidRDefault="00EF67C5" w:rsidP="00DF3EB6">
      <w:pPr>
        <w:rPr>
          <w:highlight w:val="white"/>
        </w:rPr>
      </w:pPr>
      <w:r w:rsidRPr="00DF3EB6">
        <w:rPr>
          <w:highlight w:val="white"/>
        </w:rPr>
        <w:t xml:space="preserve">Ředitelka zařízení v oblasti státní správy rozhoduje o výši příspěvku na úhradu péče poskytované dětem nebo klientům. </w:t>
      </w:r>
    </w:p>
    <w:p w:rsidR="00EF67C5" w:rsidRPr="00DF3EB6" w:rsidRDefault="00EF67C5" w:rsidP="00DF3EB6">
      <w:pPr>
        <w:rPr>
          <w:highlight w:val="white"/>
        </w:rPr>
      </w:pPr>
    </w:p>
    <w:p w:rsidR="00EF67C5" w:rsidRPr="00DF3EB6" w:rsidRDefault="00EF67C5" w:rsidP="00601137">
      <w:pPr>
        <w:jc w:val="both"/>
        <w:rPr>
          <w:b/>
          <w:highlight w:val="white"/>
        </w:rPr>
      </w:pPr>
      <w:r w:rsidRPr="00DF3EB6">
        <w:rPr>
          <w:b/>
          <w:highlight w:val="white"/>
        </w:rPr>
        <w:t>Výše příspěvku za kalendářní měsíc:</w:t>
      </w:r>
    </w:p>
    <w:p w:rsidR="00EF67C5" w:rsidRPr="00D525C8" w:rsidRDefault="00EF67C5" w:rsidP="00601137">
      <w:pPr>
        <w:jc w:val="both"/>
        <w:rPr>
          <w:highlight w:val="white"/>
        </w:rPr>
      </w:pPr>
    </w:p>
    <w:p w:rsidR="00EF67C5" w:rsidRPr="00D525C8" w:rsidRDefault="00EF67C5" w:rsidP="00D525C8">
      <w:pPr>
        <w:rPr>
          <w:highlight w:val="white"/>
        </w:rPr>
      </w:pPr>
      <w:r w:rsidRPr="00D525C8">
        <w:rPr>
          <w:highlight w:val="white"/>
        </w:rPr>
        <w:t>- 1113,- Kč, jde-li o dítě do 6 let věku</w:t>
      </w:r>
    </w:p>
    <w:p w:rsidR="00EF67C5" w:rsidRPr="00D525C8" w:rsidRDefault="00EF67C5" w:rsidP="00D525C8">
      <w:pPr>
        <w:rPr>
          <w:highlight w:val="white"/>
        </w:rPr>
      </w:pPr>
      <w:r w:rsidRPr="00D525C8">
        <w:rPr>
          <w:highlight w:val="white"/>
        </w:rPr>
        <w:t>- 1503,- Kč, jde-li o dítě do 15 let věku</w:t>
      </w:r>
    </w:p>
    <w:p w:rsidR="00EF67C5" w:rsidRDefault="00EF67C5" w:rsidP="00D525C8">
      <w:pPr>
        <w:rPr>
          <w:highlight w:val="white"/>
        </w:rPr>
      </w:pPr>
      <w:r w:rsidRPr="00D525C8">
        <w:rPr>
          <w:highlight w:val="white"/>
        </w:rPr>
        <w:t>- 1742,- Kč, jde-li o dítě od 15 let nebo nezaopatřenou osobu</w:t>
      </w:r>
    </w:p>
    <w:p w:rsidR="00EF67C5" w:rsidRDefault="00EF67C5" w:rsidP="00601137">
      <w:pPr>
        <w:pStyle w:val="Nadpis2"/>
        <w:jc w:val="both"/>
        <w:rPr>
          <w:highlight w:val="white"/>
        </w:rPr>
      </w:pPr>
      <w:bookmarkStart w:id="215" w:name="_Toc498423382"/>
      <w:bookmarkStart w:id="216" w:name="_Toc498425665"/>
      <w:bookmarkStart w:id="217" w:name="_Toc498425987"/>
      <w:bookmarkStart w:id="218" w:name="_Toc498426275"/>
      <w:bookmarkStart w:id="219" w:name="_Toc528829032"/>
      <w:r w:rsidRPr="00D525C8">
        <w:rPr>
          <w:highlight w:val="white"/>
        </w:rPr>
        <w:t>Způsob odvolání</w:t>
      </w:r>
      <w:bookmarkEnd w:id="215"/>
      <w:bookmarkEnd w:id="216"/>
      <w:bookmarkEnd w:id="217"/>
      <w:bookmarkEnd w:id="218"/>
      <w:bookmarkEnd w:id="219"/>
    </w:p>
    <w:p w:rsidR="00EF67C5" w:rsidRPr="00601137" w:rsidRDefault="00EF67C5" w:rsidP="00601137">
      <w:pPr>
        <w:rPr>
          <w:highlight w:val="white"/>
        </w:rPr>
      </w:pPr>
    </w:p>
    <w:p w:rsidR="00EF67C5" w:rsidRDefault="00EF67C5" w:rsidP="00D525C8">
      <w:pPr>
        <w:jc w:val="both"/>
        <w:rPr>
          <w:highlight w:val="white"/>
        </w:rPr>
      </w:pPr>
      <w:r w:rsidRPr="00D525C8">
        <w:rPr>
          <w:highlight w:val="white"/>
        </w:rPr>
        <w:t>K rozhodnutí o výši příspěvku je možno se ve lhůtě do 15 dnů od jeho doručení odvolat u Krajského úřadu Ústeckého kraje  se sídlem v Ústí nad Labem, a to pouze prostřednictvím Dětského domova a Školní jídelny, Česká Kamenice, Komenského 491, p.</w:t>
      </w:r>
      <w:r>
        <w:rPr>
          <w:highlight w:val="white"/>
        </w:rPr>
        <w:t xml:space="preserve"> </w:t>
      </w:r>
      <w:r w:rsidRPr="00D525C8">
        <w:rPr>
          <w:highlight w:val="white"/>
        </w:rPr>
        <w:t>o. Odvolání se podává písemně ve dvojím vyhotovení.</w:t>
      </w:r>
    </w:p>
    <w:p w:rsidR="00EF67C5" w:rsidRPr="00DF3EB6" w:rsidRDefault="00EF67C5" w:rsidP="00803AD3">
      <w:pPr>
        <w:pStyle w:val="Nadpis1"/>
        <w:rPr>
          <w:highlight w:val="white"/>
        </w:rPr>
      </w:pPr>
      <w:bookmarkStart w:id="220" w:name="_Toc498423383"/>
      <w:bookmarkStart w:id="221" w:name="_Toc498425666"/>
      <w:bookmarkStart w:id="222" w:name="_Toc498425988"/>
      <w:bookmarkStart w:id="223" w:name="_Toc498426276"/>
      <w:bookmarkStart w:id="224" w:name="_Toc528829033"/>
      <w:r w:rsidRPr="004144A6">
        <w:rPr>
          <w:highlight w:val="white"/>
          <w:lang w:val="cs"/>
        </w:rPr>
        <w:t xml:space="preserve">Postup </w:t>
      </w:r>
      <w:r w:rsidRPr="00DF3EB6">
        <w:rPr>
          <w:highlight w:val="white"/>
        </w:rPr>
        <w:t>zařízení při zajištění bezpečnosti a ochrany zdraví</w:t>
      </w:r>
      <w:bookmarkEnd w:id="220"/>
      <w:bookmarkEnd w:id="221"/>
      <w:bookmarkEnd w:id="222"/>
      <w:bookmarkEnd w:id="223"/>
      <w:bookmarkEnd w:id="224"/>
    </w:p>
    <w:p w:rsidR="00EF67C5" w:rsidRDefault="00EF67C5" w:rsidP="00601137">
      <w:pPr>
        <w:pStyle w:val="Nadpis2"/>
        <w:jc w:val="both"/>
        <w:rPr>
          <w:highlight w:val="white"/>
        </w:rPr>
      </w:pPr>
      <w:bookmarkStart w:id="225" w:name="_Toc498423384"/>
      <w:bookmarkStart w:id="226" w:name="_Toc498425667"/>
      <w:bookmarkStart w:id="227" w:name="_Toc498425989"/>
      <w:bookmarkStart w:id="228" w:name="_Toc498426277"/>
      <w:bookmarkStart w:id="229" w:name="_Toc528829034"/>
      <w:r w:rsidRPr="00D525C8">
        <w:rPr>
          <w:highlight w:val="white"/>
        </w:rPr>
        <w:t>Zdravotní péče a zdravotní prevence</w:t>
      </w:r>
      <w:bookmarkEnd w:id="225"/>
      <w:bookmarkEnd w:id="226"/>
      <w:bookmarkEnd w:id="227"/>
      <w:bookmarkEnd w:id="228"/>
      <w:bookmarkEnd w:id="229"/>
    </w:p>
    <w:p w:rsidR="00EF67C5" w:rsidRDefault="00EF67C5" w:rsidP="00D525C8">
      <w:pPr>
        <w:jc w:val="both"/>
        <w:rPr>
          <w:highlight w:val="white"/>
        </w:rPr>
      </w:pPr>
    </w:p>
    <w:p w:rsidR="00EF67C5" w:rsidRDefault="00EF67C5" w:rsidP="00D525C8">
      <w:pPr>
        <w:jc w:val="both"/>
        <w:rPr>
          <w:highlight w:val="white"/>
        </w:rPr>
      </w:pPr>
      <w:r>
        <w:rPr>
          <w:highlight w:val="white"/>
        </w:rPr>
        <w:t xml:space="preserve">Zajištění zdravotní péče se řídí metodikou zdravotní péče. </w:t>
      </w:r>
    </w:p>
    <w:p w:rsidR="00EF67C5" w:rsidRDefault="00EF67C5" w:rsidP="00D525C8">
      <w:pPr>
        <w:jc w:val="both"/>
        <w:rPr>
          <w:highlight w:val="white"/>
        </w:rPr>
      </w:pPr>
    </w:p>
    <w:p w:rsidR="00EF67C5" w:rsidRPr="00D525C8" w:rsidRDefault="00EF67C5" w:rsidP="00D525C8">
      <w:pPr>
        <w:jc w:val="both"/>
        <w:rPr>
          <w:highlight w:val="white"/>
        </w:rPr>
      </w:pPr>
      <w:r w:rsidRPr="00D525C8">
        <w:rPr>
          <w:highlight w:val="white"/>
        </w:rPr>
        <w:t>Zařízení, do něhož je dítě umístěno, má právo na výběr lékaře nebo jiného odborného pracovníka nebo poskytovatele zdravotních služeb. Zdravý růst a vývin je dobrým předpokladem pro dobrý životní start. O zdraví dětí je v dětském domově pečlivě postaráno.</w:t>
      </w:r>
    </w:p>
    <w:p w:rsidR="00EF67C5" w:rsidRPr="00D525C8" w:rsidRDefault="00EF67C5" w:rsidP="00D525C8">
      <w:pPr>
        <w:jc w:val="both"/>
        <w:rPr>
          <w:highlight w:val="white"/>
        </w:rPr>
      </w:pPr>
      <w:r w:rsidRPr="00D525C8">
        <w:rPr>
          <w:highlight w:val="white"/>
        </w:rPr>
        <w:t xml:space="preserve">Všichni </w:t>
      </w:r>
      <w:r>
        <w:rPr>
          <w:highlight w:val="white"/>
        </w:rPr>
        <w:t>vychovatelé</w:t>
      </w:r>
      <w:r w:rsidRPr="00D525C8">
        <w:rPr>
          <w:highlight w:val="white"/>
        </w:rPr>
        <w:t xml:space="preserve"> jsou zdravotně proškoleni. Za zdravotní stránku odpovídají všichni vychovatelé i pracovníci v sociálních službách. Každý </w:t>
      </w:r>
      <w:r>
        <w:rPr>
          <w:highlight w:val="white"/>
        </w:rPr>
        <w:t>vychovatel</w:t>
      </w:r>
      <w:r w:rsidRPr="00D525C8">
        <w:rPr>
          <w:highlight w:val="white"/>
        </w:rPr>
        <w:t xml:space="preserve"> je povinen znát základní informace o zdravotním stavu svěřeného dítěte. Při činnostech respektovat případná zdravotní omezení.  Informace o zdravotním stavu jsou důvěrné.</w:t>
      </w:r>
    </w:p>
    <w:p w:rsidR="00EF67C5" w:rsidRPr="00D525C8" w:rsidRDefault="00EF67C5" w:rsidP="00D525C8">
      <w:pPr>
        <w:jc w:val="both"/>
        <w:rPr>
          <w:highlight w:val="white"/>
        </w:rPr>
      </w:pPr>
    </w:p>
    <w:p w:rsidR="00EF67C5" w:rsidRPr="00D525C8" w:rsidRDefault="00EF67C5" w:rsidP="00D525C8">
      <w:pPr>
        <w:jc w:val="both"/>
        <w:rPr>
          <w:highlight w:val="white"/>
        </w:rPr>
      </w:pPr>
      <w:r w:rsidRPr="00D525C8">
        <w:rPr>
          <w:highlight w:val="white"/>
        </w:rPr>
        <w:t xml:space="preserve">Pokud dítě odchází mimo zařízení krátkodobě i dlouhodobě, je vychovatelem vybaveno předepsanými léky s podrobnými instrukcemi, případně jsou léky předány zákonným zástupcům.  </w:t>
      </w:r>
    </w:p>
    <w:p w:rsidR="00EF67C5" w:rsidRPr="00D525C8" w:rsidRDefault="00EF67C5" w:rsidP="00D525C8">
      <w:pPr>
        <w:jc w:val="both"/>
        <w:rPr>
          <w:highlight w:val="white"/>
        </w:rPr>
      </w:pPr>
    </w:p>
    <w:p w:rsidR="00EF67C5" w:rsidRPr="00D525C8" w:rsidRDefault="00EF67C5" w:rsidP="00D525C8">
      <w:pPr>
        <w:jc w:val="both"/>
        <w:rPr>
          <w:highlight w:val="white"/>
        </w:rPr>
      </w:pPr>
      <w:r w:rsidRPr="00D525C8">
        <w:rPr>
          <w:highlight w:val="white"/>
        </w:rPr>
        <w:t>Dětský lékař: MUDr. Alena Vališová, Zdravotní středisko, Náměstí 28.</w:t>
      </w:r>
      <w:r>
        <w:rPr>
          <w:highlight w:val="white"/>
        </w:rPr>
        <w:t xml:space="preserve"> </w:t>
      </w:r>
      <w:r w:rsidRPr="00D525C8">
        <w:rPr>
          <w:highlight w:val="white"/>
        </w:rPr>
        <w:t xml:space="preserve">října 818, tel. 412 582 402 </w:t>
      </w:r>
    </w:p>
    <w:p w:rsidR="00EF67C5" w:rsidRPr="00F853A8" w:rsidRDefault="00EF67C5" w:rsidP="00D525C8">
      <w:pPr>
        <w:suppressAutoHyphens/>
        <w:autoSpaceDE w:val="0"/>
        <w:autoSpaceDN w:val="0"/>
        <w:adjustRightInd w:val="0"/>
        <w:rPr>
          <w:highlight w:val="white"/>
        </w:rPr>
      </w:pPr>
    </w:p>
    <w:p w:rsidR="00EF67C5" w:rsidRPr="00DF3EB6" w:rsidRDefault="00EF67C5" w:rsidP="00DF3EB6">
      <w:pPr>
        <w:jc w:val="both"/>
        <w:rPr>
          <w:b/>
          <w:highlight w:val="white"/>
        </w:rPr>
      </w:pPr>
      <w:r w:rsidRPr="00DF3EB6">
        <w:rPr>
          <w:b/>
          <w:highlight w:val="white"/>
        </w:rPr>
        <w:t>Vychovatel:</w:t>
      </w:r>
    </w:p>
    <w:p w:rsidR="00EF67C5" w:rsidRPr="00D525C8" w:rsidRDefault="00EF67C5" w:rsidP="00D525C8">
      <w:pPr>
        <w:rPr>
          <w:highlight w:val="white"/>
        </w:rPr>
      </w:pPr>
    </w:p>
    <w:p w:rsidR="00EF67C5" w:rsidRPr="00D525C8" w:rsidRDefault="00EF67C5" w:rsidP="00D525C8">
      <w:pPr>
        <w:rPr>
          <w:highlight w:val="white"/>
        </w:rPr>
      </w:pPr>
      <w:r w:rsidRPr="00D525C8">
        <w:rPr>
          <w:highlight w:val="white"/>
        </w:rPr>
        <w:t>- průběžně sleduje děti a při výskytu teploty, změny zdravotního stavu navštíví dětského lékaře</w:t>
      </w:r>
    </w:p>
    <w:p w:rsidR="00EF67C5" w:rsidRPr="00D525C8" w:rsidRDefault="00EF67C5" w:rsidP="00D525C8">
      <w:pPr>
        <w:rPr>
          <w:highlight w:val="white"/>
        </w:rPr>
      </w:pPr>
      <w:r w:rsidRPr="00D525C8">
        <w:rPr>
          <w:highlight w:val="white"/>
        </w:rPr>
        <w:t>- zajišťuje následná odborná vyšetření, včetně pravidelné preventivní zubní kontroly</w:t>
      </w:r>
    </w:p>
    <w:p w:rsidR="00EF67C5" w:rsidRPr="00D525C8" w:rsidRDefault="00EF67C5" w:rsidP="00D525C8">
      <w:pPr>
        <w:rPr>
          <w:highlight w:val="white"/>
        </w:rPr>
      </w:pPr>
      <w:r w:rsidRPr="00D525C8">
        <w:rPr>
          <w:highlight w:val="white"/>
        </w:rPr>
        <w:t xml:space="preserve">- absolvuje s dětmi očkování dle harmonogramu </w:t>
      </w:r>
    </w:p>
    <w:p w:rsidR="00EF67C5" w:rsidRPr="00D525C8" w:rsidRDefault="00EF67C5" w:rsidP="00D525C8">
      <w:pPr>
        <w:rPr>
          <w:highlight w:val="white"/>
        </w:rPr>
      </w:pPr>
      <w:r w:rsidRPr="00D525C8">
        <w:rPr>
          <w:highlight w:val="white"/>
        </w:rPr>
        <w:t>- vede zdravotní evidenci dětí</w:t>
      </w:r>
    </w:p>
    <w:p w:rsidR="00EF67C5" w:rsidRPr="00D525C8" w:rsidRDefault="00EF67C5" w:rsidP="00D525C8">
      <w:pPr>
        <w:rPr>
          <w:highlight w:val="white"/>
        </w:rPr>
      </w:pPr>
      <w:r w:rsidRPr="00D525C8">
        <w:rPr>
          <w:highlight w:val="white"/>
        </w:rPr>
        <w:t>- v případě umístění dětí do zdravotnického zařízení, dítě navštěvuje a informuje se na jeho zdravotní stav</w:t>
      </w:r>
    </w:p>
    <w:p w:rsidR="00EF67C5" w:rsidRPr="00D525C8" w:rsidRDefault="00EF67C5" w:rsidP="00D525C8">
      <w:pPr>
        <w:rPr>
          <w:highlight w:val="white"/>
        </w:rPr>
      </w:pPr>
      <w:r w:rsidRPr="00D525C8">
        <w:rPr>
          <w:highlight w:val="white"/>
        </w:rPr>
        <w:t>- zajišťuje dohled u nemocných dětí, podávání léků</w:t>
      </w:r>
    </w:p>
    <w:p w:rsidR="00EF67C5" w:rsidRPr="00D525C8" w:rsidRDefault="00EF67C5" w:rsidP="00D525C8">
      <w:pPr>
        <w:rPr>
          <w:highlight w:val="white"/>
        </w:rPr>
      </w:pPr>
      <w:r w:rsidRPr="00D525C8">
        <w:rPr>
          <w:highlight w:val="white"/>
        </w:rPr>
        <w:t xml:space="preserve">- zajišťuje a zapisuje veškerá odborná vyšetření, </w:t>
      </w:r>
    </w:p>
    <w:p w:rsidR="00EF67C5" w:rsidRPr="00D525C8" w:rsidRDefault="00EF67C5" w:rsidP="00D525C8">
      <w:pPr>
        <w:rPr>
          <w:highlight w:val="white"/>
        </w:rPr>
      </w:pPr>
      <w:r w:rsidRPr="00D525C8">
        <w:rPr>
          <w:highlight w:val="white"/>
        </w:rPr>
        <w:t xml:space="preserve">- ošetří drobná poranění, ve všech ostatních případech zajišťuje dítěti lékařské ošetření,  </w:t>
      </w:r>
    </w:p>
    <w:p w:rsidR="00EF67C5" w:rsidRPr="00D525C8" w:rsidRDefault="00EF67C5" w:rsidP="00D525C8">
      <w:pPr>
        <w:rPr>
          <w:highlight w:val="white"/>
        </w:rPr>
      </w:pPr>
      <w:r w:rsidRPr="00D525C8">
        <w:rPr>
          <w:highlight w:val="white"/>
        </w:rPr>
        <w:t>- zajišťuje omluvení absence ve škole</w:t>
      </w:r>
    </w:p>
    <w:p w:rsidR="00EF67C5" w:rsidRPr="00D525C8" w:rsidRDefault="00EF67C5" w:rsidP="00D525C8">
      <w:pPr>
        <w:rPr>
          <w:highlight w:val="white"/>
        </w:rPr>
      </w:pPr>
      <w:r w:rsidRPr="00D525C8">
        <w:rPr>
          <w:highlight w:val="white"/>
        </w:rPr>
        <w:t>- veškeré úrazy zapisuje do Knihy úrazů (v Knihy úrazů je nutno evidovat i drobná poranění, která jsou ošetřena pracovníkem dětského domova)</w:t>
      </w:r>
    </w:p>
    <w:p w:rsidR="00EF67C5" w:rsidRDefault="00EF67C5" w:rsidP="00D525C8">
      <w:pPr>
        <w:suppressAutoHyphens/>
        <w:autoSpaceDE w:val="0"/>
        <w:autoSpaceDN w:val="0"/>
        <w:adjustRightInd w:val="0"/>
        <w:jc w:val="both"/>
        <w:rPr>
          <w:color w:val="00000A"/>
          <w:sz w:val="22"/>
          <w:szCs w:val="22"/>
          <w:highlight w:val="white"/>
          <w:lang w:val="cs"/>
        </w:rPr>
      </w:pPr>
    </w:p>
    <w:p w:rsidR="00EF67C5" w:rsidRPr="00DF3EB6" w:rsidRDefault="00EF67C5" w:rsidP="00DF3EB6">
      <w:pPr>
        <w:jc w:val="both"/>
        <w:rPr>
          <w:highlight w:val="white"/>
        </w:rPr>
      </w:pPr>
      <w:r w:rsidRPr="00DF3EB6">
        <w:rPr>
          <w:highlight w:val="white"/>
        </w:rPr>
        <w:t>Ředitelka zařízení je oprávněna v zájmu úspěšné výchovy dětí nařídit vyšetření dítěte, zda není ovlivněno alkoholem nebo jinou návykovou látkou.</w:t>
      </w:r>
    </w:p>
    <w:p w:rsidR="00EF67C5" w:rsidRDefault="00EF67C5" w:rsidP="00803AD3">
      <w:pPr>
        <w:pStyle w:val="Nadpis2"/>
        <w:rPr>
          <w:highlight w:val="white"/>
        </w:rPr>
      </w:pPr>
      <w:bookmarkStart w:id="230" w:name="_Toc498423385"/>
      <w:bookmarkStart w:id="231" w:name="_Toc498425668"/>
      <w:bookmarkStart w:id="232" w:name="_Toc498425990"/>
      <w:bookmarkStart w:id="233" w:name="_Toc498426278"/>
      <w:bookmarkStart w:id="234" w:name="_Toc528829035"/>
      <w:r w:rsidRPr="00D525C8">
        <w:rPr>
          <w:highlight w:val="white"/>
        </w:rPr>
        <w:t>Prevence</w:t>
      </w:r>
      <w:r>
        <w:rPr>
          <w:highlight w:val="white"/>
        </w:rPr>
        <w:t xml:space="preserve"> rizik</w:t>
      </w:r>
      <w:bookmarkEnd w:id="230"/>
      <w:bookmarkEnd w:id="231"/>
      <w:bookmarkEnd w:id="232"/>
      <w:bookmarkEnd w:id="233"/>
      <w:bookmarkEnd w:id="234"/>
    </w:p>
    <w:p w:rsidR="00EF67C5" w:rsidRPr="00CB79A1" w:rsidRDefault="00EF67C5" w:rsidP="00CB79A1">
      <w:pPr>
        <w:rPr>
          <w:highlight w:val="white"/>
        </w:rPr>
      </w:pPr>
    </w:p>
    <w:p w:rsidR="00EF67C5" w:rsidRPr="00D525C8" w:rsidRDefault="00EF67C5" w:rsidP="00D525C8">
      <w:pPr>
        <w:jc w:val="both"/>
        <w:rPr>
          <w:highlight w:val="white"/>
        </w:rPr>
      </w:pPr>
      <w:r w:rsidRPr="00D525C8">
        <w:rPr>
          <w:highlight w:val="white"/>
        </w:rPr>
        <w:t>- děti jsou povinny dodržovat „domácí řád zařízení“ a plnit pokyny zaměstnanců dětského domova vydané v souladu s právními předpisy a vnitřním řádem</w:t>
      </w:r>
    </w:p>
    <w:p w:rsidR="00EF67C5" w:rsidRPr="00942ED7" w:rsidRDefault="00EF67C5" w:rsidP="00D525C8">
      <w:pPr>
        <w:jc w:val="both"/>
        <w:rPr>
          <w:highlight w:val="white"/>
        </w:rPr>
      </w:pPr>
      <w:r w:rsidRPr="00D525C8">
        <w:rPr>
          <w:highlight w:val="white"/>
        </w:rPr>
        <w:t xml:space="preserve">- vychovatelé jsou povinni </w:t>
      </w:r>
      <w:r>
        <w:rPr>
          <w:highlight w:val="white"/>
        </w:rPr>
        <w:t xml:space="preserve">seznámit děti s pravidly BOZP vždy na začátku školního roku, před prázdninami, před činností, která je jim neznámá, před sportovními akcemi, vycházkami, či </w:t>
      </w:r>
      <w:r w:rsidRPr="00942ED7">
        <w:rPr>
          <w:highlight w:val="white"/>
        </w:rPr>
        <w:t>podobnými (viz příloha „</w:t>
      </w:r>
      <w:r>
        <w:rPr>
          <w:highlight w:val="white"/>
        </w:rPr>
        <w:t>Po</w:t>
      </w:r>
      <w:r w:rsidRPr="00942ED7">
        <w:rPr>
          <w:highlight w:val="white"/>
        </w:rPr>
        <w:t>učení dětí o bezpečnosti při aktivitách v rámci DD“)</w:t>
      </w:r>
    </w:p>
    <w:p w:rsidR="00EF67C5" w:rsidRPr="00DF3EB6" w:rsidRDefault="00EF67C5" w:rsidP="00DF3EB6">
      <w:pPr>
        <w:jc w:val="both"/>
        <w:rPr>
          <w:highlight w:val="white"/>
        </w:rPr>
      </w:pPr>
      <w:r w:rsidRPr="00DF3EB6">
        <w:rPr>
          <w:highlight w:val="white"/>
        </w:rPr>
        <w:t xml:space="preserve">- při činnostech a aktivitách dětí je vždy přítomen vychovatel </w:t>
      </w:r>
    </w:p>
    <w:p w:rsidR="00EF67C5" w:rsidRPr="00DF3EB6" w:rsidRDefault="00EF67C5" w:rsidP="00DF3EB6">
      <w:pPr>
        <w:jc w:val="both"/>
        <w:rPr>
          <w:highlight w:val="white"/>
        </w:rPr>
      </w:pPr>
      <w:r w:rsidRPr="00DF3EB6">
        <w:rPr>
          <w:highlight w:val="white"/>
        </w:rPr>
        <w:t>- je nutné dětem vysvětlovat postupy a návody při zacházení s přístroji denní potřeby a vycházet z omezení, která jsou dána jejich zdravotním stavem</w:t>
      </w:r>
    </w:p>
    <w:p w:rsidR="00EF67C5" w:rsidRPr="00DF3EB6" w:rsidRDefault="00EF67C5" w:rsidP="00DF3EB6">
      <w:pPr>
        <w:jc w:val="both"/>
        <w:rPr>
          <w:highlight w:val="white"/>
        </w:rPr>
      </w:pPr>
      <w:r w:rsidRPr="00DF3EB6">
        <w:rPr>
          <w:highlight w:val="white"/>
        </w:rPr>
        <w:t xml:space="preserve">- při zájmové činnosti se sportovním zaměřením respektovat doporučení lékařů </w:t>
      </w:r>
    </w:p>
    <w:p w:rsidR="00EF67C5" w:rsidRPr="00DF3EB6" w:rsidRDefault="00EF67C5" w:rsidP="00DF3EB6">
      <w:pPr>
        <w:jc w:val="both"/>
        <w:rPr>
          <w:highlight w:val="white"/>
        </w:rPr>
      </w:pPr>
      <w:r w:rsidRPr="00DF3EB6">
        <w:rPr>
          <w:highlight w:val="white"/>
        </w:rPr>
        <w:t xml:space="preserve">- vyžadovat po zákonných zástupcích příchozího dítěte nebo pracovnících OSPOD informace o jeho zdravotním stavu </w:t>
      </w:r>
    </w:p>
    <w:p w:rsidR="00EF67C5" w:rsidRPr="00DF3EB6" w:rsidRDefault="00EF67C5" w:rsidP="00DF3EB6">
      <w:pPr>
        <w:jc w:val="both"/>
        <w:rPr>
          <w:highlight w:val="white"/>
        </w:rPr>
      </w:pPr>
      <w:r w:rsidRPr="00DF3EB6">
        <w:rPr>
          <w:highlight w:val="white"/>
        </w:rPr>
        <w:t>- dodržovat pravidla osobního volna dětí a osobních vycházek</w:t>
      </w:r>
    </w:p>
    <w:p w:rsidR="00EF67C5" w:rsidRPr="00DF3EB6" w:rsidRDefault="00EF67C5" w:rsidP="00DF3EB6">
      <w:pPr>
        <w:jc w:val="both"/>
        <w:rPr>
          <w:highlight w:val="white"/>
        </w:rPr>
      </w:pPr>
      <w:r w:rsidRPr="00DF3EB6">
        <w:rPr>
          <w:highlight w:val="white"/>
        </w:rPr>
        <w:t>- v případě nevyzrálosti, poruch chování u dítěte, či nižší mentální úrovně zajistit dítěti doprovod do školy dospělou osobou</w:t>
      </w:r>
    </w:p>
    <w:p w:rsidR="00EF67C5" w:rsidRPr="00DF3EB6" w:rsidRDefault="00EF67C5" w:rsidP="00DF3EB6">
      <w:pPr>
        <w:jc w:val="both"/>
        <w:rPr>
          <w:highlight w:val="white"/>
        </w:rPr>
      </w:pPr>
      <w:r w:rsidRPr="00DF3EB6">
        <w:rPr>
          <w:highlight w:val="white"/>
        </w:rPr>
        <w:t>- vychovatelé dohlíží</w:t>
      </w:r>
      <w:r>
        <w:rPr>
          <w:highlight w:val="white"/>
        </w:rPr>
        <w:t>,</w:t>
      </w:r>
      <w:r w:rsidRPr="00DF3EB6">
        <w:rPr>
          <w:highlight w:val="white"/>
        </w:rPr>
        <w:t xml:space="preserve"> aby děti nosily vhodnou obuv a oblečení </w:t>
      </w:r>
    </w:p>
    <w:p w:rsidR="00EF67C5" w:rsidRPr="00DF3EB6" w:rsidRDefault="00EF67C5" w:rsidP="00DF3EB6">
      <w:pPr>
        <w:jc w:val="both"/>
        <w:rPr>
          <w:highlight w:val="white"/>
        </w:rPr>
      </w:pPr>
      <w:r w:rsidRPr="00DF3EB6">
        <w:rPr>
          <w:highlight w:val="white"/>
        </w:rPr>
        <w:t>- vychovatelé zajišťují průběžné doplňování povinné výbavy v lékárně (viz Metodika zdravotní péče)</w:t>
      </w:r>
    </w:p>
    <w:p w:rsidR="00EF67C5" w:rsidRPr="00DF3EB6" w:rsidRDefault="00EF67C5" w:rsidP="00DF3EB6">
      <w:pPr>
        <w:jc w:val="both"/>
        <w:rPr>
          <w:highlight w:val="white"/>
        </w:rPr>
      </w:pPr>
      <w:r w:rsidRPr="00DF3EB6">
        <w:rPr>
          <w:highlight w:val="white"/>
        </w:rPr>
        <w:t>- vychovatelé poučí děti o možných rizikách, které mohou nastat při kontaktu s cizími osobami</w:t>
      </w:r>
    </w:p>
    <w:p w:rsidR="00EF67C5" w:rsidRPr="00DF3EB6" w:rsidRDefault="00EF67C5" w:rsidP="00DF3EB6">
      <w:pPr>
        <w:jc w:val="both"/>
        <w:rPr>
          <w:highlight w:val="white"/>
        </w:rPr>
      </w:pPr>
      <w:r w:rsidRPr="00DF3EB6">
        <w:rPr>
          <w:highlight w:val="white"/>
        </w:rPr>
        <w:t>- upozorňovat na nebezpečí při užívání návykových látek</w:t>
      </w:r>
    </w:p>
    <w:p w:rsidR="00EF67C5" w:rsidRPr="00DF3EB6" w:rsidRDefault="00EF67C5" w:rsidP="00DF3EB6">
      <w:pPr>
        <w:jc w:val="both"/>
        <w:rPr>
          <w:highlight w:val="white"/>
        </w:rPr>
      </w:pPr>
      <w:r w:rsidRPr="00DF3EB6">
        <w:rPr>
          <w:highlight w:val="white"/>
        </w:rPr>
        <w:t xml:space="preserve">- při sportovních aktivitách děti používají vždy ochranné pomůcky a vhodné oblečení </w:t>
      </w:r>
    </w:p>
    <w:p w:rsidR="00EF67C5" w:rsidRPr="00DF3EB6" w:rsidRDefault="00EF67C5" w:rsidP="00DF3EB6">
      <w:pPr>
        <w:jc w:val="both"/>
        <w:rPr>
          <w:highlight w:val="white"/>
        </w:rPr>
      </w:pPr>
      <w:r w:rsidRPr="00DF3EB6">
        <w:rPr>
          <w:highlight w:val="white"/>
        </w:rPr>
        <w:t>- při návštěvě bazénu či přírodních koupališť je nutné vždy dodržovat stanovený počet dětí na jednoho vychovatele</w:t>
      </w:r>
    </w:p>
    <w:p w:rsidR="00EF67C5" w:rsidRDefault="00EF67C5" w:rsidP="004C6501">
      <w:pPr>
        <w:pStyle w:val="VetvtextuRVPZV"/>
        <w:spacing w:line="240" w:lineRule="auto"/>
        <w:ind w:left="0" w:firstLine="0"/>
        <w:rPr>
          <w:b/>
          <w:bCs/>
          <w:sz w:val="24"/>
          <w:szCs w:val="24"/>
        </w:rPr>
      </w:pPr>
    </w:p>
    <w:p w:rsidR="00EF67C5" w:rsidRPr="00601137" w:rsidRDefault="00EF67C5" w:rsidP="00601137">
      <w:pPr>
        <w:jc w:val="both"/>
        <w:rPr>
          <w:b/>
        </w:rPr>
      </w:pPr>
      <w:r w:rsidRPr="00601137">
        <w:rPr>
          <w:b/>
        </w:rPr>
        <w:t>Popis podmínek bezpečnosti práce a ochrany zdraví</w:t>
      </w:r>
    </w:p>
    <w:p w:rsidR="00EF67C5" w:rsidRDefault="00EF67C5" w:rsidP="00601137">
      <w:pPr>
        <w:jc w:val="both"/>
      </w:pPr>
    </w:p>
    <w:p w:rsidR="00EF67C5" w:rsidRPr="00EE02DB" w:rsidRDefault="00EF67C5" w:rsidP="00601137">
      <w:pPr>
        <w:jc w:val="both"/>
      </w:pPr>
      <w:r w:rsidRPr="00EE02DB">
        <w:lastRenderedPageBreak/>
        <w:t>Bezpečnost a ochrana zdraví vyplývá z požadavků platné legislativy, interních předpisů organizace a zásad vnitřního řádu DD.</w:t>
      </w:r>
    </w:p>
    <w:p w:rsidR="00EF67C5" w:rsidRPr="00EE02DB" w:rsidRDefault="00EF67C5" w:rsidP="00601137">
      <w:pPr>
        <w:jc w:val="both"/>
      </w:pPr>
      <w:r w:rsidRPr="00EE02DB">
        <w:t>Za zajištění bezpečnosti a zdraví dětí a mladistvých při aktivitách v rámci DD odpovídá vždy službu konající pedagogický dozor.</w:t>
      </w:r>
    </w:p>
    <w:p w:rsidR="00EF67C5" w:rsidRPr="00EE02DB" w:rsidRDefault="00EF67C5" w:rsidP="00601137">
      <w:pPr>
        <w:jc w:val="both"/>
      </w:pPr>
      <w:r w:rsidRPr="00EE02DB">
        <w:t>V rámci zajištění bezpečnosti dětí a mladistvých a předcházení vzniku rizikových situací je odpovědný pedagogický dozor povinen provést poučení a to vždy:</w:t>
      </w:r>
    </w:p>
    <w:p w:rsidR="00EF67C5" w:rsidRPr="00EE02DB" w:rsidRDefault="00EF67C5" w:rsidP="00601137">
      <w:pPr>
        <w:jc w:val="both"/>
      </w:pPr>
    </w:p>
    <w:p w:rsidR="00EF67C5" w:rsidRPr="00EE02DB" w:rsidRDefault="00EF67C5" w:rsidP="00601137">
      <w:pPr>
        <w:jc w:val="both"/>
      </w:pPr>
      <w:r>
        <w:t>1. N</w:t>
      </w:r>
      <w:r w:rsidRPr="00EE02DB">
        <w:t>ejméně 1x ročně, nejlépe vždy před začátkem školního roku, poučení o základních bezpečnostních pravidlech při pohybu a aktivitách v rámci DD a i mimo areál DD.</w:t>
      </w:r>
    </w:p>
    <w:p w:rsidR="00EF67C5" w:rsidRPr="00EE02DB" w:rsidRDefault="00EF67C5" w:rsidP="00601137">
      <w:pPr>
        <w:jc w:val="both"/>
      </w:pPr>
      <w:r>
        <w:t>2. V</w:t>
      </w:r>
      <w:r w:rsidRPr="00EE02DB">
        <w:t>ždy před každou samostatnou vycházkou</w:t>
      </w:r>
    </w:p>
    <w:p w:rsidR="00EF67C5" w:rsidRPr="00EE02DB" w:rsidRDefault="00EF67C5" w:rsidP="00601137">
      <w:pPr>
        <w:jc w:val="both"/>
      </w:pPr>
      <w:r>
        <w:t>3. V</w:t>
      </w:r>
      <w:r w:rsidRPr="00EE02DB">
        <w:t>ždy před společnou akcí, aktivitami, nebo výchovně vzdělávacími aktivitami</w:t>
      </w:r>
    </w:p>
    <w:p w:rsidR="00EF67C5" w:rsidRPr="00EE02DB" w:rsidRDefault="00EF67C5" w:rsidP="00601137">
      <w:pPr>
        <w:jc w:val="both"/>
      </w:pPr>
      <w:r>
        <w:t>4. P</w:t>
      </w:r>
      <w:r w:rsidRPr="00EE02DB">
        <w:t>růběžně při různých výchovných aktivitách</w:t>
      </w:r>
    </w:p>
    <w:p w:rsidR="00EF67C5" w:rsidRPr="00EE02DB" w:rsidRDefault="00EF67C5" w:rsidP="00601137">
      <w:pPr>
        <w:jc w:val="both"/>
      </w:pPr>
      <w:r>
        <w:t>5. P</w:t>
      </w:r>
      <w:r w:rsidRPr="00EE02DB">
        <w:t>oučení v případě vzniku mimořádných událostí (přírodní živly, havárie, nehody, ale také např. stavební, nebo jiné činnosti v areálu DD zejména v prostorách, kde nelze vyloučit pohyb, nebo průchod dětí případně zaměstnanců…)</w:t>
      </w:r>
    </w:p>
    <w:p w:rsidR="00EF67C5" w:rsidRPr="00EE02DB" w:rsidRDefault="00EF67C5" w:rsidP="00601137">
      <w:pPr>
        <w:jc w:val="both"/>
      </w:pPr>
    </w:p>
    <w:p w:rsidR="00EF67C5" w:rsidRPr="00A57396" w:rsidRDefault="00EF67C5" w:rsidP="00601137">
      <w:pPr>
        <w:jc w:val="both"/>
        <w:rPr>
          <w:u w:val="single"/>
        </w:rPr>
      </w:pPr>
      <w:r w:rsidRPr="00A57396">
        <w:rPr>
          <w:u w:val="single"/>
        </w:rPr>
        <w:t>Povinnosti při zjištění nedostatků</w:t>
      </w:r>
    </w:p>
    <w:p w:rsidR="00EF67C5" w:rsidRDefault="00EF67C5" w:rsidP="00601137">
      <w:pPr>
        <w:jc w:val="both"/>
      </w:pPr>
      <w:r w:rsidRPr="00EE02DB">
        <w:t>V případě, že zaměstnanec DD, nebo sami děti zjistí, že může, nebo dochází k ohrožení zdraví a bezpečnosti, je povinen tuto skutečnost neprodleně nahlásit v případě zaměstnanců osobě pověřené řízením a koordinací BOZP v případě dětí komukoli z pedagogických pracovníků.</w:t>
      </w:r>
    </w:p>
    <w:p w:rsidR="00EF67C5" w:rsidRDefault="00EF67C5" w:rsidP="00601137">
      <w:pPr>
        <w:jc w:val="both"/>
      </w:pPr>
    </w:p>
    <w:p w:rsidR="00EF67C5" w:rsidRPr="00A57396" w:rsidRDefault="00EF67C5" w:rsidP="00601137">
      <w:pPr>
        <w:jc w:val="both"/>
        <w:rPr>
          <w:u w:val="single"/>
        </w:rPr>
      </w:pPr>
      <w:r w:rsidRPr="00A57396">
        <w:rPr>
          <w:u w:val="single"/>
        </w:rPr>
        <w:t>Povinnosti při vzniku úrazu</w:t>
      </w:r>
    </w:p>
    <w:p w:rsidR="00EF67C5" w:rsidRPr="00EE02DB" w:rsidRDefault="00EF67C5" w:rsidP="00601137">
      <w:pPr>
        <w:jc w:val="both"/>
      </w:pPr>
      <w:r w:rsidRPr="00EE02DB">
        <w:t xml:space="preserve">Každý zaměstnanec DD je povinen postupovat při vzniku úrazu ve smyslu platné legislativy, se kterou byl seznámen a dle interních směrnic organizace, vztahujících se k evidenci, registraci a šetření úrazů jak pracovních, tak úrazů dětí a žáků. </w:t>
      </w:r>
    </w:p>
    <w:p w:rsidR="00EF67C5" w:rsidRPr="00EE02DB" w:rsidRDefault="00EF67C5" w:rsidP="00601137">
      <w:pPr>
        <w:jc w:val="both"/>
      </w:pPr>
      <w:r w:rsidRPr="00EE02DB">
        <w:t xml:space="preserve">Všechny úrazy dětí, ke kterým dojde v průběhu výchovné činnosti a dalších aktivitách i mimo areál DD včetně volných vycházek děti nahlásí vždy </w:t>
      </w:r>
      <w:r>
        <w:t>vychovateli, který je neprodleně zapíše do knihy úrazů</w:t>
      </w:r>
      <w:r w:rsidRPr="00EE02DB">
        <w:t>.</w:t>
      </w:r>
      <w:r>
        <w:t xml:space="preserve"> </w:t>
      </w:r>
      <w:r w:rsidRPr="00EE02DB">
        <w:t>O všech úrazech budou vedeny záznamy v knihách pracovních a školních úrazů.</w:t>
      </w:r>
    </w:p>
    <w:p w:rsidR="00EF67C5" w:rsidRPr="00EE02DB" w:rsidRDefault="00EF67C5" w:rsidP="00601137">
      <w:pPr>
        <w:jc w:val="both"/>
      </w:pPr>
    </w:p>
    <w:p w:rsidR="00EF67C5" w:rsidRPr="00A57396" w:rsidRDefault="00EF67C5" w:rsidP="00601137">
      <w:pPr>
        <w:jc w:val="both"/>
        <w:rPr>
          <w:u w:val="single"/>
        </w:rPr>
      </w:pPr>
      <w:r w:rsidRPr="00A57396">
        <w:rPr>
          <w:u w:val="single"/>
        </w:rPr>
        <w:t>Základní požadavky na bezpečnost při aktivitách dětí</w:t>
      </w:r>
    </w:p>
    <w:p w:rsidR="00EF67C5" w:rsidRPr="00EE02DB" w:rsidRDefault="00EF67C5" w:rsidP="00601137">
      <w:pPr>
        <w:jc w:val="both"/>
      </w:pPr>
      <w:r w:rsidRPr="00EE02DB">
        <w:t>Pro aktivity v areálu DD jsou vyhledána rizika a uvedeny základní požadavky pro zajištění bezpečnosti interními organizačními předpisy (Provozní řád fitness a posilovny, Bezpečnostní pokyny pro používání trampolíny, Provozní řád, Pokyny pro uživatele cvičných bytů, Příkazy ředitele DD, Hodnocení rizik a vzniku nežádoucích událostí při mimoškolních aktivitách dětí v areálu DD „Země dětí“ Česká Kamenice apod.)</w:t>
      </w:r>
    </w:p>
    <w:p w:rsidR="00EF67C5" w:rsidRPr="00EE02DB" w:rsidRDefault="00EF67C5" w:rsidP="00601137">
      <w:pPr>
        <w:jc w:val="both"/>
      </w:pPr>
      <w:r w:rsidRPr="00EE02DB">
        <w:t xml:space="preserve">  </w:t>
      </w:r>
    </w:p>
    <w:p w:rsidR="00EF67C5" w:rsidRDefault="00EF67C5" w:rsidP="00601137">
      <w:pPr>
        <w:jc w:val="both"/>
        <w:rPr>
          <w:u w:val="single"/>
        </w:rPr>
      </w:pPr>
      <w:r w:rsidRPr="00A57396">
        <w:rPr>
          <w:u w:val="single"/>
        </w:rPr>
        <w:t>Zásady bezpečnosti při akcích mimo areál DD (výjezdy,</w:t>
      </w:r>
      <w:r>
        <w:rPr>
          <w:u w:val="single"/>
        </w:rPr>
        <w:t xml:space="preserve"> </w:t>
      </w:r>
      <w:r w:rsidRPr="00A57396">
        <w:rPr>
          <w:u w:val="single"/>
        </w:rPr>
        <w:t>výlety</w:t>
      </w:r>
      <w:r>
        <w:rPr>
          <w:u w:val="single"/>
        </w:rPr>
        <w:t>, exkurze</w:t>
      </w:r>
      <w:r w:rsidRPr="00A57396">
        <w:rPr>
          <w:u w:val="single"/>
        </w:rPr>
        <w:t xml:space="preserve"> aj.)</w:t>
      </w:r>
    </w:p>
    <w:p w:rsidR="00EF67C5" w:rsidRPr="00A57396" w:rsidRDefault="00EF67C5" w:rsidP="00601137">
      <w:pPr>
        <w:jc w:val="both"/>
        <w:rPr>
          <w:u w:val="single"/>
        </w:rPr>
      </w:pPr>
    </w:p>
    <w:p w:rsidR="00EF67C5" w:rsidRPr="00EE02DB" w:rsidRDefault="00EF67C5" w:rsidP="00601137">
      <w:pPr>
        <w:jc w:val="both"/>
      </w:pPr>
      <w:r w:rsidRPr="00EE02DB">
        <w:t>Doprava</w:t>
      </w:r>
      <w:r>
        <w:t xml:space="preserve"> </w:t>
      </w:r>
    </w:p>
    <w:p w:rsidR="00EF67C5" w:rsidRDefault="00EF67C5" w:rsidP="00601137">
      <w:pPr>
        <w:jc w:val="both"/>
      </w:pPr>
      <w:r w:rsidRPr="00EE02DB">
        <w:t>Za bezpečnost mládeže a dětí při přepravě odpovídá doprovázející pedagogický pracovník. Je nutné, aby pedagogičtí pracovníci měli při dopravě přehled o veškeré mládeži. V dopravním prostředku se řídí pokyny řidiče. Je zakázáno obsazovat více míst než je stanovená kapacita vozidla. Děti a mládež do 12-ti let mohou být přepravovány pouze v autosedačce opatřené bezpečnostním pásem. Za usazení a připoutání dětí odpovídá doprovodný pedagogický pracovník, případně řidič vozidla. Při řízení motorového vozidla na delších trasách je nutno rozvrhnout přestávky na oddech s ohledem na přepravované děti a mládež.</w:t>
      </w:r>
    </w:p>
    <w:p w:rsidR="00EF67C5" w:rsidRDefault="00EF67C5" w:rsidP="00601137">
      <w:pPr>
        <w:jc w:val="both"/>
      </w:pPr>
    </w:p>
    <w:p w:rsidR="00EF67C5" w:rsidRPr="00EE02DB" w:rsidRDefault="00EF67C5" w:rsidP="00601137">
      <w:pPr>
        <w:jc w:val="both"/>
      </w:pPr>
      <w:r w:rsidRPr="00EE02DB">
        <w:t>Ubytování</w:t>
      </w:r>
    </w:p>
    <w:p w:rsidR="00EF67C5" w:rsidRPr="00EE02DB" w:rsidRDefault="00EF67C5" w:rsidP="00601137">
      <w:pPr>
        <w:jc w:val="both"/>
      </w:pPr>
      <w:r w:rsidRPr="00EE02DB">
        <w:t xml:space="preserve">Při zajišťování výjezdů, výletů, zotavovacích akcí je povinna osoba pořádající zotavovací akce dodržet hygienické požadavky na prostorové a funkční členění staveb a zařízení, jejich vybavení a osvětlení, ubytování, úklid, stravování a režim dne. Požadavky pro provádění zotavovacích a </w:t>
      </w:r>
      <w:r w:rsidRPr="00EE02DB">
        <w:lastRenderedPageBreak/>
        <w:t>podobných akcí jsou stanoveny zákonem č. 258/2000 Sb. v platném znění o ochraně veřejného zdraví.</w:t>
      </w:r>
    </w:p>
    <w:p w:rsidR="00EF67C5" w:rsidRPr="00EE02DB" w:rsidRDefault="00EF67C5" w:rsidP="00601137">
      <w:pPr>
        <w:jc w:val="both"/>
      </w:pPr>
      <w:r w:rsidRPr="00EE02DB">
        <w:t>Vedoucí výjezdu se seznámí sám a pak dále seznámí všechny pracovníky i mládež s okolím ubytovacího objektu a s vlastním objektem.</w:t>
      </w:r>
    </w:p>
    <w:p w:rsidR="00EF67C5" w:rsidRPr="00EE02DB" w:rsidRDefault="00EF67C5" w:rsidP="00601137">
      <w:pPr>
        <w:jc w:val="both"/>
      </w:pPr>
      <w:r w:rsidRPr="00EE02DB">
        <w:t>Seznámí se s provozním řádem, požárním řádem a evakuačním plánem objektu. Obeznámí výchovné pracovníky s umístěním únikových východů, hlavních uzávěrů a vypínačů plynu, vody a el. proudu, s umístěním a použitím hasebních prostředků (hasicí přístroje, hydranty, nouzové prostředky PO).</w:t>
      </w:r>
    </w:p>
    <w:p w:rsidR="00EF67C5" w:rsidRPr="00EE02DB" w:rsidRDefault="00EF67C5" w:rsidP="00601137">
      <w:pPr>
        <w:jc w:val="both"/>
      </w:pPr>
      <w:r w:rsidRPr="00EE02DB">
        <w:t>Při ubytování se všichni řídí pokyny správce objektu, zejména při používání tepelných spotřebičů i osvětlovacích těles na pokojích. Důsledně dodržovat bezpečné vzdálenosti od topidel. Nesušit oděv, obuv přímo na nich nebo v bezprostřední blízkosti. Osvětlovací tělesa nenechávat zapnutá při opuštění místnosti.</w:t>
      </w:r>
    </w:p>
    <w:p w:rsidR="00EF67C5" w:rsidRPr="00EE02DB" w:rsidRDefault="00EF67C5" w:rsidP="00601137">
      <w:pPr>
        <w:jc w:val="both"/>
      </w:pPr>
      <w:r w:rsidRPr="00EE02DB">
        <w:t>Dodržovat zákaz používání soukromých spotřebičů</w:t>
      </w:r>
      <w:r>
        <w:t xml:space="preserve">, </w:t>
      </w:r>
      <w:r w:rsidRPr="00EE02DB">
        <w:t>zejména vařičů na pokojích.</w:t>
      </w:r>
    </w:p>
    <w:p w:rsidR="00EF67C5" w:rsidRPr="00EE02DB" w:rsidRDefault="00EF67C5" w:rsidP="00601137">
      <w:pPr>
        <w:jc w:val="both"/>
      </w:pPr>
      <w:r w:rsidRPr="00EE02DB">
        <w:t>Na horních lůžkách patrových postelí lze ubytovat mládež jen tehdy, je-li k němu zajištěn bezpečný přístup. Postele je třeba před ubytováním mládeže vizuálně zkontrolovat, zda nejsou poškozené, aby nedošlo k propadnutí na spodní lůžko. I na ubytovnách je nutno dodržovat dozory dle platného rozpisu.</w:t>
      </w:r>
    </w:p>
    <w:p w:rsidR="00EF67C5" w:rsidRPr="00EE02DB" w:rsidRDefault="00EF67C5" w:rsidP="00601137">
      <w:pPr>
        <w:jc w:val="both"/>
      </w:pPr>
    </w:p>
    <w:p w:rsidR="00EF67C5" w:rsidRPr="00EE02DB" w:rsidRDefault="00EF67C5" w:rsidP="00601137">
      <w:pPr>
        <w:jc w:val="both"/>
      </w:pPr>
      <w:r w:rsidRPr="00EE02DB">
        <w:t>Pobyt v</w:t>
      </w:r>
      <w:r>
        <w:t> </w:t>
      </w:r>
      <w:r w:rsidRPr="00EE02DB">
        <w:t>terénu</w:t>
      </w:r>
    </w:p>
    <w:p w:rsidR="00EF67C5" w:rsidRPr="00EE02DB" w:rsidRDefault="00EF67C5" w:rsidP="00601137">
      <w:pPr>
        <w:jc w:val="both"/>
      </w:pPr>
      <w:r w:rsidRPr="00EE02DB">
        <w:t>U vycházky vždy hlásit směr a cíl vycházky</w:t>
      </w:r>
      <w:r>
        <w:t xml:space="preserve"> </w:t>
      </w:r>
      <w:r w:rsidRPr="003C4C7F">
        <w:t>–</w:t>
      </w:r>
      <w:r>
        <w:t xml:space="preserve"> </w:t>
      </w:r>
      <w:r w:rsidRPr="00EE02DB">
        <w:t>vycházky pouze v předem známém terénu. Je povinností vedoucího výjezdu se předem obeznámit s terénem a vycházkovými trasami. Je možné se zeptat správce (majitele) objektu, popř. starousedlíků na trasy vhodné k vycházkám.</w:t>
      </w:r>
    </w:p>
    <w:p w:rsidR="00EF67C5" w:rsidRPr="00EE02DB" w:rsidRDefault="00EF67C5" w:rsidP="00601137">
      <w:pPr>
        <w:jc w:val="both"/>
      </w:pPr>
      <w:r w:rsidRPr="00EE02DB">
        <w:t>Vycházky jsou možné pouze po turistických cestách ve schůdném terénu. Pozor na skály, rokle, močály. Děti a mládež nenechávat bez dozoru, zaměstnávat je pouze řízenou činností. Mít vždy přehled o veškeré mládeži. Při delších procházkách a turistických výletech zajistit prostředky pro poskytování první pomoci. Pozor na vedení a sloupy vysokého napětí. V jejich blízkosti nehrát hry, zejména míčové, nepouštět draky, nelézt na ně. Při nálezech spadlého drátu ohlásit na rozvodných závodech a policii, aby nedošlo k úrazu el. proudem. Pozor na změny počasí, hlavně v horském terénu, počítat s teplým oblečením, dbát pokynů horské služby, nepřeceňovat své síly.</w:t>
      </w:r>
    </w:p>
    <w:p w:rsidR="00EF67C5" w:rsidRPr="00EE02DB" w:rsidRDefault="00EF67C5" w:rsidP="00601137">
      <w:pPr>
        <w:jc w:val="both"/>
      </w:pPr>
      <w:r w:rsidRPr="00EE02DB">
        <w:t>Pozor na volně žijící zvířata. Nesahat na ně. Při poranění zvířetem i známým, je nutné ihned vyhledat lékařské ošetření. Možnost nákazy vzteklinou. Nález uhynulého zvířete (zejména lišky, vysoké zvěře apod.) ihned ohlásit správci (majiteli).</w:t>
      </w:r>
    </w:p>
    <w:p w:rsidR="00EF67C5" w:rsidRPr="00EE02DB" w:rsidRDefault="00EF67C5" w:rsidP="00601137">
      <w:pPr>
        <w:jc w:val="both"/>
      </w:pPr>
      <w:r w:rsidRPr="00EE02DB">
        <w:t>Pozor na jedovaté rostliny, nesbírat neznámé rostliny apod.</w:t>
      </w:r>
    </w:p>
    <w:p w:rsidR="00EF67C5" w:rsidRDefault="00EF67C5" w:rsidP="00601137">
      <w:pPr>
        <w:jc w:val="both"/>
      </w:pPr>
      <w:r w:rsidRPr="00EE02DB">
        <w:t xml:space="preserve">Pozor na jedovatá zvířata a hmyz (hady, včely, vosy) </w:t>
      </w:r>
      <w:r w:rsidRPr="005E168E">
        <w:t>–</w:t>
      </w:r>
      <w:r w:rsidRPr="00EE02DB">
        <w:t xml:space="preserve"> nedráždit je.</w:t>
      </w:r>
    </w:p>
    <w:p w:rsidR="00EF67C5" w:rsidRPr="00EE02DB" w:rsidRDefault="00EF67C5" w:rsidP="00601137">
      <w:pPr>
        <w:jc w:val="both"/>
      </w:pPr>
    </w:p>
    <w:p w:rsidR="00EF67C5" w:rsidRPr="00EE02DB" w:rsidRDefault="00EF67C5" w:rsidP="00601137">
      <w:pPr>
        <w:jc w:val="both"/>
      </w:pPr>
      <w:r w:rsidRPr="00EE02DB">
        <w:t>Pohyb po vozovce</w:t>
      </w:r>
    </w:p>
    <w:p w:rsidR="00EF67C5" w:rsidRPr="00EE02DB" w:rsidRDefault="00EF67C5" w:rsidP="00601137">
      <w:pPr>
        <w:jc w:val="both"/>
      </w:pPr>
      <w:r w:rsidRPr="00EE02DB">
        <w:t>Při pohybu po vozovce je nutno dodržovat ustanovení předpisů o provozu na pozemních komunikacích. Pokud se děti nepohybují v útvaru, chodí po levé krajnici i po vozovce vlevo. Jestliže jsou v útvaru (ve dvojicích), řídí se ustanoveními pro pochodující útvary. Chodí po pravé straně vozovky. Za snížené viditelnosti musí být útvar vpředu označen bílým a vzadu červeným světlem nebo výstražnou reflexní vestou. Při přecházení vozovky používá dozor nad mládeží k zastavování vozidel bezpečnostní terčík. Na vycházkách se pokud možno vyhýbáme frekventovaným vozovkám.</w:t>
      </w:r>
    </w:p>
    <w:p w:rsidR="00EF67C5" w:rsidRPr="00EE02DB" w:rsidRDefault="00EF67C5" w:rsidP="00601137">
      <w:pPr>
        <w:jc w:val="both"/>
      </w:pPr>
    </w:p>
    <w:p w:rsidR="00EF67C5" w:rsidRPr="00EE02DB" w:rsidRDefault="00EF67C5" w:rsidP="00601137">
      <w:pPr>
        <w:jc w:val="both"/>
      </w:pPr>
      <w:r w:rsidRPr="00EE02DB">
        <w:t>Hry v</w:t>
      </w:r>
      <w:r>
        <w:t> </w:t>
      </w:r>
      <w:r w:rsidRPr="00EE02DB">
        <w:t>terénu</w:t>
      </w:r>
    </w:p>
    <w:p w:rsidR="00EF67C5" w:rsidRDefault="00EF67C5" w:rsidP="00601137">
      <w:pPr>
        <w:jc w:val="both"/>
      </w:pPr>
      <w:r w:rsidRPr="00EE02DB">
        <w:t>Dozor předem vyhradí přehledné místo na rovině nebo na mírném svahu. Při různých závodech a hrách nutno předem vyhradit a vyznačit trať, stanovit metodiku závodu, ustanovit hlídky na kontrolních stanovištích.</w:t>
      </w:r>
    </w:p>
    <w:p w:rsidR="00EF67C5" w:rsidRPr="00EE02DB" w:rsidRDefault="00EF67C5" w:rsidP="00601137">
      <w:pPr>
        <w:jc w:val="both"/>
      </w:pPr>
    </w:p>
    <w:p w:rsidR="00EF67C5" w:rsidRPr="00EE02DB" w:rsidRDefault="00EF67C5" w:rsidP="00601137">
      <w:pPr>
        <w:jc w:val="both"/>
      </w:pPr>
      <w:r w:rsidRPr="00EE02DB">
        <w:t>Koupání</w:t>
      </w:r>
    </w:p>
    <w:p w:rsidR="00EF67C5" w:rsidRPr="00EE02DB" w:rsidRDefault="00EF67C5" w:rsidP="00601137">
      <w:pPr>
        <w:jc w:val="both"/>
      </w:pPr>
      <w:r w:rsidRPr="00EE02DB">
        <w:t xml:space="preserve">Nutno dodržet stanovené podmínky. Koupání je možné jen tam, kde je to povoleno. Před vstupem dětí do vody se odpovědný pedagogický dozor předem s místem seznámí. Musí být zajištěn dozor </w:t>
      </w:r>
      <w:r w:rsidRPr="00EE02DB">
        <w:lastRenderedPageBreak/>
        <w:t xml:space="preserve">nad mládeží ve vodě i na břehu a mít vždy přehled o počtu dětí. Doporučuje se, aby ve vodě měly děti barevné koupací čepice pro zlepšení přehledu. Dozor nad dětmi musí vykonávat plavec, musí učinit taková opatření, aby měl vždy přehled o počtech koupajících se dětí a dokázal je zvládnout. </w:t>
      </w:r>
    </w:p>
    <w:p w:rsidR="00EF67C5" w:rsidRPr="00EE02DB" w:rsidRDefault="00EF67C5" w:rsidP="00601137">
      <w:pPr>
        <w:jc w:val="both"/>
      </w:pPr>
    </w:p>
    <w:p w:rsidR="00EF67C5" w:rsidRPr="00EE02DB" w:rsidRDefault="00EF67C5" w:rsidP="00601137">
      <w:pPr>
        <w:jc w:val="both"/>
      </w:pPr>
      <w:r w:rsidRPr="00EE02DB">
        <w:t>Sáňkování a bobování</w:t>
      </w:r>
    </w:p>
    <w:p w:rsidR="00EF67C5" w:rsidRDefault="00EF67C5" w:rsidP="00601137">
      <w:pPr>
        <w:jc w:val="both"/>
      </w:pPr>
      <w:r w:rsidRPr="00EE02DB">
        <w:t>Dozor předem vyhradí terén, ve kterém se bude činnost provádět. Zvolí přehledný svah, který nesmí končit na vozovce, v potoce nebo překážkou, o kterou by se mohly děti zranit. Pozor na stromy, pařezy, skalky. Při koulování dbáme, aby se děti nekoulovaly pokud možno zledovatělými kusy sněhu. Na horách dbát důsledně pokynů horské služby.</w:t>
      </w:r>
    </w:p>
    <w:p w:rsidR="00EF67C5" w:rsidRDefault="00EF67C5" w:rsidP="00601137">
      <w:pPr>
        <w:jc w:val="both"/>
      </w:pPr>
    </w:p>
    <w:p w:rsidR="00EF67C5" w:rsidRPr="00EE02DB" w:rsidRDefault="00EF67C5" w:rsidP="00601137">
      <w:pPr>
        <w:jc w:val="both"/>
      </w:pPr>
      <w:r w:rsidRPr="00EE02DB">
        <w:t>Lyžování</w:t>
      </w:r>
    </w:p>
    <w:p w:rsidR="00EF67C5" w:rsidRPr="00EE02DB" w:rsidRDefault="00EF67C5" w:rsidP="00601137">
      <w:pPr>
        <w:jc w:val="both"/>
      </w:pPr>
      <w:r w:rsidRPr="00EE02DB">
        <w:t>V družstvu nejvíce deset dětí. U výběru terénu platí stejné podmínky jako u sáňkování. Před zahájením dozor musí zkontrolovat stav a správné použití ochranných prostředků (Přílby, chrániče, rukavice, výstroj)</w:t>
      </w:r>
    </w:p>
    <w:p w:rsidR="00EF67C5" w:rsidRPr="00EE02DB" w:rsidRDefault="00EF67C5" w:rsidP="00601137">
      <w:pPr>
        <w:jc w:val="both"/>
      </w:pPr>
    </w:p>
    <w:p w:rsidR="00EF67C5" w:rsidRPr="00EE02DB" w:rsidRDefault="00EF67C5" w:rsidP="00601137">
      <w:pPr>
        <w:jc w:val="both"/>
      </w:pPr>
      <w:r w:rsidRPr="00EE02DB">
        <w:t>Cyklistika</w:t>
      </w:r>
    </w:p>
    <w:p w:rsidR="00EF67C5" w:rsidRDefault="00EF67C5" w:rsidP="00601137">
      <w:pPr>
        <w:jc w:val="both"/>
        <w:rPr>
          <w:color w:val="000000"/>
          <w:highlight w:val="white"/>
          <w:lang w:val="en-US"/>
        </w:rPr>
      </w:pPr>
      <w:r w:rsidRPr="00EE02DB">
        <w:t>Dozor předem zajistí a vytyčí trasu s ohledem na individuální schopnosti dětí. Před jízdou dozor zkontroluje stav a správné použití ochranných pomůcek (přílby, chrániče apod. u všech dětí) a technický stav kol (brzdy, osvětlení, odrazová skla). Při jízdě větší skupiny je vhodná účast alespoň dvou pedagogických pracovníků na začátku a konci kolony.</w:t>
      </w:r>
    </w:p>
    <w:p w:rsidR="00EF67C5" w:rsidRDefault="00EF67C5" w:rsidP="00601137">
      <w:pPr>
        <w:pStyle w:val="Nadpis2"/>
        <w:jc w:val="both"/>
        <w:rPr>
          <w:highlight w:val="white"/>
        </w:rPr>
      </w:pPr>
      <w:bookmarkStart w:id="235" w:name="_Toc498423386"/>
      <w:bookmarkStart w:id="236" w:name="_Toc498425669"/>
      <w:bookmarkStart w:id="237" w:name="_Toc498425991"/>
      <w:bookmarkStart w:id="238" w:name="_Toc498426279"/>
      <w:bookmarkStart w:id="239" w:name="_Toc528829036"/>
      <w:r w:rsidRPr="009A55FB">
        <w:rPr>
          <w:highlight w:val="white"/>
        </w:rPr>
        <w:t>Postup při úrazech dětí</w:t>
      </w:r>
      <w:bookmarkEnd w:id="235"/>
      <w:bookmarkEnd w:id="236"/>
      <w:bookmarkEnd w:id="237"/>
      <w:bookmarkEnd w:id="238"/>
      <w:bookmarkEnd w:id="239"/>
    </w:p>
    <w:p w:rsidR="00EF67C5" w:rsidRPr="00CB79A1" w:rsidRDefault="00EF67C5" w:rsidP="00CB79A1">
      <w:pPr>
        <w:rPr>
          <w:highlight w:val="white"/>
        </w:rPr>
      </w:pPr>
    </w:p>
    <w:p w:rsidR="00EF67C5" w:rsidRPr="009A55FB" w:rsidRDefault="00EF67C5" w:rsidP="009A55FB">
      <w:pPr>
        <w:jc w:val="both"/>
        <w:rPr>
          <w:highlight w:val="white"/>
        </w:rPr>
      </w:pPr>
      <w:r w:rsidRPr="009A55FB">
        <w:rPr>
          <w:highlight w:val="white"/>
        </w:rPr>
        <w:t>- poskytnout první pomoc</w:t>
      </w:r>
    </w:p>
    <w:p w:rsidR="00EF67C5" w:rsidRPr="009A55FB" w:rsidRDefault="00EF67C5" w:rsidP="009A55FB">
      <w:pPr>
        <w:jc w:val="both"/>
        <w:rPr>
          <w:highlight w:val="white"/>
        </w:rPr>
      </w:pPr>
      <w:r w:rsidRPr="009A55FB">
        <w:rPr>
          <w:highlight w:val="white"/>
        </w:rPr>
        <w:t>- zajistit lékařské ošetření</w:t>
      </w:r>
    </w:p>
    <w:p w:rsidR="00EF67C5" w:rsidRDefault="00EF67C5" w:rsidP="009A55FB">
      <w:pPr>
        <w:jc w:val="both"/>
        <w:rPr>
          <w:highlight w:val="white"/>
        </w:rPr>
      </w:pPr>
      <w:r w:rsidRPr="009A55FB">
        <w:rPr>
          <w:highlight w:val="white"/>
        </w:rPr>
        <w:t>- informovat ředitelku dětského domova</w:t>
      </w:r>
    </w:p>
    <w:p w:rsidR="00EF67C5" w:rsidRPr="009A55FB" w:rsidRDefault="00EF67C5" w:rsidP="009A55FB">
      <w:pPr>
        <w:jc w:val="both"/>
        <w:rPr>
          <w:highlight w:val="white"/>
        </w:rPr>
      </w:pPr>
      <w:r w:rsidRPr="009A55FB">
        <w:rPr>
          <w:highlight w:val="white"/>
        </w:rPr>
        <w:t>- zjistit objektivně, spolehlivě a pravdivě příčiny úrazu</w:t>
      </w:r>
    </w:p>
    <w:p w:rsidR="00EF67C5" w:rsidRPr="009A55FB" w:rsidRDefault="00EF67C5" w:rsidP="009A55FB">
      <w:pPr>
        <w:jc w:val="both"/>
        <w:rPr>
          <w:highlight w:val="white"/>
        </w:rPr>
      </w:pPr>
      <w:r w:rsidRPr="009A55FB">
        <w:rPr>
          <w:highlight w:val="white"/>
        </w:rPr>
        <w:t xml:space="preserve">- provést záznam do </w:t>
      </w:r>
      <w:r>
        <w:rPr>
          <w:highlight w:val="white"/>
        </w:rPr>
        <w:t>K</w:t>
      </w:r>
      <w:r w:rsidRPr="009A55FB">
        <w:rPr>
          <w:highlight w:val="white"/>
        </w:rPr>
        <w:t>nihy evidence úrazů dětí dětského domova</w:t>
      </w:r>
    </w:p>
    <w:p w:rsidR="00EF67C5" w:rsidRPr="009A55FB" w:rsidRDefault="00EF67C5" w:rsidP="009A55FB">
      <w:pPr>
        <w:jc w:val="both"/>
        <w:rPr>
          <w:highlight w:val="white"/>
        </w:rPr>
      </w:pPr>
      <w:r w:rsidRPr="009A55FB">
        <w:rPr>
          <w:highlight w:val="white"/>
        </w:rPr>
        <w:t>- v případě ošetření úrazu lékařem vyplní vychovatel neprodleně formulář "Záznam o úrazu" a předá sociální pracovnici</w:t>
      </w:r>
    </w:p>
    <w:p w:rsidR="00EF67C5" w:rsidRPr="009A55FB" w:rsidRDefault="00EF67C5" w:rsidP="009A55FB">
      <w:pPr>
        <w:jc w:val="both"/>
        <w:rPr>
          <w:highlight w:val="white"/>
        </w:rPr>
      </w:pPr>
      <w:r w:rsidRPr="009A55FB">
        <w:rPr>
          <w:highlight w:val="white"/>
        </w:rPr>
        <w:t xml:space="preserve">- sociální pracovnice neprodleně informuje </w:t>
      </w:r>
      <w:r>
        <w:rPr>
          <w:highlight w:val="white"/>
        </w:rPr>
        <w:t>o</w:t>
      </w:r>
      <w:r w:rsidRPr="009A55FB">
        <w:rPr>
          <w:highlight w:val="white"/>
        </w:rPr>
        <w:t>sobu odpovědnou za výchovu</w:t>
      </w:r>
      <w:r>
        <w:rPr>
          <w:highlight w:val="white"/>
        </w:rPr>
        <w:t xml:space="preserve"> a pojišťovnu</w:t>
      </w:r>
    </w:p>
    <w:p w:rsidR="00EF67C5" w:rsidRPr="009A55FB" w:rsidRDefault="00EF67C5" w:rsidP="009A55FB">
      <w:pPr>
        <w:jc w:val="both"/>
        <w:rPr>
          <w:highlight w:val="white"/>
        </w:rPr>
      </w:pPr>
      <w:r w:rsidRPr="009A55FB">
        <w:rPr>
          <w:highlight w:val="white"/>
        </w:rPr>
        <w:t>- stanovit opatření proti opakování z obdobných příčin</w:t>
      </w:r>
    </w:p>
    <w:p w:rsidR="00EF67C5" w:rsidRDefault="00EF67C5" w:rsidP="00601137">
      <w:pPr>
        <w:pStyle w:val="Nadpis2"/>
        <w:jc w:val="both"/>
        <w:rPr>
          <w:highlight w:val="white"/>
        </w:rPr>
      </w:pPr>
      <w:bookmarkStart w:id="240" w:name="_Toc498423387"/>
      <w:bookmarkStart w:id="241" w:name="_Toc498425670"/>
      <w:bookmarkStart w:id="242" w:name="_Toc498425992"/>
      <w:bookmarkStart w:id="243" w:name="_Toc498426280"/>
      <w:bookmarkStart w:id="244" w:name="_Toc528829037"/>
      <w:r w:rsidRPr="009F3BFC">
        <w:rPr>
          <w:highlight w:val="white"/>
        </w:rPr>
        <w:t>Postup při onemocnění dítěte</w:t>
      </w:r>
      <w:bookmarkEnd w:id="240"/>
      <w:bookmarkEnd w:id="241"/>
      <w:bookmarkEnd w:id="242"/>
      <w:bookmarkEnd w:id="243"/>
      <w:bookmarkEnd w:id="244"/>
    </w:p>
    <w:p w:rsidR="00EF67C5" w:rsidRPr="00CB79A1" w:rsidRDefault="00EF67C5" w:rsidP="00CB79A1">
      <w:pPr>
        <w:rPr>
          <w:highlight w:val="white"/>
        </w:rPr>
      </w:pPr>
    </w:p>
    <w:p w:rsidR="00EF67C5" w:rsidRPr="001367B2" w:rsidRDefault="00EF67C5" w:rsidP="001367B2">
      <w:pPr>
        <w:jc w:val="both"/>
        <w:rPr>
          <w:highlight w:val="white"/>
        </w:rPr>
      </w:pPr>
      <w:r w:rsidRPr="001367B2">
        <w:rPr>
          <w:highlight w:val="white"/>
        </w:rPr>
        <w:t>- vychovatel nebo pracovník v sociálních službách přijme informaci o zdravotním stavu od dítěte</w:t>
      </w:r>
    </w:p>
    <w:p w:rsidR="00EF67C5" w:rsidRPr="001367B2" w:rsidRDefault="00EF67C5" w:rsidP="001367B2">
      <w:pPr>
        <w:jc w:val="both"/>
        <w:rPr>
          <w:highlight w:val="white"/>
        </w:rPr>
      </w:pPr>
      <w:r w:rsidRPr="001367B2">
        <w:rPr>
          <w:highlight w:val="white"/>
        </w:rPr>
        <w:t>- v rámci kontraindikace k jiným lékům může podat odpovídající prostředek na tlumení teploty</w:t>
      </w:r>
    </w:p>
    <w:p w:rsidR="00EF67C5" w:rsidRPr="001367B2" w:rsidRDefault="00EF67C5" w:rsidP="001367B2">
      <w:pPr>
        <w:jc w:val="both"/>
        <w:rPr>
          <w:highlight w:val="white"/>
        </w:rPr>
      </w:pPr>
      <w:r w:rsidRPr="001367B2">
        <w:rPr>
          <w:highlight w:val="white"/>
        </w:rPr>
        <w:t>- zajistí přísun dostatku tekutin a klid pro dítě</w:t>
      </w:r>
    </w:p>
    <w:p w:rsidR="00EF67C5" w:rsidRDefault="00EF67C5" w:rsidP="001367B2">
      <w:pPr>
        <w:jc w:val="both"/>
        <w:rPr>
          <w:highlight w:val="white"/>
        </w:rPr>
      </w:pPr>
      <w:r w:rsidRPr="001367B2">
        <w:rPr>
          <w:highlight w:val="white"/>
        </w:rPr>
        <w:t>- pokud dítě nereaguje na sražení teploty, je nutné vyhledat lékaře</w:t>
      </w:r>
    </w:p>
    <w:p w:rsidR="00EF67C5" w:rsidRPr="001367B2" w:rsidRDefault="00EF67C5" w:rsidP="001367B2">
      <w:pPr>
        <w:jc w:val="both"/>
        <w:rPr>
          <w:highlight w:val="white"/>
        </w:rPr>
      </w:pPr>
      <w:r w:rsidRPr="001367B2">
        <w:rPr>
          <w:highlight w:val="white"/>
        </w:rPr>
        <w:t xml:space="preserve">- ordinované léky se pro dítě uloží v lékárně a jejich aplikování se i s intervaly rozepíší do </w:t>
      </w:r>
      <w:r>
        <w:rPr>
          <w:highlight w:val="white"/>
        </w:rPr>
        <w:t xml:space="preserve">Zdravotní knihy </w:t>
      </w:r>
    </w:p>
    <w:p w:rsidR="00EF67C5" w:rsidRPr="001367B2" w:rsidRDefault="00EF67C5" w:rsidP="001367B2">
      <w:pPr>
        <w:jc w:val="both"/>
        <w:rPr>
          <w:highlight w:val="white"/>
        </w:rPr>
      </w:pPr>
      <w:r w:rsidRPr="001367B2">
        <w:rPr>
          <w:highlight w:val="white"/>
        </w:rPr>
        <w:t xml:space="preserve">- do </w:t>
      </w:r>
      <w:r>
        <w:rPr>
          <w:highlight w:val="white"/>
        </w:rPr>
        <w:t xml:space="preserve">programu Evix </w:t>
      </w:r>
      <w:r w:rsidRPr="001367B2">
        <w:rPr>
          <w:highlight w:val="white"/>
        </w:rPr>
        <w:t xml:space="preserve"> popíše vychovatel průběh návštěvy </w:t>
      </w:r>
      <w:r>
        <w:rPr>
          <w:highlight w:val="white"/>
        </w:rPr>
        <w:t xml:space="preserve">u lékaře </w:t>
      </w:r>
      <w:r w:rsidRPr="001367B2">
        <w:rPr>
          <w:highlight w:val="white"/>
        </w:rPr>
        <w:t>a sdělená doporučení</w:t>
      </w:r>
    </w:p>
    <w:p w:rsidR="00EF67C5" w:rsidRPr="001367B2" w:rsidRDefault="00EF67C5" w:rsidP="001367B2">
      <w:pPr>
        <w:jc w:val="both"/>
        <w:rPr>
          <w:highlight w:val="white"/>
        </w:rPr>
      </w:pPr>
      <w:r w:rsidRPr="001367B2">
        <w:rPr>
          <w:highlight w:val="white"/>
        </w:rPr>
        <w:t xml:space="preserve">- každý vychovatel, který má službu je povinen zaznamenat podávaný lék do </w:t>
      </w:r>
      <w:r>
        <w:rPr>
          <w:highlight w:val="white"/>
        </w:rPr>
        <w:t>Zdravotní knihy</w:t>
      </w:r>
      <w:r w:rsidRPr="001367B2">
        <w:rPr>
          <w:highlight w:val="white"/>
        </w:rPr>
        <w:t xml:space="preserve"> a parafovat svým podpisem</w:t>
      </w:r>
    </w:p>
    <w:p w:rsidR="00EF67C5" w:rsidRPr="001367B2" w:rsidRDefault="00EF67C5" w:rsidP="001367B2">
      <w:pPr>
        <w:jc w:val="both"/>
        <w:rPr>
          <w:highlight w:val="white"/>
        </w:rPr>
      </w:pPr>
      <w:r w:rsidRPr="001367B2">
        <w:rPr>
          <w:highlight w:val="white"/>
        </w:rPr>
        <w:t>- na vyžádané kontroly u lékaře dítě doprovází vychovatel</w:t>
      </w:r>
    </w:p>
    <w:p w:rsidR="00EF67C5" w:rsidRPr="001367B2" w:rsidRDefault="00EF67C5" w:rsidP="00E6645D">
      <w:pPr>
        <w:jc w:val="both"/>
        <w:rPr>
          <w:highlight w:val="white"/>
        </w:rPr>
      </w:pPr>
      <w:r w:rsidRPr="001367B2">
        <w:rPr>
          <w:highlight w:val="white"/>
        </w:rPr>
        <w:t xml:space="preserve">- v případě umístění dítěte do nemocnice, vychovatel zajistí potřebné doklady a </w:t>
      </w:r>
      <w:r>
        <w:rPr>
          <w:highlight w:val="white"/>
        </w:rPr>
        <w:t xml:space="preserve">osobní </w:t>
      </w:r>
      <w:r w:rsidRPr="001367B2">
        <w:rPr>
          <w:highlight w:val="white"/>
        </w:rPr>
        <w:t>věci,</w:t>
      </w:r>
      <w:r>
        <w:rPr>
          <w:highlight w:val="white"/>
        </w:rPr>
        <w:t xml:space="preserve"> </w:t>
      </w:r>
      <w:r w:rsidRPr="001367B2">
        <w:rPr>
          <w:highlight w:val="white"/>
        </w:rPr>
        <w:t>dle nemocničního řádu se dítě navštěvuje co nejčastěji</w:t>
      </w:r>
    </w:p>
    <w:p w:rsidR="00EF67C5" w:rsidRDefault="00EF67C5" w:rsidP="001367B2">
      <w:pPr>
        <w:jc w:val="both"/>
        <w:rPr>
          <w:highlight w:val="white"/>
        </w:rPr>
      </w:pPr>
      <w:r>
        <w:rPr>
          <w:highlight w:val="white"/>
        </w:rPr>
        <w:t xml:space="preserve"> - </w:t>
      </w:r>
      <w:r w:rsidRPr="001367B2">
        <w:rPr>
          <w:highlight w:val="white"/>
        </w:rPr>
        <w:t>sociální pracovnice informuje zákonné zástupce</w:t>
      </w:r>
    </w:p>
    <w:p w:rsidR="00EF67C5" w:rsidRDefault="00EF67C5" w:rsidP="001367B2">
      <w:pPr>
        <w:jc w:val="both"/>
        <w:rPr>
          <w:highlight w:val="white"/>
        </w:rPr>
      </w:pPr>
      <w:r w:rsidRPr="001367B2">
        <w:rPr>
          <w:highlight w:val="white"/>
        </w:rPr>
        <w:t>- děti, které užívají dlouhodobě léky, je mají uschovány v lékárně na vychovatelně</w:t>
      </w:r>
    </w:p>
    <w:p w:rsidR="00EF67C5" w:rsidRDefault="00EF67C5" w:rsidP="00601137">
      <w:pPr>
        <w:pStyle w:val="Nadpis2"/>
        <w:jc w:val="both"/>
        <w:rPr>
          <w:highlight w:val="white"/>
        </w:rPr>
      </w:pPr>
      <w:bookmarkStart w:id="245" w:name="_Toc498423388"/>
      <w:bookmarkStart w:id="246" w:name="_Toc498425671"/>
      <w:bookmarkStart w:id="247" w:name="_Toc498425993"/>
      <w:bookmarkStart w:id="248" w:name="_Toc498426281"/>
      <w:bookmarkStart w:id="249" w:name="_Toc528829038"/>
      <w:r w:rsidRPr="001367B2">
        <w:rPr>
          <w:highlight w:val="white"/>
        </w:rPr>
        <w:lastRenderedPageBreak/>
        <w:t>Postup při intoxikaci dítěte alkoholem nebo</w:t>
      </w:r>
      <w:r>
        <w:rPr>
          <w:highlight w:val="white"/>
        </w:rPr>
        <w:t xml:space="preserve"> jinými návykovými látkami</w:t>
      </w:r>
      <w:bookmarkEnd w:id="245"/>
      <w:bookmarkEnd w:id="246"/>
      <w:bookmarkEnd w:id="247"/>
      <w:bookmarkEnd w:id="248"/>
      <w:bookmarkEnd w:id="249"/>
    </w:p>
    <w:p w:rsidR="00EF67C5" w:rsidRPr="00CB79A1" w:rsidRDefault="00EF67C5" w:rsidP="00CB79A1">
      <w:pPr>
        <w:rPr>
          <w:highlight w:val="white"/>
        </w:rPr>
      </w:pPr>
    </w:p>
    <w:p w:rsidR="00EF67C5" w:rsidRPr="001367B2" w:rsidRDefault="00EF67C5" w:rsidP="001367B2">
      <w:pPr>
        <w:jc w:val="both"/>
        <w:rPr>
          <w:highlight w:val="white"/>
        </w:rPr>
      </w:pPr>
      <w:r w:rsidRPr="001367B2">
        <w:rPr>
          <w:highlight w:val="white"/>
        </w:rPr>
        <w:t>Při v</w:t>
      </w:r>
      <w:r>
        <w:rPr>
          <w:highlight w:val="white"/>
        </w:rPr>
        <w:t xml:space="preserve">ědomí </w:t>
      </w:r>
    </w:p>
    <w:p w:rsidR="00EF67C5" w:rsidRPr="001367B2" w:rsidRDefault="00EF67C5" w:rsidP="001367B2">
      <w:pPr>
        <w:jc w:val="both"/>
        <w:rPr>
          <w:highlight w:val="white"/>
        </w:rPr>
      </w:pPr>
      <w:r w:rsidRPr="001367B2">
        <w:rPr>
          <w:highlight w:val="white"/>
        </w:rPr>
        <w:t>- přivolat lékaře</w:t>
      </w:r>
    </w:p>
    <w:p w:rsidR="00EF67C5" w:rsidRPr="001367B2" w:rsidRDefault="00EF67C5" w:rsidP="001367B2">
      <w:pPr>
        <w:jc w:val="both"/>
        <w:rPr>
          <w:highlight w:val="white"/>
        </w:rPr>
      </w:pPr>
      <w:r w:rsidRPr="001367B2">
        <w:rPr>
          <w:highlight w:val="white"/>
        </w:rPr>
        <w:t>- kontrolovat základní životní funkce (dýchání, puls)</w:t>
      </w:r>
    </w:p>
    <w:p w:rsidR="00EF67C5" w:rsidRPr="001367B2" w:rsidRDefault="00EF67C5" w:rsidP="001367B2">
      <w:pPr>
        <w:jc w:val="both"/>
        <w:rPr>
          <w:highlight w:val="white"/>
        </w:rPr>
      </w:pPr>
      <w:r w:rsidRPr="001367B2">
        <w:rPr>
          <w:highlight w:val="white"/>
        </w:rPr>
        <w:t>- podat větší množství vody, případně vyvolat zvracení</w:t>
      </w:r>
    </w:p>
    <w:p w:rsidR="00EF67C5" w:rsidRPr="001367B2" w:rsidRDefault="00EF67C5" w:rsidP="001367B2">
      <w:pPr>
        <w:jc w:val="both"/>
        <w:rPr>
          <w:highlight w:val="white"/>
        </w:rPr>
      </w:pPr>
      <w:r w:rsidRPr="001367B2">
        <w:rPr>
          <w:highlight w:val="white"/>
        </w:rPr>
        <w:t>- zabránit prochladnutí</w:t>
      </w:r>
    </w:p>
    <w:p w:rsidR="00EF67C5" w:rsidRPr="001367B2" w:rsidRDefault="00EF67C5" w:rsidP="001367B2">
      <w:pPr>
        <w:jc w:val="both"/>
        <w:rPr>
          <w:highlight w:val="white"/>
        </w:rPr>
      </w:pPr>
      <w:r w:rsidRPr="001367B2">
        <w:rPr>
          <w:highlight w:val="white"/>
        </w:rPr>
        <w:t>- zajistit nepřetržitý dohled</w:t>
      </w:r>
    </w:p>
    <w:p w:rsidR="00EF67C5" w:rsidRPr="001367B2" w:rsidRDefault="00EF67C5" w:rsidP="001367B2">
      <w:pPr>
        <w:jc w:val="both"/>
        <w:rPr>
          <w:highlight w:val="white"/>
        </w:rPr>
      </w:pPr>
      <w:r w:rsidRPr="001367B2">
        <w:rPr>
          <w:highlight w:val="white"/>
        </w:rPr>
        <w:t>- ošetřit případná zranění.</w:t>
      </w:r>
    </w:p>
    <w:p w:rsidR="00EF67C5" w:rsidRPr="001367B2" w:rsidRDefault="00EF67C5" w:rsidP="001367B2">
      <w:pPr>
        <w:jc w:val="both"/>
        <w:rPr>
          <w:highlight w:val="white"/>
        </w:rPr>
      </w:pPr>
    </w:p>
    <w:p w:rsidR="00EF67C5" w:rsidRPr="001367B2" w:rsidRDefault="00EF67C5" w:rsidP="001367B2">
      <w:pPr>
        <w:jc w:val="both"/>
        <w:rPr>
          <w:highlight w:val="white"/>
        </w:rPr>
      </w:pPr>
      <w:r w:rsidRPr="001367B2">
        <w:rPr>
          <w:highlight w:val="white"/>
        </w:rPr>
        <w:t xml:space="preserve">Při bezvědomí </w:t>
      </w:r>
    </w:p>
    <w:p w:rsidR="00EF67C5" w:rsidRPr="001367B2" w:rsidRDefault="00EF67C5" w:rsidP="001367B2">
      <w:pPr>
        <w:jc w:val="both"/>
        <w:rPr>
          <w:highlight w:val="white"/>
        </w:rPr>
      </w:pPr>
      <w:r w:rsidRPr="001367B2">
        <w:rPr>
          <w:highlight w:val="white"/>
        </w:rPr>
        <w:t>- přivolat lékaře</w:t>
      </w:r>
    </w:p>
    <w:p w:rsidR="00EF67C5" w:rsidRPr="001367B2" w:rsidRDefault="00EF67C5" w:rsidP="001367B2">
      <w:pPr>
        <w:jc w:val="both"/>
        <w:rPr>
          <w:highlight w:val="white"/>
        </w:rPr>
      </w:pPr>
      <w:r w:rsidRPr="001367B2">
        <w:rPr>
          <w:highlight w:val="white"/>
        </w:rPr>
        <w:t>- po zajištění základních životních funkcí (dýchání, puls) uložit dítě do stabilizované polohy</w:t>
      </w:r>
    </w:p>
    <w:p w:rsidR="00EF67C5" w:rsidRPr="001367B2" w:rsidRDefault="00EF67C5" w:rsidP="001367B2">
      <w:pPr>
        <w:jc w:val="both"/>
        <w:rPr>
          <w:highlight w:val="white"/>
        </w:rPr>
      </w:pPr>
      <w:r w:rsidRPr="001367B2">
        <w:rPr>
          <w:highlight w:val="white"/>
        </w:rPr>
        <w:t>- sledovat dýchání a puls, při zástavě dechu, popř. srdeční činnosti</w:t>
      </w:r>
    </w:p>
    <w:p w:rsidR="00EF67C5" w:rsidRPr="001367B2" w:rsidRDefault="00EF67C5" w:rsidP="001367B2">
      <w:pPr>
        <w:jc w:val="both"/>
        <w:rPr>
          <w:highlight w:val="white"/>
        </w:rPr>
      </w:pPr>
      <w:r w:rsidRPr="001367B2">
        <w:rPr>
          <w:highlight w:val="white"/>
        </w:rPr>
        <w:t>- uvolnit dýchací cesty (záklonem hlavy a odstraněním příp. zvratků nebo cizího tělesa z ústní dutiny)</w:t>
      </w:r>
    </w:p>
    <w:p w:rsidR="00EF67C5" w:rsidRPr="001367B2" w:rsidRDefault="00EF67C5" w:rsidP="001367B2">
      <w:pPr>
        <w:jc w:val="both"/>
        <w:rPr>
          <w:highlight w:val="white"/>
        </w:rPr>
      </w:pPr>
      <w:r w:rsidRPr="001367B2">
        <w:rPr>
          <w:highlight w:val="white"/>
        </w:rPr>
        <w:t xml:space="preserve">- vytáhnout jazyk </w:t>
      </w:r>
    </w:p>
    <w:p w:rsidR="00EF67C5" w:rsidRPr="001367B2" w:rsidRDefault="00EF67C5" w:rsidP="001367B2">
      <w:pPr>
        <w:jc w:val="both"/>
        <w:rPr>
          <w:highlight w:val="white"/>
        </w:rPr>
      </w:pPr>
      <w:r w:rsidRPr="001367B2">
        <w:rPr>
          <w:highlight w:val="white"/>
        </w:rPr>
        <w:t>- zahájit masáž srdce</w:t>
      </w:r>
    </w:p>
    <w:p w:rsidR="00EF67C5" w:rsidRPr="001367B2" w:rsidRDefault="00EF67C5" w:rsidP="001367B2">
      <w:pPr>
        <w:jc w:val="both"/>
        <w:rPr>
          <w:highlight w:val="white"/>
        </w:rPr>
      </w:pPr>
      <w:r w:rsidRPr="001367B2">
        <w:rPr>
          <w:highlight w:val="white"/>
        </w:rPr>
        <w:t>- nepodávat nic ústy</w:t>
      </w:r>
    </w:p>
    <w:p w:rsidR="00EF67C5" w:rsidRPr="001367B2" w:rsidRDefault="00EF67C5" w:rsidP="001367B2">
      <w:pPr>
        <w:jc w:val="both"/>
        <w:rPr>
          <w:highlight w:val="white"/>
        </w:rPr>
      </w:pPr>
      <w:r w:rsidRPr="001367B2">
        <w:rPr>
          <w:highlight w:val="white"/>
        </w:rPr>
        <w:t>- nesnažit se vyvolat zvracení</w:t>
      </w:r>
    </w:p>
    <w:p w:rsidR="00EF67C5" w:rsidRPr="001367B2" w:rsidRDefault="00EF67C5" w:rsidP="001367B2">
      <w:pPr>
        <w:jc w:val="both"/>
        <w:rPr>
          <w:highlight w:val="white"/>
        </w:rPr>
      </w:pPr>
      <w:r w:rsidRPr="001367B2">
        <w:rPr>
          <w:highlight w:val="white"/>
        </w:rPr>
        <w:t>- zabránit prochladnutí</w:t>
      </w:r>
    </w:p>
    <w:p w:rsidR="00EF67C5" w:rsidRPr="001367B2" w:rsidRDefault="00EF67C5" w:rsidP="001367B2">
      <w:pPr>
        <w:jc w:val="both"/>
        <w:rPr>
          <w:highlight w:val="white"/>
        </w:rPr>
      </w:pPr>
      <w:r w:rsidRPr="001367B2">
        <w:rPr>
          <w:highlight w:val="white"/>
        </w:rPr>
        <w:t>- zajistit nepřetržitý dohled</w:t>
      </w:r>
    </w:p>
    <w:p w:rsidR="00EF67C5" w:rsidRDefault="00EF67C5" w:rsidP="00601137">
      <w:pPr>
        <w:pStyle w:val="Nadpis2"/>
        <w:jc w:val="both"/>
        <w:rPr>
          <w:highlight w:val="white"/>
        </w:rPr>
      </w:pPr>
      <w:bookmarkStart w:id="250" w:name="_Toc498423389"/>
      <w:bookmarkStart w:id="251" w:name="_Toc498425672"/>
      <w:bookmarkStart w:id="252" w:name="_Toc498425994"/>
      <w:bookmarkStart w:id="253" w:name="_Toc498426282"/>
      <w:bookmarkStart w:id="254" w:name="_Toc528829039"/>
      <w:r w:rsidRPr="001367B2">
        <w:rPr>
          <w:highlight w:val="white"/>
        </w:rPr>
        <w:t>Postup při sebepoškození dítěte nebo při sebevražedném pokusu</w:t>
      </w:r>
      <w:bookmarkEnd w:id="250"/>
      <w:bookmarkEnd w:id="251"/>
      <w:bookmarkEnd w:id="252"/>
      <w:bookmarkEnd w:id="253"/>
      <w:bookmarkEnd w:id="254"/>
    </w:p>
    <w:p w:rsidR="00EF67C5" w:rsidRPr="00CB79A1" w:rsidRDefault="00EF67C5" w:rsidP="00CB79A1">
      <w:pPr>
        <w:rPr>
          <w:highlight w:val="white"/>
        </w:rPr>
      </w:pPr>
    </w:p>
    <w:p w:rsidR="00EF67C5" w:rsidRPr="001367B2" w:rsidRDefault="00EF67C5" w:rsidP="001367B2">
      <w:pPr>
        <w:jc w:val="both"/>
        <w:rPr>
          <w:highlight w:val="white"/>
        </w:rPr>
      </w:pPr>
      <w:r w:rsidRPr="001367B2">
        <w:rPr>
          <w:highlight w:val="white"/>
        </w:rPr>
        <w:t>- učinit všechna opatření, aby nedocházelo k dalšímu sebepoškozování, tj. odstranit z bezprostřední blízkosti dítěte všechny nebezpečné předměty a zabezpečit nepřetržitý dozor</w:t>
      </w:r>
    </w:p>
    <w:p w:rsidR="00EF67C5" w:rsidRPr="001367B2" w:rsidRDefault="00EF67C5" w:rsidP="001367B2">
      <w:pPr>
        <w:jc w:val="both"/>
        <w:rPr>
          <w:highlight w:val="white"/>
        </w:rPr>
      </w:pPr>
      <w:r w:rsidRPr="001367B2">
        <w:rPr>
          <w:highlight w:val="white"/>
        </w:rPr>
        <w:t>- poskytnout neodkladně nutnou první pomoc</w:t>
      </w:r>
    </w:p>
    <w:p w:rsidR="00EF67C5" w:rsidRPr="001367B2" w:rsidRDefault="00EF67C5" w:rsidP="001367B2">
      <w:pPr>
        <w:jc w:val="both"/>
        <w:rPr>
          <w:highlight w:val="white"/>
        </w:rPr>
      </w:pPr>
      <w:r w:rsidRPr="001367B2">
        <w:rPr>
          <w:highlight w:val="white"/>
        </w:rPr>
        <w:t>- přivolat zdravotnickou záchrannou službu, mezitím se snažit se dítě uklidnit</w:t>
      </w:r>
    </w:p>
    <w:p w:rsidR="00EF67C5" w:rsidRDefault="00EF67C5" w:rsidP="00803AD3">
      <w:pPr>
        <w:pStyle w:val="Nadpis2"/>
        <w:rPr>
          <w:highlight w:val="white"/>
        </w:rPr>
      </w:pPr>
      <w:bookmarkStart w:id="255" w:name="_Toc498423390"/>
      <w:bookmarkStart w:id="256" w:name="_Toc498425673"/>
      <w:bookmarkStart w:id="257" w:name="_Toc498425995"/>
      <w:bookmarkStart w:id="258" w:name="_Toc498426283"/>
      <w:bookmarkStart w:id="259" w:name="_Toc528829040"/>
      <w:r w:rsidRPr="001367B2">
        <w:rPr>
          <w:highlight w:val="white"/>
        </w:rPr>
        <w:t>Postup při agresivitě dítěte</w:t>
      </w:r>
      <w:bookmarkEnd w:id="255"/>
      <w:bookmarkEnd w:id="256"/>
      <w:bookmarkEnd w:id="257"/>
      <w:bookmarkEnd w:id="258"/>
      <w:bookmarkEnd w:id="259"/>
    </w:p>
    <w:p w:rsidR="00EF67C5" w:rsidRPr="00CB79A1" w:rsidRDefault="00EF67C5" w:rsidP="00CB79A1">
      <w:pPr>
        <w:rPr>
          <w:highlight w:val="white"/>
        </w:rPr>
      </w:pPr>
    </w:p>
    <w:p w:rsidR="00EF67C5" w:rsidRPr="001367B2" w:rsidRDefault="00EF67C5" w:rsidP="001367B2">
      <w:pPr>
        <w:jc w:val="both"/>
        <w:rPr>
          <w:highlight w:val="white"/>
        </w:rPr>
      </w:pPr>
      <w:r w:rsidRPr="001367B2">
        <w:rPr>
          <w:highlight w:val="white"/>
        </w:rPr>
        <w:t>- klidně, ale důrazně slovně usměrnit agresora</w:t>
      </w:r>
    </w:p>
    <w:p w:rsidR="00EF67C5" w:rsidRPr="001367B2" w:rsidRDefault="00EF67C5" w:rsidP="001367B2">
      <w:pPr>
        <w:jc w:val="both"/>
        <w:rPr>
          <w:highlight w:val="white"/>
        </w:rPr>
      </w:pPr>
      <w:r w:rsidRPr="001367B2">
        <w:rPr>
          <w:highlight w:val="white"/>
        </w:rPr>
        <w:t>- pokud v agresi pokračuje, zamezit šíření agrese, za použití přiměřené fyzické síly oddělit agresora od cíle jeho agrese</w:t>
      </w:r>
    </w:p>
    <w:p w:rsidR="00EF67C5" w:rsidRPr="001367B2" w:rsidRDefault="00EF67C5" w:rsidP="001367B2">
      <w:pPr>
        <w:jc w:val="both"/>
        <w:rPr>
          <w:highlight w:val="white"/>
        </w:rPr>
      </w:pPr>
      <w:r w:rsidRPr="001367B2">
        <w:rPr>
          <w:highlight w:val="white"/>
        </w:rPr>
        <w:t>- v případě ohrožení zdraví i života ihned agresora izolovat</w:t>
      </w:r>
    </w:p>
    <w:p w:rsidR="00EF67C5" w:rsidRPr="001367B2" w:rsidRDefault="00EF67C5" w:rsidP="001367B2">
      <w:pPr>
        <w:jc w:val="both"/>
        <w:rPr>
          <w:highlight w:val="white"/>
        </w:rPr>
      </w:pPr>
      <w:r w:rsidRPr="001367B2">
        <w:rPr>
          <w:highlight w:val="white"/>
        </w:rPr>
        <w:t>- získat čas pro odeznění návalu zlosti</w:t>
      </w:r>
    </w:p>
    <w:p w:rsidR="00EF67C5" w:rsidRPr="001367B2" w:rsidRDefault="00EF67C5" w:rsidP="001367B2">
      <w:pPr>
        <w:jc w:val="both"/>
        <w:rPr>
          <w:highlight w:val="white"/>
        </w:rPr>
      </w:pPr>
      <w:r w:rsidRPr="001367B2">
        <w:rPr>
          <w:highlight w:val="white"/>
        </w:rPr>
        <w:t>- odebrat předměty použité k agresi, omezit pohyb agresora nebo umožnit vybití agrese přijatelnou formou</w:t>
      </w:r>
    </w:p>
    <w:p w:rsidR="00EF67C5" w:rsidRPr="001367B2" w:rsidRDefault="00EF67C5" w:rsidP="001367B2">
      <w:pPr>
        <w:jc w:val="both"/>
        <w:rPr>
          <w:highlight w:val="white"/>
        </w:rPr>
      </w:pPr>
      <w:r w:rsidRPr="001367B2">
        <w:rPr>
          <w:highlight w:val="white"/>
        </w:rPr>
        <w:t>- po odeznění agrese racionalizovat, vyvodit důsledky</w:t>
      </w:r>
    </w:p>
    <w:p w:rsidR="00EF67C5" w:rsidRPr="001367B2" w:rsidRDefault="00EF67C5" w:rsidP="001367B2">
      <w:pPr>
        <w:jc w:val="both"/>
        <w:rPr>
          <w:highlight w:val="white"/>
        </w:rPr>
      </w:pPr>
    </w:p>
    <w:p w:rsidR="00EF67C5" w:rsidRPr="001367B2" w:rsidRDefault="00EF67C5" w:rsidP="001367B2">
      <w:pPr>
        <w:jc w:val="both"/>
        <w:rPr>
          <w:highlight w:val="white"/>
        </w:rPr>
      </w:pPr>
      <w:r w:rsidRPr="001367B2">
        <w:rPr>
          <w:highlight w:val="white"/>
        </w:rPr>
        <w:t>Vychovatel je povinen přivolat RZS nebo městskou polici (státní policii)</w:t>
      </w:r>
      <w:r>
        <w:rPr>
          <w:highlight w:val="white"/>
        </w:rPr>
        <w:t>.</w:t>
      </w:r>
      <w:r w:rsidRPr="001367B2">
        <w:rPr>
          <w:highlight w:val="white"/>
        </w:rPr>
        <w:t xml:space="preserve"> Následně informuje ředitelku či zástupce zařízení. Celou situaci zapíše do</w:t>
      </w:r>
      <w:r>
        <w:rPr>
          <w:highlight w:val="white"/>
        </w:rPr>
        <w:t xml:space="preserve"> programu Evix</w:t>
      </w:r>
      <w:r w:rsidRPr="001367B2">
        <w:rPr>
          <w:highlight w:val="white"/>
        </w:rPr>
        <w:t>. Další postup a opatření budou projednána s ředitelkou zařízení, vychovateli, sociálním pracovníkem či dalšími odborníky (psycholog, psychiatr atd.).</w:t>
      </w:r>
    </w:p>
    <w:p w:rsidR="00EF67C5" w:rsidRDefault="00EF67C5" w:rsidP="00803AD3">
      <w:pPr>
        <w:pStyle w:val="Nadpis1"/>
        <w:rPr>
          <w:highlight w:val="white"/>
        </w:rPr>
      </w:pPr>
      <w:bookmarkStart w:id="260" w:name="_Toc498423391"/>
      <w:bookmarkStart w:id="261" w:name="_Toc498425674"/>
      <w:bookmarkStart w:id="262" w:name="_Toc498425996"/>
      <w:bookmarkStart w:id="263" w:name="_Toc498426284"/>
      <w:bookmarkStart w:id="264" w:name="_Toc528829041"/>
      <w:r w:rsidRPr="001367B2">
        <w:rPr>
          <w:highlight w:val="white"/>
        </w:rPr>
        <w:t>Opatření zásadní důležitosti</w:t>
      </w:r>
      <w:bookmarkEnd w:id="260"/>
      <w:bookmarkEnd w:id="261"/>
      <w:bookmarkEnd w:id="262"/>
      <w:bookmarkEnd w:id="263"/>
      <w:bookmarkEnd w:id="264"/>
    </w:p>
    <w:p w:rsidR="00EF67C5" w:rsidRDefault="00EF67C5" w:rsidP="001367B2">
      <w:pPr>
        <w:jc w:val="both"/>
        <w:rPr>
          <w:highlight w:val="white"/>
        </w:rPr>
      </w:pPr>
    </w:p>
    <w:p w:rsidR="00EF67C5" w:rsidRPr="001367B2" w:rsidRDefault="00EF67C5" w:rsidP="001367B2">
      <w:pPr>
        <w:jc w:val="both"/>
      </w:pPr>
      <w:r w:rsidRPr="001367B2">
        <w:rPr>
          <w:highlight w:val="white"/>
        </w:rPr>
        <w:t xml:space="preserve">Ředitelka Dětského domova a Školní jídelny, Česká Kamenice, Komenského 491, příspěvková organizace, má dle zákona č.109/2002 Sb., povinnost vždy projednat předem opatření zásadní </w:t>
      </w:r>
      <w:r w:rsidRPr="001367B2">
        <w:rPr>
          <w:highlight w:val="white"/>
        </w:rPr>
        <w:lastRenderedPageBreak/>
        <w:t>důležitosti se zákonnými zástupci dítěte a s OSPOD, nehrozí-li nebezpečí z prodlení a bezodkladně je informovat o provedeném opatření.</w:t>
      </w:r>
    </w:p>
    <w:p w:rsidR="00EF67C5" w:rsidRPr="001367B2" w:rsidRDefault="00EF67C5" w:rsidP="001367B2">
      <w:pPr>
        <w:jc w:val="both"/>
        <w:rPr>
          <w:highlight w:val="white"/>
        </w:rPr>
      </w:pPr>
    </w:p>
    <w:p w:rsidR="00EF67C5" w:rsidRPr="001367B2" w:rsidRDefault="00EF67C5" w:rsidP="001367B2">
      <w:pPr>
        <w:jc w:val="both"/>
        <w:rPr>
          <w:highlight w:val="white"/>
        </w:rPr>
      </w:pPr>
      <w:r w:rsidRPr="001367B2">
        <w:rPr>
          <w:highlight w:val="white"/>
        </w:rPr>
        <w:t>V případě neakutních lékařských zákroků ředitel, nebo pověřený zaměstnanec v dostatečné lhůtě informuje osoby odpovědné za výchovu o chystaném opatření. Jedná-li se o akutní lékařský zákrok, ředitel o něm bezodkladně informuje osoby odpovědné za výchovu.</w:t>
      </w:r>
    </w:p>
    <w:p w:rsidR="00EF67C5" w:rsidRPr="001367B2" w:rsidRDefault="00EF67C5" w:rsidP="001367B2">
      <w:pPr>
        <w:jc w:val="both"/>
        <w:rPr>
          <w:highlight w:val="white"/>
        </w:rPr>
      </w:pPr>
    </w:p>
    <w:p w:rsidR="00EF67C5" w:rsidRPr="001367B2" w:rsidRDefault="00EF67C5" w:rsidP="001367B2">
      <w:pPr>
        <w:jc w:val="both"/>
      </w:pPr>
      <w:r w:rsidRPr="001367B2">
        <w:rPr>
          <w:highlight w:val="white"/>
        </w:rPr>
        <w:t>Souhlas zákonných zástupců je dále dokládán k vyšetření na PPP, SPC, přechod do speciální školy, dočasné umístění dítěte na psychiatrické oddělení, k žádosti o ozdravný pobyt, apod.</w:t>
      </w:r>
    </w:p>
    <w:p w:rsidR="00EF67C5" w:rsidRPr="001367B2" w:rsidRDefault="00EF67C5" w:rsidP="001367B2">
      <w:pPr>
        <w:jc w:val="both"/>
        <w:rPr>
          <w:highlight w:val="white"/>
        </w:rPr>
      </w:pPr>
    </w:p>
    <w:p w:rsidR="00EF67C5" w:rsidRPr="001367B2" w:rsidRDefault="00EF67C5" w:rsidP="001367B2">
      <w:pPr>
        <w:jc w:val="both"/>
        <w:rPr>
          <w:highlight w:val="white"/>
        </w:rPr>
      </w:pPr>
      <w:r w:rsidRPr="001367B2">
        <w:rPr>
          <w:highlight w:val="white"/>
        </w:rPr>
        <w:t>Dětský domov dále projednává a informuje zákonné zástupce</w:t>
      </w:r>
      <w:r>
        <w:rPr>
          <w:highlight w:val="white"/>
        </w:rPr>
        <w:t>:</w:t>
      </w:r>
    </w:p>
    <w:p w:rsidR="00EF67C5" w:rsidRPr="001367B2" w:rsidRDefault="00EF67C5" w:rsidP="001367B2">
      <w:pPr>
        <w:jc w:val="both"/>
        <w:rPr>
          <w:highlight w:val="white"/>
        </w:rPr>
      </w:pPr>
    </w:p>
    <w:p w:rsidR="00EF67C5" w:rsidRPr="001367B2" w:rsidRDefault="00EF67C5" w:rsidP="001367B2">
      <w:pPr>
        <w:jc w:val="both"/>
        <w:rPr>
          <w:highlight w:val="white"/>
        </w:rPr>
      </w:pPr>
      <w:r w:rsidRPr="001367B2">
        <w:rPr>
          <w:highlight w:val="white"/>
        </w:rPr>
        <w:t>- o pobytu dětí během prázdnin a delších víkendů mimo zařízení</w:t>
      </w:r>
    </w:p>
    <w:p w:rsidR="00EF67C5" w:rsidRPr="001367B2" w:rsidRDefault="00EF67C5" w:rsidP="001367B2">
      <w:pPr>
        <w:jc w:val="both"/>
      </w:pPr>
      <w:r w:rsidRPr="001367B2">
        <w:rPr>
          <w:highlight w:val="white"/>
        </w:rPr>
        <w:t>- o školním prospěchu</w:t>
      </w:r>
    </w:p>
    <w:p w:rsidR="00EF67C5" w:rsidRPr="001367B2" w:rsidRDefault="00EF67C5" w:rsidP="001367B2">
      <w:pPr>
        <w:jc w:val="both"/>
      </w:pPr>
      <w:r w:rsidRPr="001367B2">
        <w:rPr>
          <w:highlight w:val="white"/>
        </w:rPr>
        <w:t>- o nadcházejících zdravotních vyšetřeních</w:t>
      </w:r>
    </w:p>
    <w:p w:rsidR="00EF67C5" w:rsidRPr="001367B2" w:rsidRDefault="00EF67C5" w:rsidP="001367B2">
      <w:pPr>
        <w:jc w:val="both"/>
      </w:pPr>
      <w:r w:rsidRPr="001367B2">
        <w:rPr>
          <w:highlight w:val="white"/>
        </w:rPr>
        <w:t>- o účasti na vystoupení za dětský domov</w:t>
      </w:r>
    </w:p>
    <w:p w:rsidR="00EF67C5" w:rsidRPr="001367B2" w:rsidRDefault="00EF67C5" w:rsidP="001367B2">
      <w:pPr>
        <w:jc w:val="both"/>
        <w:rPr>
          <w:highlight w:val="white"/>
        </w:rPr>
      </w:pPr>
      <w:r w:rsidRPr="001367B2">
        <w:rPr>
          <w:highlight w:val="white"/>
        </w:rPr>
        <w:t xml:space="preserve">- o vyřízení občanského průkazu, pasu </w:t>
      </w:r>
    </w:p>
    <w:p w:rsidR="00EF67C5" w:rsidRPr="001367B2" w:rsidRDefault="00EF67C5" w:rsidP="001367B2">
      <w:pPr>
        <w:jc w:val="both"/>
      </w:pPr>
      <w:r w:rsidRPr="001367B2">
        <w:rPr>
          <w:highlight w:val="white"/>
        </w:rPr>
        <w:t>- o výběru základní školy, učiliště, střední školy</w:t>
      </w:r>
    </w:p>
    <w:p w:rsidR="00EF67C5" w:rsidRPr="001367B2" w:rsidRDefault="00EF67C5" w:rsidP="001367B2">
      <w:pPr>
        <w:jc w:val="both"/>
      </w:pPr>
      <w:r w:rsidRPr="001367B2">
        <w:rPr>
          <w:highlight w:val="white"/>
        </w:rPr>
        <w:t>- o vzdělávání, chování, zájmové činnosti</w:t>
      </w:r>
    </w:p>
    <w:p w:rsidR="00EF67C5" w:rsidRDefault="00EF67C5" w:rsidP="001367B2">
      <w:pPr>
        <w:jc w:val="both"/>
        <w:rPr>
          <w:highlight w:val="white"/>
        </w:rPr>
      </w:pPr>
      <w:r w:rsidRPr="001367B2">
        <w:rPr>
          <w:highlight w:val="white"/>
        </w:rPr>
        <w:t>- o obsahu vyjádření podkladů pro návrh zrušení ústavní výchovy k soudu, apod.</w:t>
      </w:r>
    </w:p>
    <w:p w:rsidR="00EF67C5" w:rsidRDefault="00EF67C5" w:rsidP="001367B2">
      <w:pPr>
        <w:jc w:val="both"/>
        <w:rPr>
          <w:highlight w:val="white"/>
        </w:rPr>
      </w:pPr>
    </w:p>
    <w:p w:rsidR="00EF67C5" w:rsidRDefault="00EF67C5" w:rsidP="001367B2">
      <w:pPr>
        <w:jc w:val="both"/>
        <w:rPr>
          <w:highlight w:val="white"/>
        </w:rPr>
      </w:pPr>
    </w:p>
    <w:p w:rsidR="00EF67C5" w:rsidRDefault="00EF67C5" w:rsidP="00160981">
      <w:pPr>
        <w:pStyle w:val="Nadpis1"/>
        <w:rPr>
          <w:highlight w:val="white"/>
        </w:rPr>
      </w:pPr>
      <w:r>
        <w:rPr>
          <w:highlight w:val="white"/>
        </w:rPr>
        <w:t xml:space="preserve"> </w:t>
      </w:r>
      <w:bookmarkStart w:id="265" w:name="_Toc528829042"/>
      <w:r>
        <w:rPr>
          <w:highlight w:val="white"/>
        </w:rPr>
        <w:t>Ochrana osobnosti v dětském domově</w:t>
      </w:r>
      <w:bookmarkEnd w:id="265"/>
    </w:p>
    <w:p w:rsidR="00EF67C5" w:rsidRDefault="00EF67C5" w:rsidP="00160981">
      <w:pPr>
        <w:pStyle w:val="Nadpis2"/>
        <w:numPr>
          <w:ilvl w:val="0"/>
          <w:numId w:val="0"/>
        </w:numPr>
        <w:ind w:left="397"/>
        <w:rPr>
          <w:b w:val="0"/>
          <w:highlight w:val="white"/>
        </w:rPr>
      </w:pPr>
    </w:p>
    <w:p w:rsidR="00EF67C5" w:rsidRDefault="00EF67C5" w:rsidP="008408B4">
      <w:pPr>
        <w:rPr>
          <w:highlight w:val="white"/>
        </w:rPr>
      </w:pPr>
      <w:r>
        <w:rPr>
          <w:highlight w:val="white"/>
        </w:rPr>
        <w:t>Práva a povinnosti ve vztahu k ochraně osobních údajů:</w:t>
      </w:r>
    </w:p>
    <w:p w:rsidR="00EF67C5" w:rsidRDefault="00EF67C5" w:rsidP="008408B4">
      <w:pPr>
        <w:rPr>
          <w:highlight w:val="white"/>
        </w:rPr>
      </w:pPr>
    </w:p>
    <w:p w:rsidR="00EF67C5" w:rsidRDefault="00EF67C5" w:rsidP="008408B4">
      <w:pPr>
        <w:numPr>
          <w:ilvl w:val="0"/>
          <w:numId w:val="15"/>
        </w:numPr>
        <w:rPr>
          <w:highlight w:val="white"/>
        </w:rPr>
      </w:pPr>
      <w:r>
        <w:rPr>
          <w:highlight w:val="white"/>
        </w:rPr>
        <w:t>všichni zaměstnanci dětského domova mají povinnost zachovávat mlčenlivost</w:t>
      </w:r>
    </w:p>
    <w:p w:rsidR="00EF67C5" w:rsidRDefault="00EF67C5" w:rsidP="008408B4">
      <w:pPr>
        <w:numPr>
          <w:ilvl w:val="0"/>
          <w:numId w:val="15"/>
        </w:numPr>
        <w:rPr>
          <w:highlight w:val="white"/>
        </w:rPr>
      </w:pPr>
      <w:r>
        <w:rPr>
          <w:highlight w:val="white"/>
        </w:rPr>
        <w:t>zákonný zástupce má právo na přístup k osobním údajům</w:t>
      </w:r>
    </w:p>
    <w:p w:rsidR="00EF67C5" w:rsidRDefault="00EF67C5" w:rsidP="008408B4">
      <w:pPr>
        <w:numPr>
          <w:ilvl w:val="0"/>
          <w:numId w:val="15"/>
        </w:numPr>
        <w:rPr>
          <w:highlight w:val="white"/>
        </w:rPr>
      </w:pPr>
      <w:r>
        <w:rPr>
          <w:highlight w:val="white"/>
        </w:rPr>
        <w:t>zákonný zástupce a zaměstnanci dětského domova poskytují souhlas se zpracováním osobních údajů</w:t>
      </w:r>
    </w:p>
    <w:p w:rsidR="00EF67C5" w:rsidRPr="008408B4" w:rsidRDefault="00EF67C5" w:rsidP="008408B4">
      <w:pPr>
        <w:numPr>
          <w:ilvl w:val="0"/>
          <w:numId w:val="15"/>
        </w:numPr>
        <w:rPr>
          <w:highlight w:val="white"/>
        </w:rPr>
      </w:pPr>
      <w:r>
        <w:rPr>
          <w:highlight w:val="white"/>
        </w:rPr>
        <w:t>zákaz pořizování zvukových a obrazových záznamů osob bez jejich svolení</w:t>
      </w:r>
    </w:p>
    <w:p w:rsidR="00EF67C5" w:rsidRDefault="00EF67C5" w:rsidP="00D54FC1">
      <w:pPr>
        <w:jc w:val="both"/>
      </w:pPr>
    </w:p>
    <w:p w:rsidR="00EF67C5" w:rsidRPr="00622565" w:rsidRDefault="00EF67C5" w:rsidP="0030690D">
      <w:pPr>
        <w:pStyle w:val="Zkladntext"/>
        <w:spacing w:before="161"/>
        <w:ind w:left="116"/>
        <w:jc w:val="both"/>
        <w:rPr>
          <w:lang w:val="cs-CZ"/>
        </w:rPr>
      </w:pPr>
      <w:r w:rsidRPr="00622565">
        <w:rPr>
          <w:lang w:val="cs-CZ"/>
        </w:rPr>
        <w:t>V</w:t>
      </w:r>
      <w:r>
        <w:rPr>
          <w:lang w:val="cs-CZ"/>
        </w:rPr>
        <w:t> České Kamenici dne  ………………</w:t>
      </w:r>
    </w:p>
    <w:p w:rsidR="00EF67C5" w:rsidRPr="00622565" w:rsidRDefault="00EF67C5" w:rsidP="0030690D">
      <w:pPr>
        <w:pStyle w:val="Zkladntext"/>
        <w:rPr>
          <w:lang w:val="cs-CZ"/>
        </w:rPr>
      </w:pPr>
    </w:p>
    <w:p w:rsidR="00EF67C5" w:rsidRPr="00622565" w:rsidRDefault="00EF67C5" w:rsidP="0030690D">
      <w:pPr>
        <w:pStyle w:val="Zkladntext"/>
        <w:rPr>
          <w:lang w:val="cs-CZ"/>
        </w:rPr>
      </w:pPr>
    </w:p>
    <w:p w:rsidR="00EF67C5" w:rsidRDefault="00EF67C5" w:rsidP="0030690D">
      <w:pPr>
        <w:pStyle w:val="Zkladntext"/>
        <w:tabs>
          <w:tab w:val="left" w:pos="5646"/>
        </w:tabs>
        <w:ind w:right="777"/>
        <w:rPr>
          <w:lang w:val="cs-CZ"/>
        </w:rPr>
      </w:pPr>
      <w:r>
        <w:rPr>
          <w:lang w:val="cs-CZ"/>
        </w:rPr>
        <w:t>………………………………..</w:t>
      </w:r>
    </w:p>
    <w:p w:rsidR="00EF67C5" w:rsidRDefault="00EF67C5" w:rsidP="00E002A8">
      <w:pPr>
        <w:pStyle w:val="Zkladntext"/>
        <w:tabs>
          <w:tab w:val="left" w:pos="5646"/>
        </w:tabs>
        <w:ind w:right="777"/>
      </w:pPr>
      <w:r>
        <w:rPr>
          <w:lang w:val="cs-CZ"/>
        </w:rPr>
        <w:t>Mgr. Iva Brzobohatá</w:t>
      </w:r>
      <w:r>
        <w:rPr>
          <w:lang w:val="cs-CZ"/>
        </w:rPr>
        <w:tab/>
        <w:t xml:space="preserve"> </w:t>
      </w:r>
    </w:p>
    <w:p w:rsidR="00EF67C5" w:rsidRDefault="00EF67C5" w:rsidP="00D3499B">
      <w:pPr>
        <w:jc w:val="both"/>
        <w:rPr>
          <w:lang w:val="en-US"/>
        </w:rPr>
      </w:pPr>
    </w:p>
    <w:p w:rsidR="00EF67C5" w:rsidRDefault="00EF67C5" w:rsidP="00D3499B">
      <w:pPr>
        <w:jc w:val="both"/>
        <w:rPr>
          <w:lang w:val="en-US"/>
        </w:rPr>
      </w:pPr>
    </w:p>
    <w:p w:rsidR="00EF67C5" w:rsidRDefault="00EF67C5" w:rsidP="00D3499B">
      <w:pPr>
        <w:jc w:val="both"/>
        <w:rPr>
          <w:lang w:val="en-US"/>
        </w:rPr>
      </w:pPr>
    </w:p>
    <w:p w:rsidR="00EF67C5" w:rsidRDefault="00EF67C5" w:rsidP="00D3499B">
      <w:pPr>
        <w:jc w:val="both"/>
        <w:rPr>
          <w:lang w:val="en-US"/>
        </w:rPr>
      </w:pPr>
    </w:p>
    <w:p w:rsidR="00EF67C5" w:rsidRDefault="00EF67C5" w:rsidP="00D3499B">
      <w:pPr>
        <w:jc w:val="both"/>
        <w:rPr>
          <w:lang w:val="en-US"/>
        </w:rPr>
      </w:pPr>
    </w:p>
    <w:p w:rsidR="00EF67C5" w:rsidRDefault="00EF67C5" w:rsidP="00D3499B">
      <w:pPr>
        <w:jc w:val="both"/>
        <w:rPr>
          <w:lang w:val="en-US"/>
        </w:rPr>
      </w:pPr>
    </w:p>
    <w:p w:rsidR="00EF67C5" w:rsidRDefault="00EF67C5" w:rsidP="00D3499B">
      <w:pPr>
        <w:jc w:val="both"/>
        <w:rPr>
          <w:lang w:val="en-US"/>
        </w:rPr>
      </w:pPr>
    </w:p>
    <w:p w:rsidR="00EF67C5" w:rsidRDefault="00EF67C5" w:rsidP="00D3499B">
      <w:pPr>
        <w:jc w:val="both"/>
        <w:rPr>
          <w:lang w:val="en-US"/>
        </w:rPr>
      </w:pPr>
    </w:p>
    <w:p w:rsidR="00EF67C5" w:rsidRDefault="00EF67C5" w:rsidP="00D3499B">
      <w:pPr>
        <w:jc w:val="both"/>
        <w:rPr>
          <w:lang w:val="en-US"/>
        </w:rPr>
      </w:pPr>
    </w:p>
    <w:p w:rsidR="00EF67C5" w:rsidRDefault="00EF67C5" w:rsidP="00D3499B">
      <w:pPr>
        <w:jc w:val="both"/>
        <w:rPr>
          <w:lang w:val="en-US"/>
        </w:rPr>
      </w:pPr>
    </w:p>
    <w:p w:rsidR="00EF67C5" w:rsidRDefault="00EF67C5" w:rsidP="00D3499B">
      <w:pPr>
        <w:jc w:val="both"/>
        <w:rPr>
          <w:lang w:val="en-US"/>
        </w:rPr>
      </w:pPr>
    </w:p>
    <w:p w:rsidR="00EF67C5" w:rsidRDefault="00EF67C5" w:rsidP="00D3499B">
      <w:pPr>
        <w:jc w:val="both"/>
        <w:rPr>
          <w:lang w:val="en-US"/>
        </w:rPr>
      </w:pPr>
    </w:p>
    <w:p w:rsidR="00EF67C5" w:rsidRPr="00D54FC1" w:rsidRDefault="00EF67C5" w:rsidP="00D3499B">
      <w:pPr>
        <w:jc w:val="both"/>
        <w:rPr>
          <w:highlight w:val="white"/>
        </w:rPr>
      </w:pPr>
      <w:r w:rsidRPr="00D54FC1">
        <w:rPr>
          <w:highlight w:val="white"/>
        </w:rPr>
        <w:lastRenderedPageBreak/>
        <w:t>Četli:</w:t>
      </w:r>
    </w:p>
    <w:p w:rsidR="00EF67C5" w:rsidRPr="00D54FC1" w:rsidRDefault="00EF67C5" w:rsidP="00D3499B">
      <w:pPr>
        <w:jc w:val="both"/>
        <w:rPr>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969"/>
      </w:tblGrid>
      <w:tr w:rsidR="00EF67C5" w:rsidRPr="00D54FC1" w:rsidTr="00422498">
        <w:trPr>
          <w:trHeight w:val="567"/>
        </w:trPr>
        <w:tc>
          <w:tcPr>
            <w:tcW w:w="4644" w:type="dxa"/>
          </w:tcPr>
          <w:p w:rsidR="00EF67C5" w:rsidRPr="00D54FC1" w:rsidRDefault="00EF67C5" w:rsidP="00422498">
            <w:pPr>
              <w:jc w:val="both"/>
              <w:rPr>
                <w:highlight w:val="white"/>
              </w:rPr>
            </w:pPr>
            <w:r w:rsidRPr="00D54FC1">
              <w:rPr>
                <w:highlight w:val="white"/>
              </w:rPr>
              <w:t>Jméno zaměstnance</w:t>
            </w:r>
          </w:p>
        </w:tc>
        <w:tc>
          <w:tcPr>
            <w:tcW w:w="3969" w:type="dxa"/>
          </w:tcPr>
          <w:p w:rsidR="00EF67C5" w:rsidRPr="00D54FC1" w:rsidRDefault="00EF67C5" w:rsidP="00422498">
            <w:pPr>
              <w:jc w:val="both"/>
              <w:rPr>
                <w:highlight w:val="white"/>
              </w:rPr>
            </w:pPr>
            <w:r w:rsidRPr="00D54FC1">
              <w:rPr>
                <w:highlight w:val="white"/>
              </w:rPr>
              <w:t>podpis</w:t>
            </w: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r w:rsidR="00EF67C5" w:rsidRPr="00422498" w:rsidTr="00422498">
        <w:trPr>
          <w:trHeight w:val="567"/>
        </w:trPr>
        <w:tc>
          <w:tcPr>
            <w:tcW w:w="4644" w:type="dxa"/>
          </w:tcPr>
          <w:p w:rsidR="00EF67C5" w:rsidRPr="00422498" w:rsidRDefault="00EF67C5" w:rsidP="00422498">
            <w:pPr>
              <w:jc w:val="both"/>
              <w:rPr>
                <w:highlight w:val="white"/>
                <w:lang w:val="en-US"/>
              </w:rPr>
            </w:pPr>
          </w:p>
        </w:tc>
        <w:tc>
          <w:tcPr>
            <w:tcW w:w="3969" w:type="dxa"/>
          </w:tcPr>
          <w:p w:rsidR="00EF67C5" w:rsidRPr="00422498" w:rsidRDefault="00EF67C5" w:rsidP="00422498">
            <w:pPr>
              <w:jc w:val="both"/>
              <w:rPr>
                <w:highlight w:val="white"/>
                <w:lang w:val="en-US"/>
              </w:rPr>
            </w:pPr>
          </w:p>
        </w:tc>
      </w:tr>
    </w:tbl>
    <w:p w:rsidR="00EF67C5" w:rsidRDefault="00EF67C5" w:rsidP="00D3499B">
      <w:pPr>
        <w:jc w:val="both"/>
        <w:rPr>
          <w:highlight w:val="white"/>
          <w:lang w:val="en-US"/>
        </w:rPr>
      </w:pPr>
    </w:p>
    <w:p w:rsidR="00EF67C5" w:rsidRDefault="00EF67C5" w:rsidP="00D3499B">
      <w:pPr>
        <w:jc w:val="both"/>
        <w:rPr>
          <w:highlight w:val="white"/>
          <w:lang w:val="en-US"/>
        </w:rPr>
      </w:pPr>
    </w:p>
    <w:p w:rsidR="00EF67C5" w:rsidRPr="00643214" w:rsidRDefault="00EF67C5" w:rsidP="00DF6BC2">
      <w:pPr>
        <w:pStyle w:val="Nadpis1"/>
      </w:pPr>
      <w:bookmarkStart w:id="266" w:name="_Toc528829043"/>
      <w:r>
        <w:lastRenderedPageBreak/>
        <w:t>Přílohy</w:t>
      </w:r>
      <w:bookmarkEnd w:id="266"/>
    </w:p>
    <w:p w:rsidR="00EF67C5" w:rsidRDefault="00EF67C5" w:rsidP="00DF6BC2">
      <w:pPr>
        <w:pStyle w:val="Nadpis2"/>
      </w:pPr>
      <w:bookmarkStart w:id="267" w:name="_Toc528829044"/>
      <w:r w:rsidRPr="001B428C">
        <w:rPr>
          <w:highlight w:val="white"/>
        </w:rPr>
        <w:t>Příloha</w:t>
      </w:r>
      <w:r w:rsidRPr="001B428C">
        <w:rPr>
          <w:highlight w:val="white"/>
          <w:lang w:val="en-US"/>
        </w:rPr>
        <w:t xml:space="preserve"> č. </w:t>
      </w:r>
      <w:r>
        <w:rPr>
          <w:highlight w:val="white"/>
          <w:lang w:val="en-US"/>
        </w:rPr>
        <w:t>1 – Informovaný souhlas se zpracováním osobních údajů</w:t>
      </w:r>
      <w:bookmarkEnd w:id="267"/>
    </w:p>
    <w:p w:rsidR="00EF67C5" w:rsidRDefault="00EF67C5" w:rsidP="00DF6BC2">
      <w:pPr>
        <w:jc w:val="both"/>
        <w:rPr>
          <w:lang w:val="en-US"/>
        </w:rPr>
      </w:pPr>
    </w:p>
    <w:p w:rsidR="00EF67C5" w:rsidRDefault="00EF67C5" w:rsidP="00DF6BC2">
      <w:pPr>
        <w:jc w:val="both"/>
        <w:rPr>
          <w:lang w:val="en-US"/>
        </w:rPr>
      </w:pPr>
    </w:p>
    <w:p w:rsidR="00EF67C5" w:rsidRPr="008A2140" w:rsidRDefault="00EF67C5" w:rsidP="00DF6BC2">
      <w:pPr>
        <w:suppressAutoHyphens/>
        <w:jc w:val="center"/>
        <w:rPr>
          <w:sz w:val="32"/>
          <w:lang w:eastAsia="zh-CN"/>
        </w:rPr>
      </w:pPr>
      <w:r w:rsidRPr="008A2140">
        <w:rPr>
          <w:sz w:val="32"/>
          <w:lang w:eastAsia="zh-CN"/>
        </w:rPr>
        <w:t>Informovaný souhlas zákonného zástupce</w:t>
      </w:r>
    </w:p>
    <w:p w:rsidR="00EF67C5" w:rsidRPr="008A2140" w:rsidRDefault="00EF67C5" w:rsidP="00DF6BC2">
      <w:pPr>
        <w:suppressAutoHyphens/>
        <w:rPr>
          <w:b/>
          <w:u w:val="single"/>
          <w:lang w:eastAsia="zh-CN"/>
        </w:rPr>
      </w:pPr>
      <w:r w:rsidRPr="008A2140">
        <w:rPr>
          <w:sz w:val="32"/>
          <w:lang w:eastAsia="zh-CN"/>
        </w:rPr>
        <w:tab/>
      </w:r>
      <w:r w:rsidRPr="008A2140">
        <w:rPr>
          <w:sz w:val="32"/>
          <w:lang w:eastAsia="zh-CN"/>
        </w:rPr>
        <w:tab/>
      </w:r>
      <w:r w:rsidRPr="008A2140">
        <w:rPr>
          <w:sz w:val="32"/>
          <w:lang w:eastAsia="zh-CN"/>
        </w:rPr>
        <w:tab/>
      </w:r>
      <w:r w:rsidRPr="008A2140">
        <w:rPr>
          <w:b/>
          <w:u w:val="single"/>
          <w:lang w:eastAsia="zh-CN"/>
        </w:rPr>
        <w:t>Dítě: …………….</w:t>
      </w:r>
    </w:p>
    <w:p w:rsidR="00EF67C5" w:rsidRPr="008A2140" w:rsidRDefault="00EF67C5" w:rsidP="00DF6BC2">
      <w:pPr>
        <w:suppressAutoHyphens/>
        <w:rPr>
          <w:b/>
          <w:u w:val="single"/>
          <w:lang w:eastAsia="zh-CN"/>
        </w:rPr>
      </w:pPr>
    </w:p>
    <w:p w:rsidR="00EF67C5" w:rsidRPr="008A2140" w:rsidRDefault="00EF67C5" w:rsidP="00DF6BC2">
      <w:pPr>
        <w:suppressAutoHyphens/>
        <w:rPr>
          <w:b/>
          <w:u w:val="single"/>
          <w:lang w:eastAsia="zh-CN"/>
        </w:rPr>
      </w:pPr>
      <w:r w:rsidRPr="008A2140">
        <w:rPr>
          <w:lang w:eastAsia="zh-CN"/>
        </w:rPr>
        <w:tab/>
      </w:r>
      <w:r w:rsidRPr="008A2140">
        <w:rPr>
          <w:lang w:eastAsia="zh-CN"/>
        </w:rPr>
        <w:tab/>
      </w:r>
      <w:r w:rsidRPr="008A2140">
        <w:rPr>
          <w:lang w:eastAsia="zh-CN"/>
        </w:rPr>
        <w:tab/>
        <w:t xml:space="preserve">           </w:t>
      </w:r>
      <w:r w:rsidRPr="008A2140">
        <w:rPr>
          <w:lang w:eastAsia="zh-CN"/>
        </w:rPr>
        <w:tab/>
      </w:r>
      <w:r w:rsidRPr="008A2140">
        <w:rPr>
          <w:lang w:eastAsia="zh-CN"/>
        </w:rPr>
        <w:tab/>
      </w:r>
      <w:r w:rsidRPr="008A2140">
        <w:rPr>
          <w:lang w:eastAsia="zh-CN"/>
        </w:rPr>
        <w:tab/>
        <w:t xml:space="preserve">           </w:t>
      </w:r>
    </w:p>
    <w:p w:rsidR="00EF67C5" w:rsidRPr="008A2140" w:rsidRDefault="00EF67C5" w:rsidP="00DF6BC2">
      <w:pPr>
        <w:suppressAutoHyphens/>
        <w:jc w:val="both"/>
        <w:rPr>
          <w:lang w:eastAsia="zh-CN"/>
        </w:rPr>
      </w:pPr>
      <w:r w:rsidRPr="008A2140">
        <w:rPr>
          <w:lang w:eastAsia="zh-CN"/>
        </w:rPr>
        <w:t>Já, pan/paní …………… ..zákonný zástupce dítěte : …………….. dávám výslovný souhlas ke zpracování těchto osobních údajů mých a o mém dítěti, a to pro účel:</w:t>
      </w:r>
    </w:p>
    <w:p w:rsidR="00EF67C5" w:rsidRPr="008A2140" w:rsidRDefault="00EF67C5" w:rsidP="00DF6BC2">
      <w:pPr>
        <w:numPr>
          <w:ilvl w:val="0"/>
          <w:numId w:val="16"/>
        </w:numPr>
        <w:suppressAutoHyphens/>
        <w:jc w:val="both"/>
        <w:rPr>
          <w:lang w:eastAsia="zh-CN"/>
        </w:rPr>
      </w:pPr>
      <w:r w:rsidRPr="008A2140">
        <w:rPr>
          <w:lang w:eastAsia="zh-CN"/>
        </w:rPr>
        <w:t>organizování akcí mimo dětský domov, zahraničních zájezdů, ozdravných pobytů</w:t>
      </w:r>
    </w:p>
    <w:p w:rsidR="00EF67C5" w:rsidRPr="008A2140" w:rsidRDefault="00EF67C5" w:rsidP="00DF6BC2">
      <w:pPr>
        <w:numPr>
          <w:ilvl w:val="0"/>
          <w:numId w:val="16"/>
        </w:numPr>
        <w:suppressAutoHyphens/>
        <w:jc w:val="both"/>
        <w:rPr>
          <w:lang w:eastAsia="zh-CN"/>
        </w:rPr>
      </w:pPr>
      <w:r w:rsidRPr="008A2140">
        <w:rPr>
          <w:lang w:eastAsia="zh-CN"/>
        </w:rPr>
        <w:t>souhlas s účastí dítěte na letních táborech a pobytech mimo DD, slevenky na hromadnou jízdenku /seznamy dětí/</w:t>
      </w:r>
    </w:p>
    <w:p w:rsidR="00EF67C5" w:rsidRPr="008A2140" w:rsidRDefault="00EF67C5" w:rsidP="00DF6BC2">
      <w:pPr>
        <w:numPr>
          <w:ilvl w:val="0"/>
          <w:numId w:val="16"/>
        </w:numPr>
        <w:suppressAutoHyphens/>
        <w:jc w:val="both"/>
        <w:rPr>
          <w:lang w:eastAsia="zh-CN"/>
        </w:rPr>
      </w:pPr>
      <w:r w:rsidRPr="008A2140">
        <w:rPr>
          <w:lang w:eastAsia="zh-CN"/>
        </w:rPr>
        <w:t>souhlas s účastí dítěte na všech dalších akcích pořádaných DD – sportovní klání, výlety, kulturní a společenské akce</w:t>
      </w:r>
    </w:p>
    <w:p w:rsidR="00EF67C5" w:rsidRPr="008A2140" w:rsidRDefault="00EF67C5" w:rsidP="00DF6BC2">
      <w:pPr>
        <w:numPr>
          <w:ilvl w:val="0"/>
          <w:numId w:val="16"/>
        </w:numPr>
        <w:suppressAutoHyphens/>
        <w:jc w:val="both"/>
        <w:rPr>
          <w:lang w:eastAsia="zh-CN"/>
        </w:rPr>
      </w:pPr>
      <w:r w:rsidRPr="008A2140">
        <w:rPr>
          <w:lang w:eastAsia="zh-CN"/>
        </w:rPr>
        <w:t>organizování soutěží a přihlašování na soutěže /seznamy dětí/</w:t>
      </w:r>
    </w:p>
    <w:p w:rsidR="00EF67C5" w:rsidRPr="008A2140" w:rsidRDefault="00EF67C5" w:rsidP="00DF6BC2">
      <w:pPr>
        <w:numPr>
          <w:ilvl w:val="0"/>
          <w:numId w:val="16"/>
        </w:numPr>
        <w:suppressAutoHyphens/>
        <w:jc w:val="both"/>
        <w:rPr>
          <w:lang w:eastAsia="zh-CN"/>
        </w:rPr>
      </w:pPr>
      <w:r w:rsidRPr="008A2140">
        <w:rPr>
          <w:lang w:eastAsia="zh-CN"/>
        </w:rPr>
        <w:t>kontakt na zákonné zástupce, prarodiče a další příbuzné pro účely organizace výchovy v dětském domově /jméno, příjmení, e-mail, telefonní číslo, adresa bydliště/</w:t>
      </w:r>
    </w:p>
    <w:p w:rsidR="00EF67C5" w:rsidRPr="008A2140" w:rsidRDefault="00EF67C5" w:rsidP="00DF6BC2">
      <w:pPr>
        <w:numPr>
          <w:ilvl w:val="0"/>
          <w:numId w:val="16"/>
        </w:numPr>
        <w:suppressAutoHyphens/>
        <w:jc w:val="both"/>
        <w:rPr>
          <w:lang w:eastAsia="zh-CN"/>
        </w:rPr>
      </w:pPr>
      <w:r w:rsidRPr="008A2140">
        <w:rPr>
          <w:lang w:eastAsia="zh-CN"/>
        </w:rPr>
        <w:t>seznamy dětí – dokumentace dětského domova, nástěnka, web dětského domova, zájmové kroužky, platby, úplaty, organizování soutěží, výlety, informace z porad</w:t>
      </w:r>
    </w:p>
    <w:p w:rsidR="00EF67C5" w:rsidRPr="008A2140" w:rsidRDefault="00EF67C5" w:rsidP="00DF6BC2">
      <w:pPr>
        <w:numPr>
          <w:ilvl w:val="0"/>
          <w:numId w:val="16"/>
        </w:numPr>
        <w:suppressAutoHyphens/>
        <w:jc w:val="both"/>
        <w:rPr>
          <w:lang w:eastAsia="zh-CN"/>
        </w:rPr>
      </w:pPr>
      <w:r w:rsidRPr="008A2140">
        <w:rPr>
          <w:lang w:eastAsia="zh-CN"/>
        </w:rPr>
        <w:t>použití fotografie, videonahrávek mého dítěte k prezentaci dětského domova a školy za účelem propagace /články, noviny, nahrávky do TV, tablo, web/ - neuvádíme identifikaci dítěte</w:t>
      </w:r>
    </w:p>
    <w:p w:rsidR="00EF67C5" w:rsidRPr="008A2140" w:rsidRDefault="00EF67C5" w:rsidP="00DF6BC2">
      <w:pPr>
        <w:numPr>
          <w:ilvl w:val="0"/>
          <w:numId w:val="16"/>
        </w:numPr>
        <w:suppressAutoHyphens/>
        <w:jc w:val="both"/>
        <w:rPr>
          <w:lang w:eastAsia="zh-CN"/>
        </w:rPr>
      </w:pPr>
      <w:r w:rsidRPr="008A2140">
        <w:rPr>
          <w:lang w:eastAsia="zh-CN"/>
        </w:rPr>
        <w:t>zveřejnění výtvarných a obdobných děl dítěte na výstavách a přehlídkách /výtvarné a obdobné dílo s vysvětlujícím komentářem/</w:t>
      </w:r>
    </w:p>
    <w:p w:rsidR="00EF67C5" w:rsidRPr="008A2140" w:rsidRDefault="00EF67C5" w:rsidP="00DF6BC2">
      <w:pPr>
        <w:numPr>
          <w:ilvl w:val="0"/>
          <w:numId w:val="16"/>
        </w:numPr>
        <w:suppressAutoHyphens/>
        <w:jc w:val="both"/>
        <w:rPr>
          <w:lang w:eastAsia="zh-CN"/>
        </w:rPr>
      </w:pPr>
      <w:r w:rsidRPr="008A2140">
        <w:rPr>
          <w:lang w:eastAsia="zh-CN"/>
        </w:rPr>
        <w:t>psychologické, lékařské a jiné průzkumy a testování dítěte</w:t>
      </w:r>
    </w:p>
    <w:p w:rsidR="00EF67C5" w:rsidRPr="008A2140" w:rsidRDefault="00EF67C5" w:rsidP="00DF6BC2">
      <w:pPr>
        <w:numPr>
          <w:ilvl w:val="0"/>
          <w:numId w:val="16"/>
        </w:numPr>
        <w:suppressAutoHyphens/>
        <w:jc w:val="both"/>
        <w:rPr>
          <w:lang w:eastAsia="zh-CN"/>
        </w:rPr>
      </w:pPr>
      <w:r w:rsidRPr="008A2140">
        <w:rPr>
          <w:lang w:eastAsia="zh-CN"/>
        </w:rPr>
        <w:t>v případě podezření na požití návykových látek souhlas s provedením lékařského vyšetření</w:t>
      </w:r>
    </w:p>
    <w:p w:rsidR="00EF67C5" w:rsidRPr="008A2140" w:rsidRDefault="00EF67C5" w:rsidP="00DF6BC2">
      <w:pPr>
        <w:numPr>
          <w:ilvl w:val="0"/>
          <w:numId w:val="16"/>
        </w:numPr>
        <w:suppressAutoHyphens/>
        <w:jc w:val="both"/>
        <w:rPr>
          <w:lang w:eastAsia="zh-CN"/>
        </w:rPr>
      </w:pPr>
      <w:r w:rsidRPr="008A2140">
        <w:rPr>
          <w:lang w:eastAsia="zh-CN"/>
        </w:rPr>
        <w:t>šetření v Pedagogicko-psychologické poradně, z důvodu diagnostiky školní zralosti aj., diagnostiky specifických poruch učení a chování /dyslexie, dysgrafie, ADHD…/, diagnostiky dětí předškolního věku z důvodu nerovnoměrného vývoje, pomoci při volbě další školy či povolení atd.</w:t>
      </w:r>
    </w:p>
    <w:p w:rsidR="00EF67C5" w:rsidRPr="008A2140" w:rsidRDefault="00EF67C5" w:rsidP="00DF6BC2">
      <w:pPr>
        <w:numPr>
          <w:ilvl w:val="0"/>
          <w:numId w:val="16"/>
        </w:numPr>
        <w:suppressAutoHyphens/>
        <w:jc w:val="both"/>
        <w:rPr>
          <w:lang w:eastAsia="zh-CN"/>
        </w:rPr>
      </w:pPr>
      <w:r w:rsidRPr="008A2140">
        <w:rPr>
          <w:lang w:eastAsia="zh-CN"/>
        </w:rPr>
        <w:t>stanovení výše příspěvku na úhradu péče</w:t>
      </w:r>
    </w:p>
    <w:p w:rsidR="00EF67C5" w:rsidRPr="008A2140" w:rsidRDefault="00EF67C5" w:rsidP="00DF6BC2">
      <w:pPr>
        <w:suppressAutoHyphens/>
        <w:jc w:val="both"/>
        <w:rPr>
          <w:lang w:eastAsia="zh-CN"/>
        </w:rPr>
      </w:pPr>
    </w:p>
    <w:p w:rsidR="00EF67C5" w:rsidRPr="008A2140" w:rsidRDefault="00EF67C5" w:rsidP="00DF6BC2">
      <w:pPr>
        <w:suppressAutoHyphens/>
        <w:ind w:left="540"/>
        <w:jc w:val="both"/>
        <w:rPr>
          <w:lang w:eastAsia="zh-CN"/>
        </w:rPr>
      </w:pPr>
      <w:r w:rsidRPr="008A2140">
        <w:rPr>
          <w:lang w:eastAsia="zh-CN"/>
        </w:rPr>
        <w:t>Z důvodu, že  je mé  dítě umístěno  v Dětském domově „Země dětí“ a  Školní jídelně, příspěvkové organizaci, Česká Kamenice, Komenského 491 a má soudem nařízenou ústavní výchovu nebo je umístěno na základě předběžného opatření zplnomocňuji ředitelku  Dětského  domova „Země dětí“ a  Školní jídelny, příspěvkové organizace, Česká Kamenice, Komenského 491 rozhodovat v zájmu dítěte a v jeho prospěch a to ve věci:</w:t>
      </w:r>
      <w:r w:rsidRPr="008A2140">
        <w:rPr>
          <w:lang w:eastAsia="zh-CN"/>
        </w:rPr>
        <w:tab/>
      </w:r>
    </w:p>
    <w:p w:rsidR="00EF67C5" w:rsidRPr="008A2140" w:rsidRDefault="00EF67C5" w:rsidP="00DF6BC2">
      <w:pPr>
        <w:numPr>
          <w:ilvl w:val="0"/>
          <w:numId w:val="16"/>
        </w:numPr>
        <w:suppressAutoHyphens/>
        <w:jc w:val="both"/>
        <w:rPr>
          <w:lang w:eastAsia="zh-CN"/>
        </w:rPr>
      </w:pPr>
      <w:r w:rsidRPr="008A2140">
        <w:rPr>
          <w:lang w:eastAsia="zh-CN"/>
        </w:rPr>
        <w:t>souhlas s vyřízením a převzetím cestovního pasu pro dítě</w:t>
      </w:r>
    </w:p>
    <w:p w:rsidR="00EF67C5" w:rsidRPr="008A2140" w:rsidRDefault="00EF67C5" w:rsidP="00DF6BC2">
      <w:pPr>
        <w:numPr>
          <w:ilvl w:val="0"/>
          <w:numId w:val="16"/>
        </w:numPr>
        <w:suppressAutoHyphens/>
        <w:jc w:val="both"/>
        <w:rPr>
          <w:lang w:eastAsia="zh-CN"/>
        </w:rPr>
      </w:pPr>
      <w:r w:rsidRPr="008A2140">
        <w:rPr>
          <w:lang w:eastAsia="zh-CN"/>
        </w:rPr>
        <w:t xml:space="preserve">souhlas se založením vkladní knížky dítěti </w:t>
      </w:r>
    </w:p>
    <w:p w:rsidR="00EF67C5" w:rsidRPr="008A2140" w:rsidRDefault="00EF67C5" w:rsidP="00DF6BC2">
      <w:pPr>
        <w:numPr>
          <w:ilvl w:val="0"/>
          <w:numId w:val="16"/>
        </w:numPr>
        <w:suppressAutoHyphens/>
        <w:jc w:val="both"/>
        <w:rPr>
          <w:lang w:eastAsia="zh-CN"/>
        </w:rPr>
      </w:pPr>
      <w:r w:rsidRPr="008A2140">
        <w:rPr>
          <w:lang w:eastAsia="zh-CN"/>
        </w:rPr>
        <w:t>souhlas s tím, aby dítě mohlo pobývat  u prarodičů, příbuzných nebo ve spřátelené</w:t>
      </w:r>
    </w:p>
    <w:p w:rsidR="00EF67C5" w:rsidRPr="008A2140" w:rsidRDefault="00EF67C5" w:rsidP="00DF6BC2">
      <w:pPr>
        <w:suppressAutoHyphens/>
        <w:ind w:left="180" w:firstLine="360"/>
        <w:jc w:val="both"/>
        <w:rPr>
          <w:lang w:eastAsia="zh-CN"/>
        </w:rPr>
      </w:pPr>
      <w:r w:rsidRPr="008A2140">
        <w:rPr>
          <w:lang w:eastAsia="zh-CN"/>
        </w:rPr>
        <w:t xml:space="preserve">  hostitelské) rodině, pokud si to přeje</w:t>
      </w:r>
    </w:p>
    <w:p w:rsidR="00EF67C5" w:rsidRPr="008A2140" w:rsidRDefault="00EF67C5" w:rsidP="00DF6BC2">
      <w:pPr>
        <w:numPr>
          <w:ilvl w:val="0"/>
          <w:numId w:val="16"/>
        </w:numPr>
        <w:suppressAutoHyphens/>
        <w:jc w:val="both"/>
        <w:rPr>
          <w:lang w:eastAsia="zh-CN"/>
        </w:rPr>
      </w:pPr>
      <w:r w:rsidRPr="008A2140">
        <w:rPr>
          <w:lang w:eastAsia="zh-CN"/>
        </w:rPr>
        <w:t>souhlas s vyplňováním  a podepisováním přihlášek do MŠ, ZŠ, Praktické školy, Speciální školy,  SŠ, SOU,OU.</w:t>
      </w:r>
    </w:p>
    <w:p w:rsidR="00EF67C5" w:rsidRPr="008A2140" w:rsidRDefault="00EF67C5" w:rsidP="00DF6BC2">
      <w:pPr>
        <w:numPr>
          <w:ilvl w:val="0"/>
          <w:numId w:val="16"/>
        </w:numPr>
        <w:suppressAutoHyphens/>
        <w:jc w:val="both"/>
        <w:rPr>
          <w:lang w:eastAsia="zh-CN"/>
        </w:rPr>
      </w:pPr>
      <w:r w:rsidRPr="008A2140">
        <w:rPr>
          <w:lang w:eastAsia="zh-CN"/>
        </w:rPr>
        <w:t>souhlas s náhradou bolestného za úraz dítěte</w:t>
      </w:r>
    </w:p>
    <w:p w:rsidR="00EF67C5" w:rsidRPr="008A2140" w:rsidRDefault="00EF67C5" w:rsidP="00DF6BC2">
      <w:pPr>
        <w:numPr>
          <w:ilvl w:val="0"/>
          <w:numId w:val="16"/>
        </w:numPr>
        <w:suppressAutoHyphens/>
        <w:jc w:val="both"/>
        <w:rPr>
          <w:lang w:eastAsia="zh-CN"/>
        </w:rPr>
      </w:pPr>
      <w:r w:rsidRPr="008A2140">
        <w:rPr>
          <w:lang w:eastAsia="zh-CN"/>
        </w:rPr>
        <w:t>souhlas s vyšetřením v Pedagogicko-psychologické poradně, z důvodu diagnostiky školní zralosti aj., diagnostiky specifických poruch učení a chování /dyslexie, dysgrafie, ADHD…/, diagnostiky dětí předškolního věku z důvodu nerovnoměrného vývoje, pomoci při volbě další školy či povolení atd.</w:t>
      </w:r>
    </w:p>
    <w:p w:rsidR="00EF67C5" w:rsidRPr="008A2140" w:rsidRDefault="00EF67C5" w:rsidP="00DF6BC2">
      <w:pPr>
        <w:numPr>
          <w:ilvl w:val="0"/>
          <w:numId w:val="16"/>
        </w:numPr>
        <w:suppressAutoHyphens/>
        <w:jc w:val="both"/>
        <w:rPr>
          <w:lang w:eastAsia="zh-CN"/>
        </w:rPr>
      </w:pPr>
      <w:r w:rsidRPr="008A2140">
        <w:rPr>
          <w:lang w:eastAsia="zh-CN"/>
        </w:rPr>
        <w:lastRenderedPageBreak/>
        <w:t>souhlas s operací či jiným lékařským zákrokem nebo výkonem, který byl doporučen                   lékařem</w:t>
      </w:r>
    </w:p>
    <w:p w:rsidR="00EF67C5" w:rsidRPr="008A2140" w:rsidRDefault="00EF67C5" w:rsidP="00DF6BC2">
      <w:pPr>
        <w:numPr>
          <w:ilvl w:val="0"/>
          <w:numId w:val="16"/>
        </w:numPr>
        <w:suppressAutoHyphens/>
        <w:jc w:val="both"/>
        <w:rPr>
          <w:lang w:eastAsia="zh-CN"/>
        </w:rPr>
      </w:pPr>
      <w:r w:rsidRPr="008A2140">
        <w:rPr>
          <w:lang w:eastAsia="zh-CN"/>
        </w:rPr>
        <w:t xml:space="preserve">souhlas s hospitalizací v nemocnici </w:t>
      </w:r>
    </w:p>
    <w:p w:rsidR="00EF67C5" w:rsidRPr="008A2140" w:rsidRDefault="00EF67C5" w:rsidP="00DF6BC2">
      <w:pPr>
        <w:numPr>
          <w:ilvl w:val="0"/>
          <w:numId w:val="16"/>
        </w:numPr>
        <w:suppressAutoHyphens/>
        <w:jc w:val="both"/>
        <w:rPr>
          <w:lang w:eastAsia="zh-CN"/>
        </w:rPr>
      </w:pPr>
      <w:r w:rsidRPr="008A2140">
        <w:rPr>
          <w:lang w:eastAsia="zh-CN"/>
        </w:rPr>
        <w:t>souhlas s nepovinným očkováním, které není hrazeno zdravotními pojišťovnami</w:t>
      </w:r>
    </w:p>
    <w:p w:rsidR="00EF67C5" w:rsidRPr="008A2140" w:rsidRDefault="00EF67C5" w:rsidP="00DF6BC2">
      <w:pPr>
        <w:numPr>
          <w:ilvl w:val="0"/>
          <w:numId w:val="16"/>
        </w:numPr>
        <w:suppressAutoHyphens/>
        <w:jc w:val="both"/>
        <w:rPr>
          <w:lang w:eastAsia="zh-CN"/>
        </w:rPr>
      </w:pPr>
      <w:r w:rsidRPr="008A2140">
        <w:rPr>
          <w:lang w:eastAsia="zh-CN"/>
        </w:rPr>
        <w:t>souhlas s převedením dítěte k Oborové zdravotní pojišťovně a následnému zastupování dítěte  u této zdravotní pojišťovny</w:t>
      </w:r>
    </w:p>
    <w:p w:rsidR="00EF67C5" w:rsidRPr="008A2140" w:rsidRDefault="00EF67C5" w:rsidP="00DF6BC2">
      <w:pPr>
        <w:numPr>
          <w:ilvl w:val="0"/>
          <w:numId w:val="16"/>
        </w:numPr>
        <w:suppressAutoHyphens/>
        <w:jc w:val="both"/>
        <w:rPr>
          <w:lang w:eastAsia="zh-CN"/>
        </w:rPr>
      </w:pPr>
      <w:r w:rsidRPr="008A2140">
        <w:rPr>
          <w:lang w:eastAsia="zh-CN"/>
        </w:rPr>
        <w:t>při rozhodování o umístění dítěte  do léčeben a ozdravoven, je – li to navrženo ošetřujícím lékařem nebo specialistou, zároveň  souhlasím  s ozdravnými pobyty mého dítěte  požadovanými DD, humanitárními organizacemi a sponzory</w:t>
      </w:r>
    </w:p>
    <w:p w:rsidR="00EF67C5" w:rsidRPr="008A2140" w:rsidRDefault="00EF67C5" w:rsidP="00DF6BC2">
      <w:pPr>
        <w:numPr>
          <w:ilvl w:val="0"/>
          <w:numId w:val="16"/>
        </w:numPr>
        <w:suppressAutoHyphens/>
        <w:jc w:val="both"/>
        <w:rPr>
          <w:lang w:eastAsia="zh-CN"/>
        </w:rPr>
      </w:pPr>
      <w:r w:rsidRPr="008A2140">
        <w:rPr>
          <w:lang w:eastAsia="zh-CN"/>
        </w:rPr>
        <w:t>souhlas s přeřazením dítěte ze základní školy do praktické školy případně speciální školy, internátní školy pro sluchově postižené, SPC centra nebo do Jedličkova ústavu pro tělesně postiženou mládež, je - li to příslušnými orgány doporučeno ve prospěch dítěte</w:t>
      </w:r>
    </w:p>
    <w:p w:rsidR="00EF67C5" w:rsidRPr="008A2140" w:rsidRDefault="00EF67C5" w:rsidP="00DF6BC2">
      <w:pPr>
        <w:suppressAutoHyphens/>
        <w:jc w:val="both"/>
        <w:rPr>
          <w:lang w:eastAsia="zh-CN"/>
        </w:rPr>
      </w:pPr>
    </w:p>
    <w:p w:rsidR="00EF67C5" w:rsidRPr="008A2140" w:rsidRDefault="00EF67C5" w:rsidP="00DF6BC2">
      <w:pPr>
        <w:suppressAutoHyphens/>
        <w:jc w:val="both"/>
        <w:rPr>
          <w:lang w:eastAsia="zh-CN"/>
        </w:rPr>
      </w:pPr>
      <w:r w:rsidRPr="008A2140">
        <w:rPr>
          <w:lang w:eastAsia="zh-CN"/>
        </w:rPr>
        <w:t>Z důvodu, že  je dítě umístěno  v Dětském domově „Země dětí“ a  Školní jídelně, příspěvkové organizaci, Česká Kamenice, Komenského 491 a má soudem nařízenou ústavní výchovu nebo je umístěno na základě předběžného opatření souhlasím, aby mohla ředitelka  Dětského  domova „Země dětí“ a  Školní jídelny, příspěvkové organizace, Česká Kamenice, Komenského 491 rozhodovat v zájmu dítěte a v jeho prospěch, jak je výše uvedeno, po celou dobu trvání pobytu dítěte ve výše uvedeném zařízení.</w:t>
      </w:r>
    </w:p>
    <w:p w:rsidR="00EF67C5" w:rsidRPr="008A2140" w:rsidRDefault="00EF67C5" w:rsidP="00DF6BC2">
      <w:pPr>
        <w:suppressAutoHyphens/>
        <w:jc w:val="both"/>
        <w:rPr>
          <w:lang w:eastAsia="zh-CN"/>
        </w:rPr>
      </w:pPr>
    </w:p>
    <w:p w:rsidR="00EF67C5" w:rsidRPr="008A2140" w:rsidRDefault="00EF67C5" w:rsidP="00DF6BC2">
      <w:pPr>
        <w:suppressAutoHyphens/>
        <w:jc w:val="both"/>
        <w:rPr>
          <w:lang w:eastAsia="zh-CN"/>
        </w:rPr>
      </w:pPr>
      <w:r w:rsidRPr="008A2140">
        <w:rPr>
          <w:lang w:eastAsia="zh-CN"/>
        </w:rPr>
        <w:t>Tento souhlas je platný po celou dobu trvání nařízené ústavní výchovy dítěte do Dětského domova „Země dětí“ a Školní jídelny, p.o., Česká Kamenice, Komenského 491a na zákonem stanovenou dobu pro jejich zpracování, vědecké účely a archivnictví.</w:t>
      </w:r>
    </w:p>
    <w:p w:rsidR="00EF67C5" w:rsidRPr="008A2140" w:rsidRDefault="00EF67C5" w:rsidP="00DF6BC2">
      <w:pPr>
        <w:suppressAutoHyphens/>
        <w:jc w:val="both"/>
        <w:rPr>
          <w:lang w:eastAsia="zh-CN"/>
        </w:rPr>
      </w:pPr>
      <w:r w:rsidRPr="008A2140">
        <w:rPr>
          <w:lang w:eastAsia="zh-CN"/>
        </w:rPr>
        <w:t>Byl /a jsem poučen o svém právu tento souhlas kdykoli odvolat a to i bez udání důvodů.</w:t>
      </w:r>
    </w:p>
    <w:p w:rsidR="00EF67C5" w:rsidRPr="008A2140" w:rsidRDefault="00EF67C5" w:rsidP="00DF6BC2">
      <w:pPr>
        <w:suppressAutoHyphens/>
        <w:jc w:val="both"/>
        <w:rPr>
          <w:lang w:eastAsia="zh-CN"/>
        </w:rPr>
      </w:pPr>
      <w:r w:rsidRPr="008A2140">
        <w:rPr>
          <w:lang w:eastAsia="zh-CN"/>
        </w:rPr>
        <w:t>V případě odvolání souhlasu platí, že odvolání nemá účinky zpětně a nebude se týkat zpracování, které bylo na základě platného souhlasu učiněno až do momentu jeho odvolání.</w:t>
      </w:r>
    </w:p>
    <w:p w:rsidR="00EF67C5" w:rsidRPr="008A2140" w:rsidRDefault="00EF67C5" w:rsidP="00DF6BC2">
      <w:pPr>
        <w:suppressAutoHyphens/>
        <w:jc w:val="both"/>
        <w:rPr>
          <w:lang w:eastAsia="zh-CN"/>
        </w:rPr>
      </w:pPr>
      <w:r w:rsidRPr="008A2140">
        <w:rPr>
          <w:lang w:eastAsia="zh-CN"/>
        </w:rPr>
        <w:tab/>
      </w:r>
    </w:p>
    <w:p w:rsidR="00EF67C5" w:rsidRPr="008A2140" w:rsidRDefault="00EF67C5" w:rsidP="00DF6BC2">
      <w:pPr>
        <w:suppressAutoHyphens/>
        <w:jc w:val="both"/>
        <w:rPr>
          <w:lang w:eastAsia="zh-CN"/>
        </w:rPr>
      </w:pPr>
    </w:p>
    <w:p w:rsidR="00EF67C5" w:rsidRPr="008A2140" w:rsidRDefault="00EF67C5" w:rsidP="00DF6BC2">
      <w:pPr>
        <w:suppressAutoHyphens/>
        <w:jc w:val="both"/>
        <w:rPr>
          <w:lang w:eastAsia="zh-CN"/>
        </w:rPr>
      </w:pPr>
    </w:p>
    <w:p w:rsidR="00EF67C5" w:rsidRPr="008A2140" w:rsidRDefault="00EF67C5" w:rsidP="00DF6BC2">
      <w:pPr>
        <w:suppressAutoHyphens/>
        <w:jc w:val="both"/>
        <w:rPr>
          <w:lang w:eastAsia="zh-CN"/>
        </w:rPr>
      </w:pPr>
      <w:r w:rsidRPr="008A2140">
        <w:rPr>
          <w:lang w:eastAsia="zh-CN"/>
        </w:rPr>
        <w:t>Zákonný zástupce:  …………………</w:t>
      </w:r>
    </w:p>
    <w:p w:rsidR="00EF67C5" w:rsidRPr="008A2140" w:rsidRDefault="00EF67C5" w:rsidP="00DF6BC2">
      <w:pPr>
        <w:suppressAutoHyphens/>
        <w:jc w:val="both"/>
        <w:rPr>
          <w:lang w:eastAsia="zh-CN"/>
        </w:rPr>
      </w:pPr>
    </w:p>
    <w:p w:rsidR="00EF67C5" w:rsidRPr="008A2140" w:rsidRDefault="00EF67C5" w:rsidP="00DF6BC2">
      <w:pPr>
        <w:suppressAutoHyphens/>
        <w:jc w:val="both"/>
        <w:rPr>
          <w:lang w:eastAsia="zh-CN"/>
        </w:rPr>
      </w:pPr>
    </w:p>
    <w:p w:rsidR="00EF67C5" w:rsidRPr="008A2140" w:rsidRDefault="00EF67C5" w:rsidP="00DF6BC2">
      <w:pPr>
        <w:suppressAutoHyphens/>
        <w:jc w:val="both"/>
        <w:rPr>
          <w:lang w:eastAsia="zh-CN"/>
        </w:rPr>
      </w:pPr>
      <w:r w:rsidRPr="008A2140">
        <w:rPr>
          <w:lang w:eastAsia="zh-CN"/>
        </w:rPr>
        <w:t xml:space="preserve"> </w:t>
      </w:r>
    </w:p>
    <w:p w:rsidR="00EF67C5" w:rsidRPr="008A2140" w:rsidRDefault="00EF67C5" w:rsidP="00DF6BC2">
      <w:pPr>
        <w:suppressAutoHyphens/>
        <w:jc w:val="both"/>
        <w:rPr>
          <w:lang w:eastAsia="zh-CN"/>
        </w:rPr>
      </w:pPr>
    </w:p>
    <w:p w:rsidR="00EF67C5" w:rsidRPr="008A2140" w:rsidRDefault="00EF67C5" w:rsidP="00DF6BC2">
      <w:pPr>
        <w:suppressAutoHyphens/>
        <w:jc w:val="both"/>
        <w:rPr>
          <w:lang w:eastAsia="zh-CN"/>
        </w:rPr>
      </w:pPr>
    </w:p>
    <w:p w:rsidR="00EF67C5" w:rsidRDefault="00EF67C5" w:rsidP="00DF6BC2">
      <w:pPr>
        <w:suppressAutoHyphens/>
        <w:jc w:val="both"/>
        <w:rPr>
          <w:lang w:eastAsia="zh-CN"/>
        </w:rPr>
      </w:pPr>
      <w:r w:rsidRPr="008A2140">
        <w:rPr>
          <w:lang w:eastAsia="zh-CN"/>
        </w:rPr>
        <w:t>V .....................................  dne:   ………………………</w:t>
      </w:r>
    </w:p>
    <w:p w:rsidR="00EF67C5" w:rsidRDefault="00EF67C5" w:rsidP="00DF6BC2">
      <w:pPr>
        <w:suppressAutoHyphens/>
        <w:jc w:val="both"/>
        <w:rPr>
          <w:lang w:eastAsia="zh-CN"/>
        </w:rPr>
      </w:pPr>
    </w:p>
    <w:p w:rsidR="00EF67C5" w:rsidRDefault="00EF67C5" w:rsidP="00DF6BC2">
      <w:pPr>
        <w:suppressAutoHyphens/>
        <w:jc w:val="both"/>
        <w:rPr>
          <w:lang w:eastAsia="zh-CN"/>
        </w:rPr>
      </w:pPr>
    </w:p>
    <w:p w:rsidR="00EF67C5" w:rsidRDefault="00EF67C5" w:rsidP="00DF6BC2">
      <w:pPr>
        <w:suppressAutoHyphens/>
        <w:jc w:val="both"/>
        <w:rPr>
          <w:lang w:eastAsia="zh-CN"/>
        </w:rPr>
      </w:pPr>
    </w:p>
    <w:p w:rsidR="00EF67C5" w:rsidRDefault="00EF67C5" w:rsidP="00DF6BC2">
      <w:pPr>
        <w:suppressAutoHyphens/>
        <w:jc w:val="both"/>
        <w:rPr>
          <w:lang w:eastAsia="zh-CN"/>
        </w:rPr>
      </w:pPr>
    </w:p>
    <w:p w:rsidR="00EF67C5" w:rsidRDefault="00EF67C5" w:rsidP="00DF6BC2">
      <w:pPr>
        <w:suppressAutoHyphens/>
        <w:jc w:val="both"/>
        <w:rPr>
          <w:lang w:eastAsia="zh-CN"/>
        </w:rPr>
      </w:pPr>
    </w:p>
    <w:p w:rsidR="00EF67C5" w:rsidRDefault="00EF67C5" w:rsidP="00DF6BC2">
      <w:pPr>
        <w:suppressAutoHyphens/>
        <w:jc w:val="both"/>
        <w:rPr>
          <w:lang w:eastAsia="zh-CN"/>
        </w:rPr>
      </w:pPr>
    </w:p>
    <w:p w:rsidR="00EF67C5" w:rsidRDefault="00EF67C5" w:rsidP="00DF6BC2">
      <w:pPr>
        <w:suppressAutoHyphens/>
        <w:jc w:val="both"/>
        <w:rPr>
          <w:lang w:eastAsia="zh-CN"/>
        </w:rPr>
      </w:pPr>
    </w:p>
    <w:p w:rsidR="00EF67C5" w:rsidRDefault="00EF67C5" w:rsidP="00DF6BC2">
      <w:pPr>
        <w:suppressAutoHyphens/>
        <w:jc w:val="both"/>
        <w:rPr>
          <w:lang w:eastAsia="zh-CN"/>
        </w:rPr>
      </w:pPr>
    </w:p>
    <w:p w:rsidR="00EF67C5" w:rsidRDefault="00EF67C5" w:rsidP="00DF6BC2">
      <w:pPr>
        <w:suppressAutoHyphens/>
        <w:jc w:val="both"/>
        <w:rPr>
          <w:lang w:eastAsia="zh-CN"/>
        </w:rPr>
      </w:pPr>
    </w:p>
    <w:p w:rsidR="00EF67C5" w:rsidRDefault="00EF67C5" w:rsidP="00DF6BC2">
      <w:pPr>
        <w:suppressAutoHyphens/>
        <w:jc w:val="both"/>
        <w:rPr>
          <w:lang w:eastAsia="zh-CN"/>
        </w:rPr>
      </w:pPr>
    </w:p>
    <w:p w:rsidR="00EF67C5" w:rsidRDefault="00EF67C5" w:rsidP="00DF6BC2">
      <w:pPr>
        <w:suppressAutoHyphens/>
        <w:jc w:val="both"/>
        <w:rPr>
          <w:lang w:eastAsia="zh-CN"/>
        </w:rPr>
      </w:pPr>
    </w:p>
    <w:p w:rsidR="00EF67C5" w:rsidRDefault="00EF67C5" w:rsidP="00DF6BC2">
      <w:pPr>
        <w:suppressAutoHyphens/>
        <w:jc w:val="both"/>
        <w:rPr>
          <w:lang w:eastAsia="zh-CN"/>
        </w:rPr>
      </w:pPr>
    </w:p>
    <w:p w:rsidR="00EF67C5" w:rsidRPr="008A2140" w:rsidRDefault="00EF67C5" w:rsidP="00DF6BC2">
      <w:pPr>
        <w:suppressAutoHyphens/>
        <w:jc w:val="both"/>
        <w:rPr>
          <w:lang w:eastAsia="zh-CN"/>
        </w:rPr>
      </w:pPr>
    </w:p>
    <w:p w:rsidR="00EF67C5" w:rsidRDefault="00EF67C5" w:rsidP="00DF6BC2">
      <w:pPr>
        <w:jc w:val="both"/>
        <w:rPr>
          <w:lang w:val="en-US"/>
        </w:rPr>
      </w:pPr>
    </w:p>
    <w:p w:rsidR="00EF67C5" w:rsidRDefault="00EF67C5" w:rsidP="00DF6BC2">
      <w:pPr>
        <w:pStyle w:val="Nadpis2"/>
        <w:rPr>
          <w:lang w:val="en-US"/>
        </w:rPr>
      </w:pPr>
      <w:bookmarkStart w:id="268" w:name="_Toc528829045"/>
      <w:r>
        <w:rPr>
          <w:lang w:val="en-US"/>
        </w:rPr>
        <w:lastRenderedPageBreak/>
        <w:t>Příloha č.2: Smlouva o prodlouženém pobytu v zařízení</w:t>
      </w:r>
      <w:bookmarkEnd w:id="268"/>
    </w:p>
    <w:p w:rsidR="00EF67C5" w:rsidRDefault="00EF67C5" w:rsidP="00DF6BC2">
      <w:pPr>
        <w:jc w:val="both"/>
        <w:rPr>
          <w:lang w:val="en-US"/>
        </w:rPr>
      </w:pPr>
    </w:p>
    <w:p w:rsidR="00EF67C5" w:rsidRPr="00DF6BC2" w:rsidRDefault="00EF67C5" w:rsidP="00DF6BC2">
      <w:pPr>
        <w:jc w:val="center"/>
        <w:rPr>
          <w:b/>
          <w:sz w:val="36"/>
          <w:szCs w:val="36"/>
        </w:rPr>
      </w:pPr>
      <w:r w:rsidRPr="00DF6BC2">
        <w:rPr>
          <w:b/>
          <w:sz w:val="36"/>
          <w:szCs w:val="36"/>
        </w:rPr>
        <w:t>Smlouva o prodlouženém pobytu v zařízení</w:t>
      </w:r>
    </w:p>
    <w:p w:rsidR="00EF67C5" w:rsidRDefault="00EF67C5" w:rsidP="00DF6BC2">
      <w:pPr>
        <w:jc w:val="center"/>
        <w:rPr>
          <w:b/>
        </w:rPr>
      </w:pPr>
      <w:r w:rsidRPr="0061471C">
        <w:rPr>
          <w:b/>
        </w:rPr>
        <w:t>uzavřená podle</w:t>
      </w:r>
      <w:r>
        <w:rPr>
          <w:b/>
        </w:rPr>
        <w:t xml:space="preserve"> § 24 odst. 4 ve spojení s § 2 odst. 6 zákona č. 109/2002 Sb. o výkonu ústavní výchovy nebo ochranné výchovy ve školských zařízeních a o preventivně výchovné péči ve školských zařízeních a o změně dalších zákonů, ve znění pozdějších předpisů</w:t>
      </w:r>
    </w:p>
    <w:p w:rsidR="00EF67C5" w:rsidRDefault="00EF67C5" w:rsidP="00DF6BC2">
      <w:pPr>
        <w:jc w:val="center"/>
        <w:rPr>
          <w:b/>
        </w:rPr>
      </w:pPr>
      <w:r>
        <w:rPr>
          <w:b/>
        </w:rPr>
        <w:t xml:space="preserve"> a podle § 159 – 170 správního řádu</w:t>
      </w:r>
    </w:p>
    <w:p w:rsidR="00EF67C5" w:rsidRDefault="00EF67C5" w:rsidP="00DF6BC2">
      <w:pPr>
        <w:jc w:val="center"/>
        <w:rPr>
          <w:b/>
        </w:rPr>
      </w:pPr>
    </w:p>
    <w:p w:rsidR="00EF67C5" w:rsidRDefault="00EF67C5" w:rsidP="00DF6BC2">
      <w:pPr>
        <w:jc w:val="center"/>
        <w:rPr>
          <w:b/>
        </w:rPr>
      </w:pPr>
    </w:p>
    <w:p w:rsidR="00EF67C5" w:rsidRDefault="00EF67C5" w:rsidP="00DF6BC2">
      <w:pPr>
        <w:jc w:val="center"/>
        <w:rPr>
          <w:b/>
        </w:rPr>
      </w:pPr>
      <w:r>
        <w:rPr>
          <w:b/>
        </w:rPr>
        <w:t>Smluvní strany</w:t>
      </w:r>
    </w:p>
    <w:p w:rsidR="00EF67C5" w:rsidRDefault="00EF67C5" w:rsidP="00DF6BC2">
      <w:pPr>
        <w:jc w:val="center"/>
        <w:rPr>
          <w:b/>
        </w:rPr>
      </w:pPr>
    </w:p>
    <w:p w:rsidR="00EF67C5" w:rsidRDefault="00EF67C5" w:rsidP="00DF6BC2">
      <w:pPr>
        <w:jc w:val="center"/>
      </w:pPr>
    </w:p>
    <w:p w:rsidR="00EF67C5" w:rsidRPr="001D2F84" w:rsidRDefault="00EF67C5" w:rsidP="00DF6BC2">
      <w:pPr>
        <w:jc w:val="both"/>
        <w:rPr>
          <w:sz w:val="22"/>
          <w:szCs w:val="22"/>
        </w:rPr>
      </w:pPr>
      <w:r w:rsidRPr="001D2F84">
        <w:rPr>
          <w:sz w:val="22"/>
          <w:szCs w:val="22"/>
        </w:rPr>
        <w:t xml:space="preserve">Dětský domov  „Země dětí“ a  Školní jídelna, Komenského 491, Česká Kamenice,  příspěvková organizace, zastoupený ředitelkou paní </w:t>
      </w:r>
    </w:p>
    <w:p w:rsidR="00EF67C5" w:rsidRPr="001D2F84" w:rsidRDefault="00EF67C5" w:rsidP="00DF6BC2">
      <w:pPr>
        <w:jc w:val="both"/>
        <w:rPr>
          <w:sz w:val="22"/>
          <w:szCs w:val="22"/>
        </w:rPr>
      </w:pPr>
    </w:p>
    <w:p w:rsidR="00EF67C5" w:rsidRPr="00CC5FBC" w:rsidRDefault="00EF67C5" w:rsidP="00DF6BC2">
      <w:pPr>
        <w:jc w:val="center"/>
      </w:pPr>
      <w:r>
        <w:rPr>
          <w:rFonts w:ascii="Arial" w:hAnsi="Arial"/>
          <w:b/>
          <w:i/>
        </w:rPr>
        <w:t>Mgr. Ivou Brzobohatou</w:t>
      </w:r>
    </w:p>
    <w:p w:rsidR="00EF67C5" w:rsidRDefault="00EF67C5" w:rsidP="00DF6BC2">
      <w:pPr>
        <w:jc w:val="center"/>
        <w:rPr>
          <w:rFonts w:ascii="Arial" w:hAnsi="Arial"/>
          <w:b/>
          <w:i/>
        </w:rPr>
      </w:pPr>
    </w:p>
    <w:p w:rsidR="00EF67C5" w:rsidRDefault="00EF67C5" w:rsidP="00DF6BC2">
      <w:pPr>
        <w:jc w:val="center"/>
        <w:rPr>
          <w:rFonts w:ascii="Arial" w:hAnsi="Arial"/>
          <w:b/>
          <w:i/>
        </w:rPr>
      </w:pPr>
      <w:r>
        <w:rPr>
          <w:rFonts w:ascii="Arial" w:hAnsi="Arial"/>
          <w:b/>
          <w:i/>
        </w:rPr>
        <w:t>a</w:t>
      </w:r>
    </w:p>
    <w:p w:rsidR="00EF67C5" w:rsidRDefault="00EF67C5" w:rsidP="00DF6BC2">
      <w:pPr>
        <w:jc w:val="both"/>
        <w:rPr>
          <w:rFonts w:ascii="Arial" w:hAnsi="Arial"/>
          <w:b/>
          <w:i/>
        </w:rPr>
      </w:pPr>
    </w:p>
    <w:p w:rsidR="00EF67C5" w:rsidRDefault="00EF67C5" w:rsidP="00DF6BC2">
      <w:pPr>
        <w:jc w:val="center"/>
        <w:rPr>
          <w:rFonts w:ascii="Arial" w:hAnsi="Arial"/>
          <w:b/>
          <w:i/>
        </w:rPr>
      </w:pPr>
      <w:r w:rsidRPr="001D2F84">
        <w:rPr>
          <w:sz w:val="22"/>
          <w:szCs w:val="22"/>
        </w:rPr>
        <w:t>zletilá nezaopatřená osoba</w:t>
      </w:r>
      <w:r>
        <w:t xml:space="preserve"> </w:t>
      </w:r>
      <w:r>
        <w:rPr>
          <w:rFonts w:ascii="Arial" w:hAnsi="Arial"/>
          <w:b/>
          <w:i/>
        </w:rPr>
        <w:t>, ………………………………..</w:t>
      </w:r>
    </w:p>
    <w:p w:rsidR="00EF67C5" w:rsidRDefault="00EF67C5" w:rsidP="00DF6BC2">
      <w:pPr>
        <w:jc w:val="center"/>
        <w:rPr>
          <w:rFonts w:ascii="Arial" w:hAnsi="Arial"/>
          <w:b/>
          <w:i/>
        </w:rPr>
      </w:pPr>
    </w:p>
    <w:p w:rsidR="00EF67C5" w:rsidRDefault="00EF67C5" w:rsidP="00DF6BC2">
      <w:pPr>
        <w:jc w:val="both"/>
        <w:rPr>
          <w:rFonts w:ascii="Arial" w:hAnsi="Arial"/>
          <w:i/>
          <w:sz w:val="22"/>
          <w:szCs w:val="22"/>
        </w:rPr>
      </w:pPr>
      <w:r>
        <w:rPr>
          <w:rFonts w:ascii="Arial" w:hAnsi="Arial"/>
          <w:i/>
          <w:sz w:val="22"/>
          <w:szCs w:val="22"/>
        </w:rPr>
        <w:t>studující na …………………………………………………………</w:t>
      </w:r>
    </w:p>
    <w:p w:rsidR="00EF67C5" w:rsidRDefault="00EF67C5" w:rsidP="00DF6BC2">
      <w:pPr>
        <w:jc w:val="both"/>
        <w:rPr>
          <w:rFonts w:ascii="Arial" w:hAnsi="Arial"/>
          <w:b/>
          <w:i/>
        </w:rPr>
      </w:pPr>
    </w:p>
    <w:p w:rsidR="00EF67C5" w:rsidRDefault="00EF67C5" w:rsidP="00DF6BC2">
      <w:pPr>
        <w:ind w:firstLine="708"/>
        <w:jc w:val="both"/>
        <w:rPr>
          <w:sz w:val="22"/>
          <w:szCs w:val="22"/>
        </w:rPr>
      </w:pPr>
      <w:r w:rsidRPr="001D2F84">
        <w:rPr>
          <w:sz w:val="22"/>
          <w:szCs w:val="22"/>
        </w:rPr>
        <w:t xml:space="preserve">Uzavírají  na základě  předložené žádosti </w:t>
      </w:r>
      <w:r>
        <w:rPr>
          <w:sz w:val="22"/>
          <w:szCs w:val="22"/>
        </w:rPr>
        <w:t>………………………….  tuto smlouvu:</w:t>
      </w:r>
    </w:p>
    <w:p w:rsidR="00EF67C5" w:rsidRDefault="00EF67C5" w:rsidP="00DF6BC2">
      <w:pPr>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EF67C5" w:rsidRDefault="00EF67C5" w:rsidP="00DF6BC2">
      <w:pPr>
        <w:ind w:firstLine="708"/>
        <w:jc w:val="both"/>
        <w:rPr>
          <w:sz w:val="22"/>
          <w:szCs w:val="22"/>
        </w:rPr>
      </w:pPr>
    </w:p>
    <w:p w:rsidR="00EF67C5" w:rsidRDefault="00EF67C5" w:rsidP="00DF6BC2">
      <w:pPr>
        <w:ind w:firstLine="708"/>
        <w:jc w:val="both"/>
        <w:rPr>
          <w:sz w:val="22"/>
          <w:szCs w:val="22"/>
        </w:rPr>
      </w:pPr>
    </w:p>
    <w:p w:rsidR="00EF67C5" w:rsidRDefault="00EF67C5" w:rsidP="00DF6BC2">
      <w:pPr>
        <w:ind w:firstLine="708"/>
        <w:jc w:val="both"/>
        <w:rPr>
          <w:sz w:val="22"/>
          <w:szCs w:val="22"/>
        </w:rPr>
      </w:pPr>
    </w:p>
    <w:p w:rsidR="00EF67C5" w:rsidRDefault="00EF67C5" w:rsidP="00DF6BC2">
      <w:pPr>
        <w:jc w:val="center"/>
        <w:rPr>
          <w:rFonts w:ascii="Arial" w:hAnsi="Arial" w:cs="Arial"/>
          <w:b/>
        </w:rPr>
      </w:pPr>
      <w:r w:rsidRPr="006619B3">
        <w:rPr>
          <w:rFonts w:ascii="Arial" w:hAnsi="Arial" w:cs="Arial"/>
          <w:b/>
        </w:rPr>
        <w:t>Článek I.</w:t>
      </w:r>
    </w:p>
    <w:p w:rsidR="00EF67C5" w:rsidRDefault="00EF67C5" w:rsidP="00DF6BC2">
      <w:pPr>
        <w:jc w:val="both"/>
        <w:rPr>
          <w:rFonts w:ascii="Arial" w:hAnsi="Arial" w:cs="Arial"/>
          <w:b/>
        </w:rPr>
      </w:pPr>
    </w:p>
    <w:p w:rsidR="00EF67C5" w:rsidRPr="006619B3" w:rsidRDefault="00EF67C5" w:rsidP="00DF6BC2">
      <w:pPr>
        <w:jc w:val="center"/>
        <w:rPr>
          <w:b/>
        </w:rPr>
      </w:pPr>
      <w:r w:rsidRPr="006619B3">
        <w:rPr>
          <w:b/>
        </w:rPr>
        <w:t>Obecná ustanovení</w:t>
      </w:r>
    </w:p>
    <w:p w:rsidR="00EF67C5" w:rsidRPr="00622565" w:rsidRDefault="00EF67C5" w:rsidP="00DF6BC2">
      <w:pPr>
        <w:pStyle w:val="Zkladntext"/>
        <w:spacing w:before="9"/>
        <w:rPr>
          <w:b/>
          <w:sz w:val="35"/>
          <w:lang w:val="cs-CZ"/>
        </w:rPr>
      </w:pPr>
    </w:p>
    <w:p w:rsidR="00EF67C5" w:rsidRPr="00622565" w:rsidRDefault="00EF67C5" w:rsidP="00DF6BC2">
      <w:pPr>
        <w:pStyle w:val="Odstavecseseznamem"/>
        <w:numPr>
          <w:ilvl w:val="0"/>
          <w:numId w:val="21"/>
        </w:numPr>
        <w:tabs>
          <w:tab w:val="left" w:pos="376"/>
        </w:tabs>
        <w:ind w:firstLine="0"/>
        <w:rPr>
          <w:sz w:val="24"/>
          <w:lang w:val="cs-CZ"/>
        </w:rPr>
      </w:pPr>
      <w:r w:rsidRPr="00622565">
        <w:rPr>
          <w:sz w:val="24"/>
          <w:lang w:val="cs-CZ"/>
        </w:rPr>
        <w:t>Nezaopatřená osoba prohlašuje, že se připravuje na budoucí</w:t>
      </w:r>
      <w:r w:rsidRPr="00622565">
        <w:rPr>
          <w:spacing w:val="-9"/>
          <w:sz w:val="24"/>
          <w:lang w:val="cs-CZ"/>
        </w:rPr>
        <w:t xml:space="preserve"> </w:t>
      </w:r>
      <w:r w:rsidRPr="00622565">
        <w:rPr>
          <w:sz w:val="24"/>
          <w:lang w:val="cs-CZ"/>
        </w:rPr>
        <w:t>povolání.</w:t>
      </w:r>
    </w:p>
    <w:p w:rsidR="00EF67C5" w:rsidRPr="00622565" w:rsidRDefault="00EF67C5" w:rsidP="00DF6BC2">
      <w:pPr>
        <w:pStyle w:val="Zkladntext"/>
        <w:spacing w:before="10"/>
        <w:rPr>
          <w:sz w:val="25"/>
          <w:lang w:val="cs-CZ"/>
        </w:rPr>
      </w:pPr>
    </w:p>
    <w:p w:rsidR="00EF67C5" w:rsidRPr="00622565" w:rsidRDefault="00EF67C5" w:rsidP="00DF6BC2">
      <w:pPr>
        <w:pStyle w:val="Odstavecseseznamem"/>
        <w:numPr>
          <w:ilvl w:val="0"/>
          <w:numId w:val="21"/>
        </w:numPr>
        <w:tabs>
          <w:tab w:val="left" w:pos="376"/>
        </w:tabs>
        <w:ind w:left="375" w:hanging="259"/>
        <w:rPr>
          <w:sz w:val="24"/>
          <w:lang w:val="cs-CZ"/>
        </w:rPr>
      </w:pPr>
      <w:r w:rsidRPr="00622565">
        <w:rPr>
          <w:sz w:val="24"/>
          <w:lang w:val="cs-CZ"/>
        </w:rPr>
        <w:t>Ústavní výchova nezaopatřené osoby byla</w:t>
      </w:r>
      <w:r>
        <w:rPr>
          <w:sz w:val="24"/>
          <w:lang w:val="cs-CZ"/>
        </w:rPr>
        <w:t xml:space="preserve"> ukončena</w:t>
      </w:r>
      <w:r w:rsidRPr="00622565">
        <w:rPr>
          <w:spacing w:val="-5"/>
          <w:sz w:val="24"/>
          <w:lang w:val="cs-CZ"/>
        </w:rPr>
        <w:t xml:space="preserve"> </w:t>
      </w:r>
      <w:r>
        <w:rPr>
          <w:sz w:val="24"/>
          <w:lang w:val="cs-CZ"/>
        </w:rPr>
        <w:t>dne ………………….</w:t>
      </w:r>
    </w:p>
    <w:p w:rsidR="00EF67C5" w:rsidRPr="00622565" w:rsidRDefault="00EF67C5" w:rsidP="00DF6BC2">
      <w:pPr>
        <w:pStyle w:val="Zkladntext"/>
        <w:spacing w:before="10"/>
        <w:rPr>
          <w:sz w:val="25"/>
          <w:lang w:val="cs-CZ"/>
        </w:rPr>
      </w:pPr>
    </w:p>
    <w:p w:rsidR="00EF67C5" w:rsidRPr="00622565" w:rsidRDefault="00EF67C5" w:rsidP="00DF6BC2">
      <w:pPr>
        <w:pStyle w:val="Odstavecseseznamem"/>
        <w:numPr>
          <w:ilvl w:val="0"/>
          <w:numId w:val="21"/>
        </w:numPr>
        <w:tabs>
          <w:tab w:val="left" w:pos="383"/>
        </w:tabs>
        <w:spacing w:line="360" w:lineRule="auto"/>
        <w:ind w:right="111" w:firstLine="0"/>
        <w:rPr>
          <w:sz w:val="24"/>
          <w:lang w:val="cs-CZ"/>
        </w:rPr>
      </w:pPr>
      <w:r w:rsidRPr="00622565">
        <w:rPr>
          <w:sz w:val="24"/>
          <w:lang w:val="cs-CZ"/>
        </w:rPr>
        <w:t>Smluvní strany se dohodly na poskytování plného přímého zaopatření po ukončení výkonu ústavní výchovy nezaopatřené osoby</w:t>
      </w:r>
      <w:r>
        <w:rPr>
          <w:sz w:val="24"/>
          <w:lang w:val="cs-CZ"/>
        </w:rPr>
        <w:t xml:space="preserve"> – …………….</w:t>
      </w:r>
      <w:r w:rsidRPr="00622565">
        <w:rPr>
          <w:sz w:val="24"/>
          <w:lang w:val="cs-CZ"/>
        </w:rPr>
        <w:t xml:space="preserve"> v dále uvedeném rozsahu do doby ukončení přípravy na budoucí povolání, nejdéle však do dovršení 26</w:t>
      </w:r>
      <w:r w:rsidRPr="00622565">
        <w:rPr>
          <w:spacing w:val="-6"/>
          <w:sz w:val="24"/>
          <w:lang w:val="cs-CZ"/>
        </w:rPr>
        <w:t xml:space="preserve"> </w:t>
      </w:r>
      <w:r w:rsidRPr="00622565">
        <w:rPr>
          <w:sz w:val="24"/>
          <w:lang w:val="cs-CZ"/>
        </w:rPr>
        <w:t>let.</w:t>
      </w:r>
    </w:p>
    <w:p w:rsidR="00EF67C5" w:rsidRPr="00622565" w:rsidRDefault="00EF67C5" w:rsidP="00DF6BC2">
      <w:pPr>
        <w:pStyle w:val="Zkladntext"/>
        <w:rPr>
          <w:lang w:val="cs-CZ"/>
        </w:rPr>
      </w:pPr>
    </w:p>
    <w:p w:rsidR="00EF67C5" w:rsidRPr="00DF6BC2" w:rsidRDefault="00EF67C5" w:rsidP="00DF6BC2">
      <w:pPr>
        <w:jc w:val="center"/>
        <w:rPr>
          <w:rFonts w:ascii="Arial" w:hAnsi="Arial" w:cs="Arial"/>
          <w:b/>
        </w:rPr>
      </w:pPr>
      <w:r w:rsidRPr="00DF6BC2">
        <w:rPr>
          <w:rFonts w:ascii="Arial" w:hAnsi="Arial" w:cs="Arial"/>
          <w:b/>
        </w:rPr>
        <w:t>Článek II.</w:t>
      </w:r>
    </w:p>
    <w:p w:rsidR="00EF67C5" w:rsidRPr="006619B3" w:rsidRDefault="00EF67C5" w:rsidP="00DF6BC2">
      <w:pPr>
        <w:spacing w:before="137"/>
        <w:jc w:val="center"/>
        <w:rPr>
          <w:b/>
        </w:rPr>
      </w:pPr>
      <w:r w:rsidRPr="00622565">
        <w:rPr>
          <w:spacing w:val="-60"/>
          <w:u w:val="thick"/>
        </w:rPr>
        <w:t xml:space="preserve"> </w:t>
      </w:r>
      <w:r w:rsidRPr="006619B3">
        <w:rPr>
          <w:b/>
        </w:rPr>
        <w:t>Povinnosti zařízení</w:t>
      </w:r>
    </w:p>
    <w:p w:rsidR="00EF67C5" w:rsidRPr="00622565" w:rsidRDefault="00EF67C5" w:rsidP="00DF6BC2">
      <w:pPr>
        <w:pStyle w:val="Zkladntext"/>
        <w:rPr>
          <w:b/>
          <w:sz w:val="20"/>
          <w:lang w:val="cs-CZ"/>
        </w:rPr>
      </w:pPr>
    </w:p>
    <w:p w:rsidR="00EF67C5" w:rsidRPr="00622565" w:rsidRDefault="00EF67C5" w:rsidP="00DF6BC2">
      <w:pPr>
        <w:pStyle w:val="Zkladntext"/>
        <w:spacing w:before="6"/>
        <w:rPr>
          <w:b/>
          <w:sz w:val="21"/>
          <w:lang w:val="cs-CZ"/>
        </w:rPr>
      </w:pPr>
    </w:p>
    <w:p w:rsidR="00EF67C5" w:rsidRPr="00622565" w:rsidRDefault="00EF67C5" w:rsidP="00DF6BC2">
      <w:pPr>
        <w:pStyle w:val="Odstavecseseznamem"/>
        <w:numPr>
          <w:ilvl w:val="0"/>
          <w:numId w:val="20"/>
        </w:numPr>
        <w:tabs>
          <w:tab w:val="left" w:pos="376"/>
        </w:tabs>
        <w:spacing w:before="69"/>
        <w:ind w:hanging="259"/>
        <w:rPr>
          <w:sz w:val="24"/>
          <w:lang w:val="cs-CZ"/>
        </w:rPr>
      </w:pPr>
      <w:r w:rsidRPr="00622565">
        <w:rPr>
          <w:sz w:val="24"/>
          <w:lang w:val="cs-CZ"/>
        </w:rPr>
        <w:t>Zařízení poskytuje nezaopatřené osobě plné přímé zaopatření v následujícím</w:t>
      </w:r>
      <w:r w:rsidRPr="00622565">
        <w:rPr>
          <w:spacing w:val="-9"/>
          <w:sz w:val="24"/>
          <w:lang w:val="cs-CZ"/>
        </w:rPr>
        <w:t xml:space="preserve"> </w:t>
      </w:r>
      <w:r w:rsidRPr="00622565">
        <w:rPr>
          <w:sz w:val="24"/>
          <w:lang w:val="cs-CZ"/>
        </w:rPr>
        <w:t>rozsahu:</w:t>
      </w:r>
    </w:p>
    <w:p w:rsidR="00EF67C5" w:rsidRPr="00622565" w:rsidRDefault="00EF67C5" w:rsidP="00DF6BC2">
      <w:pPr>
        <w:pStyle w:val="Zkladntext"/>
        <w:spacing w:before="10"/>
        <w:rPr>
          <w:sz w:val="25"/>
          <w:lang w:val="cs-CZ"/>
        </w:rPr>
      </w:pPr>
    </w:p>
    <w:p w:rsidR="00EF67C5" w:rsidRPr="00622565" w:rsidRDefault="00EF67C5" w:rsidP="00DF6BC2">
      <w:pPr>
        <w:pStyle w:val="Odstavecseseznamem"/>
        <w:numPr>
          <w:ilvl w:val="1"/>
          <w:numId w:val="20"/>
        </w:numPr>
        <w:tabs>
          <w:tab w:val="left" w:pos="362"/>
        </w:tabs>
        <w:ind w:firstLine="0"/>
        <w:rPr>
          <w:sz w:val="24"/>
          <w:lang w:val="cs-CZ"/>
        </w:rPr>
      </w:pPr>
      <w:r w:rsidRPr="00622565">
        <w:rPr>
          <w:sz w:val="24"/>
          <w:lang w:val="cs-CZ"/>
        </w:rPr>
        <w:t>stravování, ubytování a</w:t>
      </w:r>
      <w:r w:rsidRPr="00622565">
        <w:rPr>
          <w:spacing w:val="-5"/>
          <w:sz w:val="24"/>
          <w:lang w:val="cs-CZ"/>
        </w:rPr>
        <w:t xml:space="preserve"> </w:t>
      </w:r>
      <w:r w:rsidRPr="00622565">
        <w:rPr>
          <w:sz w:val="24"/>
          <w:lang w:val="cs-CZ"/>
        </w:rPr>
        <w:t>ošacení,</w:t>
      </w:r>
    </w:p>
    <w:p w:rsidR="00EF67C5" w:rsidRPr="00622565" w:rsidRDefault="00EF67C5" w:rsidP="00DF6BC2">
      <w:pPr>
        <w:pStyle w:val="Zkladntext"/>
        <w:spacing w:before="1"/>
        <w:rPr>
          <w:sz w:val="26"/>
          <w:lang w:val="cs-CZ"/>
        </w:rPr>
      </w:pPr>
    </w:p>
    <w:p w:rsidR="00EF67C5" w:rsidRPr="00E002A8" w:rsidRDefault="00EF67C5" w:rsidP="00E002A8">
      <w:pPr>
        <w:pStyle w:val="Odstavecseseznamem"/>
        <w:numPr>
          <w:ilvl w:val="1"/>
          <w:numId w:val="20"/>
        </w:numPr>
        <w:tabs>
          <w:tab w:val="left" w:pos="377"/>
        </w:tabs>
        <w:ind w:left="376" w:hanging="260"/>
        <w:rPr>
          <w:sz w:val="24"/>
          <w:lang w:val="cs-CZ"/>
        </w:rPr>
      </w:pPr>
      <w:r w:rsidRPr="00622565">
        <w:rPr>
          <w:sz w:val="24"/>
          <w:lang w:val="cs-CZ"/>
        </w:rPr>
        <w:t>učební potřeby a</w:t>
      </w:r>
      <w:r w:rsidRPr="00622565">
        <w:rPr>
          <w:spacing w:val="-7"/>
          <w:sz w:val="24"/>
          <w:lang w:val="cs-CZ"/>
        </w:rPr>
        <w:t xml:space="preserve"> </w:t>
      </w:r>
      <w:r w:rsidRPr="00622565">
        <w:rPr>
          <w:sz w:val="24"/>
          <w:lang w:val="cs-CZ"/>
        </w:rPr>
        <w:t>pomůcky,</w:t>
      </w:r>
    </w:p>
    <w:p w:rsidR="00EF67C5" w:rsidRPr="00622565" w:rsidRDefault="00EF67C5" w:rsidP="00DF6BC2">
      <w:pPr>
        <w:pStyle w:val="Odstavecseseznamem"/>
        <w:numPr>
          <w:ilvl w:val="1"/>
          <w:numId w:val="20"/>
        </w:numPr>
        <w:tabs>
          <w:tab w:val="left" w:pos="362"/>
        </w:tabs>
        <w:ind w:left="362"/>
        <w:rPr>
          <w:sz w:val="24"/>
          <w:lang w:val="cs-CZ"/>
        </w:rPr>
      </w:pPr>
      <w:r w:rsidRPr="00622565">
        <w:rPr>
          <w:sz w:val="24"/>
          <w:lang w:val="cs-CZ"/>
        </w:rPr>
        <w:lastRenderedPageBreak/>
        <w:t>úhrada nezbytně nutných nákladů na</w:t>
      </w:r>
      <w:r w:rsidRPr="00622565">
        <w:rPr>
          <w:spacing w:val="-5"/>
          <w:sz w:val="24"/>
          <w:lang w:val="cs-CZ"/>
        </w:rPr>
        <w:t xml:space="preserve"> </w:t>
      </w:r>
      <w:r w:rsidRPr="00622565">
        <w:rPr>
          <w:sz w:val="24"/>
          <w:lang w:val="cs-CZ"/>
        </w:rPr>
        <w:t>vzdělávání,</w:t>
      </w:r>
    </w:p>
    <w:p w:rsidR="00EF67C5" w:rsidRPr="00622565" w:rsidRDefault="00EF67C5" w:rsidP="00DF6BC2">
      <w:pPr>
        <w:pStyle w:val="Zkladntext"/>
        <w:spacing w:before="10"/>
        <w:rPr>
          <w:sz w:val="25"/>
          <w:lang w:val="cs-CZ"/>
        </w:rPr>
      </w:pPr>
    </w:p>
    <w:p w:rsidR="00EF67C5" w:rsidRPr="00622565" w:rsidRDefault="00EF67C5" w:rsidP="00DF6BC2">
      <w:pPr>
        <w:pStyle w:val="Odstavecseseznamem"/>
        <w:numPr>
          <w:ilvl w:val="1"/>
          <w:numId w:val="20"/>
        </w:numPr>
        <w:tabs>
          <w:tab w:val="left" w:pos="381"/>
        </w:tabs>
        <w:spacing w:line="360" w:lineRule="auto"/>
        <w:ind w:right="118" w:firstLine="0"/>
        <w:rPr>
          <w:sz w:val="24"/>
          <w:lang w:val="cs-CZ"/>
        </w:rPr>
      </w:pPr>
      <w:r w:rsidRPr="00622565">
        <w:rPr>
          <w:sz w:val="24"/>
          <w:lang w:val="cs-CZ"/>
        </w:rPr>
        <w:t>úhrada nákladů na zdravotní služby, léčiva a zdravotnické prostředky, které nejsou hrazeny ze zdravotního</w:t>
      </w:r>
      <w:r w:rsidRPr="00622565">
        <w:rPr>
          <w:spacing w:val="-1"/>
          <w:sz w:val="24"/>
          <w:lang w:val="cs-CZ"/>
        </w:rPr>
        <w:t xml:space="preserve"> </w:t>
      </w:r>
      <w:r w:rsidRPr="00622565">
        <w:rPr>
          <w:sz w:val="24"/>
          <w:lang w:val="cs-CZ"/>
        </w:rPr>
        <w:t>pojištění,</w:t>
      </w:r>
    </w:p>
    <w:p w:rsidR="00EF67C5" w:rsidRPr="00622565" w:rsidRDefault="00EF67C5" w:rsidP="00DF6BC2">
      <w:pPr>
        <w:pStyle w:val="Odstavecseseznamem"/>
        <w:numPr>
          <w:ilvl w:val="1"/>
          <w:numId w:val="20"/>
        </w:numPr>
        <w:tabs>
          <w:tab w:val="left" w:pos="362"/>
        </w:tabs>
        <w:spacing w:before="164"/>
        <w:ind w:left="362"/>
        <w:rPr>
          <w:sz w:val="24"/>
          <w:lang w:val="cs-CZ"/>
        </w:rPr>
      </w:pPr>
      <w:r w:rsidRPr="00622565">
        <w:rPr>
          <w:sz w:val="24"/>
          <w:lang w:val="cs-CZ"/>
        </w:rPr>
        <w:t>kapesné, osobní dary a věcná pomoc při odchodu nezaopatřené osoby ze</w:t>
      </w:r>
      <w:r w:rsidRPr="00622565">
        <w:rPr>
          <w:spacing w:val="-6"/>
          <w:sz w:val="24"/>
          <w:lang w:val="cs-CZ"/>
        </w:rPr>
        <w:t xml:space="preserve"> </w:t>
      </w:r>
      <w:r w:rsidRPr="00622565">
        <w:rPr>
          <w:sz w:val="24"/>
          <w:lang w:val="cs-CZ"/>
        </w:rPr>
        <w:t>zařízení,</w:t>
      </w:r>
    </w:p>
    <w:p w:rsidR="00EF67C5" w:rsidRPr="00622565" w:rsidRDefault="00EF67C5" w:rsidP="00DF6BC2">
      <w:pPr>
        <w:pStyle w:val="Zkladntext"/>
        <w:spacing w:before="1"/>
        <w:rPr>
          <w:sz w:val="26"/>
          <w:lang w:val="cs-CZ"/>
        </w:rPr>
      </w:pPr>
    </w:p>
    <w:p w:rsidR="00EF67C5" w:rsidRPr="00622565" w:rsidRDefault="00EF67C5" w:rsidP="00DF6BC2">
      <w:pPr>
        <w:pStyle w:val="Odstavecseseznamem"/>
        <w:numPr>
          <w:ilvl w:val="1"/>
          <w:numId w:val="20"/>
        </w:numPr>
        <w:tabs>
          <w:tab w:val="left" w:pos="335"/>
        </w:tabs>
        <w:ind w:left="334" w:hanging="218"/>
        <w:rPr>
          <w:sz w:val="24"/>
          <w:lang w:val="cs-CZ"/>
        </w:rPr>
      </w:pPr>
      <w:r w:rsidRPr="00622565">
        <w:rPr>
          <w:sz w:val="24"/>
          <w:lang w:val="cs-CZ"/>
        </w:rPr>
        <w:t>úhrada nákladů na dopravu do sídla</w:t>
      </w:r>
      <w:r w:rsidRPr="00622565">
        <w:rPr>
          <w:spacing w:val="-5"/>
          <w:sz w:val="24"/>
          <w:lang w:val="cs-CZ"/>
        </w:rPr>
        <w:t xml:space="preserve"> </w:t>
      </w:r>
      <w:r w:rsidRPr="00622565">
        <w:rPr>
          <w:sz w:val="24"/>
          <w:lang w:val="cs-CZ"/>
        </w:rPr>
        <w:t>školy.</w:t>
      </w:r>
    </w:p>
    <w:p w:rsidR="00EF67C5" w:rsidRPr="00622565" w:rsidRDefault="00EF67C5" w:rsidP="00DF6BC2">
      <w:pPr>
        <w:pStyle w:val="Zkladntext"/>
        <w:rPr>
          <w:lang w:val="cs-CZ"/>
        </w:rPr>
      </w:pPr>
    </w:p>
    <w:p w:rsidR="00EF67C5" w:rsidRPr="00622565" w:rsidRDefault="00EF67C5" w:rsidP="00DF6BC2">
      <w:pPr>
        <w:pStyle w:val="Zkladntext"/>
        <w:spacing w:before="8"/>
        <w:rPr>
          <w:sz w:val="27"/>
          <w:lang w:val="cs-CZ"/>
        </w:rPr>
      </w:pPr>
    </w:p>
    <w:p w:rsidR="00EF67C5" w:rsidRDefault="00EF67C5" w:rsidP="00DF6BC2">
      <w:pPr>
        <w:pStyle w:val="Odstavecseseznamem"/>
        <w:numPr>
          <w:ilvl w:val="0"/>
          <w:numId w:val="20"/>
        </w:numPr>
        <w:tabs>
          <w:tab w:val="left" w:pos="376"/>
        </w:tabs>
        <w:ind w:hanging="259"/>
        <w:rPr>
          <w:sz w:val="24"/>
          <w:lang w:val="cs-CZ"/>
        </w:rPr>
      </w:pPr>
      <w:r w:rsidRPr="00622565">
        <w:rPr>
          <w:sz w:val="24"/>
          <w:lang w:val="cs-CZ"/>
        </w:rPr>
        <w:t>Nezaopatřené osobě se dále</w:t>
      </w:r>
      <w:r w:rsidRPr="00622565">
        <w:rPr>
          <w:spacing w:val="-6"/>
          <w:sz w:val="24"/>
          <w:lang w:val="cs-CZ"/>
        </w:rPr>
        <w:t xml:space="preserve"> </w:t>
      </w:r>
      <w:r w:rsidRPr="00622565">
        <w:rPr>
          <w:sz w:val="24"/>
          <w:lang w:val="cs-CZ"/>
        </w:rPr>
        <w:t>hradí:</w:t>
      </w:r>
    </w:p>
    <w:p w:rsidR="00EF67C5" w:rsidRPr="00622565" w:rsidRDefault="00EF67C5" w:rsidP="00DF6BC2">
      <w:pPr>
        <w:pStyle w:val="Odstavecseseznamem"/>
        <w:tabs>
          <w:tab w:val="left" w:pos="376"/>
        </w:tabs>
        <w:ind w:left="375"/>
        <w:jc w:val="left"/>
        <w:rPr>
          <w:sz w:val="24"/>
          <w:lang w:val="cs-CZ"/>
        </w:rPr>
      </w:pPr>
    </w:p>
    <w:p w:rsidR="00EF67C5" w:rsidRPr="00622565" w:rsidRDefault="00EF67C5" w:rsidP="00DF6BC2">
      <w:pPr>
        <w:pStyle w:val="Odstavecseseznamem"/>
        <w:numPr>
          <w:ilvl w:val="1"/>
          <w:numId w:val="20"/>
        </w:numPr>
        <w:tabs>
          <w:tab w:val="left" w:pos="362"/>
        </w:tabs>
        <w:spacing w:before="137"/>
        <w:ind w:left="362"/>
        <w:rPr>
          <w:sz w:val="24"/>
          <w:lang w:val="cs-CZ"/>
        </w:rPr>
      </w:pPr>
      <w:r w:rsidRPr="00622565">
        <w:rPr>
          <w:sz w:val="24"/>
          <w:lang w:val="cs-CZ"/>
        </w:rPr>
        <w:t>potřeby pro využití volného času a</w:t>
      </w:r>
      <w:r w:rsidRPr="00622565">
        <w:rPr>
          <w:spacing w:val="-8"/>
          <w:sz w:val="24"/>
          <w:lang w:val="cs-CZ"/>
        </w:rPr>
        <w:t xml:space="preserve"> </w:t>
      </w:r>
      <w:r w:rsidRPr="00622565">
        <w:rPr>
          <w:sz w:val="24"/>
          <w:lang w:val="cs-CZ"/>
        </w:rPr>
        <w:t>rekreaci,</w:t>
      </w:r>
    </w:p>
    <w:p w:rsidR="00EF67C5" w:rsidRPr="00622565" w:rsidRDefault="00EF67C5" w:rsidP="00DF6BC2">
      <w:pPr>
        <w:pStyle w:val="Zkladntext"/>
        <w:spacing w:before="1"/>
        <w:rPr>
          <w:sz w:val="26"/>
          <w:lang w:val="cs-CZ"/>
        </w:rPr>
      </w:pPr>
    </w:p>
    <w:p w:rsidR="00EF67C5" w:rsidRPr="00622565" w:rsidRDefault="00EF67C5" w:rsidP="00DF6BC2">
      <w:pPr>
        <w:pStyle w:val="Odstavecseseznamem"/>
        <w:numPr>
          <w:ilvl w:val="1"/>
          <w:numId w:val="20"/>
        </w:numPr>
        <w:tabs>
          <w:tab w:val="left" w:pos="377"/>
        </w:tabs>
        <w:ind w:left="376" w:hanging="260"/>
        <w:rPr>
          <w:sz w:val="24"/>
          <w:lang w:val="cs-CZ"/>
        </w:rPr>
      </w:pPr>
      <w:r w:rsidRPr="00622565">
        <w:rPr>
          <w:sz w:val="24"/>
          <w:lang w:val="cs-CZ"/>
        </w:rPr>
        <w:t>náklady na kulturní, uměleckou, sportovní a oddechovou</w:t>
      </w:r>
      <w:r w:rsidRPr="00622565">
        <w:rPr>
          <w:spacing w:val="-7"/>
          <w:sz w:val="24"/>
          <w:lang w:val="cs-CZ"/>
        </w:rPr>
        <w:t xml:space="preserve"> </w:t>
      </w:r>
      <w:r w:rsidRPr="00622565">
        <w:rPr>
          <w:sz w:val="24"/>
          <w:lang w:val="cs-CZ"/>
        </w:rPr>
        <w:t>činnost,</w:t>
      </w:r>
    </w:p>
    <w:p w:rsidR="00EF67C5" w:rsidRPr="00622565" w:rsidRDefault="00EF67C5" w:rsidP="00DF6BC2">
      <w:pPr>
        <w:pStyle w:val="Zkladntext"/>
        <w:spacing w:before="10"/>
        <w:rPr>
          <w:sz w:val="25"/>
          <w:lang w:val="cs-CZ"/>
        </w:rPr>
      </w:pPr>
    </w:p>
    <w:p w:rsidR="00EF67C5" w:rsidRPr="00622565" w:rsidRDefault="00EF67C5" w:rsidP="00DF6BC2">
      <w:pPr>
        <w:pStyle w:val="Odstavecseseznamem"/>
        <w:numPr>
          <w:ilvl w:val="1"/>
          <w:numId w:val="20"/>
        </w:numPr>
        <w:tabs>
          <w:tab w:val="left" w:pos="362"/>
        </w:tabs>
        <w:ind w:left="362"/>
        <w:rPr>
          <w:sz w:val="24"/>
          <w:lang w:val="cs-CZ"/>
        </w:rPr>
      </w:pPr>
      <w:r w:rsidRPr="00622565">
        <w:rPr>
          <w:sz w:val="24"/>
          <w:lang w:val="cs-CZ"/>
        </w:rPr>
        <w:t>náklady na soutěžní akce,</w:t>
      </w:r>
      <w:r w:rsidRPr="00622565">
        <w:rPr>
          <w:spacing w:val="-7"/>
          <w:sz w:val="24"/>
          <w:lang w:val="cs-CZ"/>
        </w:rPr>
        <w:t xml:space="preserve"> </w:t>
      </w:r>
      <w:r w:rsidRPr="00622565">
        <w:rPr>
          <w:sz w:val="24"/>
          <w:lang w:val="cs-CZ"/>
        </w:rPr>
        <w:t>rekreace.</w:t>
      </w:r>
    </w:p>
    <w:p w:rsidR="00EF67C5" w:rsidRDefault="00EF67C5" w:rsidP="0030690D">
      <w:pPr>
        <w:spacing w:before="56"/>
        <w:jc w:val="center"/>
        <w:rPr>
          <w:b/>
        </w:rPr>
      </w:pPr>
      <w:r>
        <w:rPr>
          <w:b/>
        </w:rPr>
        <w:t>Článek  III.</w:t>
      </w:r>
    </w:p>
    <w:p w:rsidR="00EF67C5" w:rsidRDefault="00EF67C5" w:rsidP="0030690D">
      <w:pPr>
        <w:spacing w:before="56"/>
        <w:ind w:left="3431"/>
        <w:rPr>
          <w:b/>
        </w:rPr>
      </w:pPr>
    </w:p>
    <w:p w:rsidR="00EF67C5" w:rsidRPr="00622565" w:rsidRDefault="00EF67C5" w:rsidP="0030690D">
      <w:pPr>
        <w:spacing w:before="56"/>
        <w:ind w:left="3431"/>
        <w:rPr>
          <w:b/>
        </w:rPr>
      </w:pPr>
      <w:r w:rsidRPr="00622565">
        <w:rPr>
          <w:b/>
        </w:rPr>
        <w:t>Povinnosti nezaopatřené osoby</w:t>
      </w:r>
    </w:p>
    <w:p w:rsidR="00EF67C5" w:rsidRPr="00622565" w:rsidRDefault="00EF67C5" w:rsidP="0030690D">
      <w:pPr>
        <w:pStyle w:val="Zkladntext"/>
        <w:rPr>
          <w:b/>
          <w:lang w:val="cs-CZ"/>
        </w:rPr>
      </w:pPr>
    </w:p>
    <w:p w:rsidR="00EF67C5" w:rsidRPr="00622565" w:rsidRDefault="00EF67C5" w:rsidP="0030690D">
      <w:pPr>
        <w:pStyle w:val="Zkladntext"/>
        <w:spacing w:before="7"/>
        <w:rPr>
          <w:b/>
          <w:sz w:val="23"/>
          <w:lang w:val="cs-CZ"/>
        </w:rPr>
      </w:pPr>
    </w:p>
    <w:p w:rsidR="00EF67C5" w:rsidRPr="00622565" w:rsidRDefault="00EF67C5" w:rsidP="0030690D">
      <w:pPr>
        <w:pStyle w:val="Odstavecseseznamem"/>
        <w:numPr>
          <w:ilvl w:val="2"/>
          <w:numId w:val="20"/>
        </w:numPr>
        <w:tabs>
          <w:tab w:val="left" w:pos="376"/>
        </w:tabs>
        <w:ind w:firstLine="0"/>
        <w:rPr>
          <w:sz w:val="24"/>
          <w:lang w:val="cs-CZ"/>
        </w:rPr>
      </w:pPr>
      <w:r w:rsidRPr="00622565">
        <w:rPr>
          <w:sz w:val="24"/>
          <w:lang w:val="cs-CZ"/>
        </w:rPr>
        <w:t>Nezaopatřená osoba má</w:t>
      </w:r>
      <w:r w:rsidRPr="00622565">
        <w:rPr>
          <w:spacing w:val="-4"/>
          <w:sz w:val="24"/>
          <w:lang w:val="cs-CZ"/>
        </w:rPr>
        <w:t xml:space="preserve"> </w:t>
      </w:r>
      <w:r w:rsidRPr="00622565">
        <w:rPr>
          <w:sz w:val="24"/>
          <w:lang w:val="cs-CZ"/>
        </w:rPr>
        <w:t>povinnost:</w:t>
      </w:r>
    </w:p>
    <w:p w:rsidR="00EF67C5" w:rsidRPr="00622565" w:rsidRDefault="00EF67C5" w:rsidP="0030690D">
      <w:pPr>
        <w:pStyle w:val="Odstavecseseznamem"/>
        <w:numPr>
          <w:ilvl w:val="3"/>
          <w:numId w:val="20"/>
        </w:numPr>
        <w:tabs>
          <w:tab w:val="left" w:pos="371"/>
        </w:tabs>
        <w:spacing w:before="139" w:line="360" w:lineRule="auto"/>
        <w:ind w:right="116" w:firstLine="0"/>
        <w:rPr>
          <w:sz w:val="24"/>
          <w:lang w:val="cs-CZ"/>
        </w:rPr>
      </w:pPr>
      <w:r w:rsidRPr="00622565">
        <w:rPr>
          <w:sz w:val="24"/>
          <w:lang w:val="cs-CZ"/>
        </w:rPr>
        <w:t>dodržovat stanovený pořádek a kázeň, plnit pokyny a příkazy zaměstnanců zařízení, šetrně zacházet se svěřenými věcmi, nepoškozovat cizí majetek, dodržovat zásady slušného jednání s osobami,</w:t>
      </w:r>
      <w:r w:rsidRPr="00622565">
        <w:rPr>
          <w:spacing w:val="-12"/>
          <w:sz w:val="24"/>
          <w:lang w:val="cs-CZ"/>
        </w:rPr>
        <w:t xml:space="preserve"> </w:t>
      </w:r>
      <w:r w:rsidRPr="00622565">
        <w:rPr>
          <w:sz w:val="24"/>
          <w:lang w:val="cs-CZ"/>
        </w:rPr>
        <w:t>s</w:t>
      </w:r>
      <w:r w:rsidRPr="00622565">
        <w:rPr>
          <w:spacing w:val="-12"/>
          <w:sz w:val="24"/>
          <w:lang w:val="cs-CZ"/>
        </w:rPr>
        <w:t xml:space="preserve"> </w:t>
      </w:r>
      <w:r w:rsidRPr="00622565">
        <w:rPr>
          <w:sz w:val="24"/>
          <w:lang w:val="cs-CZ"/>
        </w:rPr>
        <w:t>nimiž</w:t>
      </w:r>
      <w:r w:rsidRPr="00622565">
        <w:rPr>
          <w:spacing w:val="-11"/>
          <w:sz w:val="24"/>
          <w:lang w:val="cs-CZ"/>
        </w:rPr>
        <w:t xml:space="preserve"> </w:t>
      </w:r>
      <w:r w:rsidRPr="00622565">
        <w:rPr>
          <w:sz w:val="24"/>
          <w:lang w:val="cs-CZ"/>
        </w:rPr>
        <w:t>přichází</w:t>
      </w:r>
      <w:r w:rsidRPr="00622565">
        <w:rPr>
          <w:spacing w:val="-14"/>
          <w:sz w:val="24"/>
          <w:lang w:val="cs-CZ"/>
        </w:rPr>
        <w:t xml:space="preserve"> </w:t>
      </w:r>
      <w:r w:rsidRPr="00622565">
        <w:rPr>
          <w:sz w:val="24"/>
          <w:lang w:val="cs-CZ"/>
        </w:rPr>
        <w:t>do</w:t>
      </w:r>
      <w:r w:rsidRPr="00622565">
        <w:rPr>
          <w:spacing w:val="-12"/>
          <w:sz w:val="24"/>
          <w:lang w:val="cs-CZ"/>
        </w:rPr>
        <w:t xml:space="preserve"> </w:t>
      </w:r>
      <w:r w:rsidRPr="00622565">
        <w:rPr>
          <w:sz w:val="24"/>
          <w:lang w:val="cs-CZ"/>
        </w:rPr>
        <w:t>styku,</w:t>
      </w:r>
      <w:r w:rsidRPr="00622565">
        <w:rPr>
          <w:spacing w:val="-12"/>
          <w:sz w:val="24"/>
          <w:lang w:val="cs-CZ"/>
        </w:rPr>
        <w:t xml:space="preserve"> </w:t>
      </w:r>
      <w:r w:rsidRPr="00622565">
        <w:rPr>
          <w:sz w:val="24"/>
          <w:lang w:val="cs-CZ"/>
        </w:rPr>
        <w:t>v</w:t>
      </w:r>
      <w:r w:rsidRPr="00622565">
        <w:rPr>
          <w:spacing w:val="-12"/>
          <w:sz w:val="24"/>
          <w:lang w:val="cs-CZ"/>
        </w:rPr>
        <w:t xml:space="preserve"> </w:t>
      </w:r>
      <w:r w:rsidRPr="00622565">
        <w:rPr>
          <w:sz w:val="24"/>
          <w:lang w:val="cs-CZ"/>
        </w:rPr>
        <w:t>prostorách</w:t>
      </w:r>
      <w:r w:rsidRPr="00622565">
        <w:rPr>
          <w:spacing w:val="-12"/>
          <w:sz w:val="24"/>
          <w:lang w:val="cs-CZ"/>
        </w:rPr>
        <w:t xml:space="preserve"> </w:t>
      </w:r>
      <w:r w:rsidRPr="00622565">
        <w:rPr>
          <w:sz w:val="24"/>
          <w:lang w:val="cs-CZ"/>
        </w:rPr>
        <w:t>zařízení</w:t>
      </w:r>
      <w:r w:rsidRPr="00622565">
        <w:rPr>
          <w:spacing w:val="-12"/>
          <w:sz w:val="24"/>
          <w:lang w:val="cs-CZ"/>
        </w:rPr>
        <w:t xml:space="preserve"> </w:t>
      </w:r>
      <w:r w:rsidRPr="00622565">
        <w:rPr>
          <w:sz w:val="24"/>
          <w:lang w:val="cs-CZ"/>
        </w:rPr>
        <w:t>a</w:t>
      </w:r>
      <w:r w:rsidRPr="00622565">
        <w:rPr>
          <w:spacing w:val="-13"/>
          <w:sz w:val="24"/>
          <w:lang w:val="cs-CZ"/>
        </w:rPr>
        <w:t xml:space="preserve"> </w:t>
      </w:r>
      <w:r w:rsidRPr="00622565">
        <w:rPr>
          <w:sz w:val="24"/>
          <w:lang w:val="cs-CZ"/>
        </w:rPr>
        <w:t>v</w:t>
      </w:r>
      <w:r w:rsidRPr="00622565">
        <w:rPr>
          <w:spacing w:val="-12"/>
          <w:sz w:val="24"/>
          <w:lang w:val="cs-CZ"/>
        </w:rPr>
        <w:t xml:space="preserve"> </w:t>
      </w:r>
      <w:r w:rsidRPr="00622565">
        <w:rPr>
          <w:sz w:val="24"/>
          <w:lang w:val="cs-CZ"/>
        </w:rPr>
        <w:t>osobních</w:t>
      </w:r>
      <w:r w:rsidRPr="00622565">
        <w:rPr>
          <w:spacing w:val="-12"/>
          <w:sz w:val="24"/>
          <w:lang w:val="cs-CZ"/>
        </w:rPr>
        <w:t xml:space="preserve"> </w:t>
      </w:r>
      <w:r w:rsidRPr="00622565">
        <w:rPr>
          <w:sz w:val="24"/>
          <w:lang w:val="cs-CZ"/>
        </w:rPr>
        <w:t>věcech</w:t>
      </w:r>
      <w:r w:rsidRPr="00622565">
        <w:rPr>
          <w:spacing w:val="-12"/>
          <w:sz w:val="24"/>
          <w:lang w:val="cs-CZ"/>
        </w:rPr>
        <w:t xml:space="preserve"> </w:t>
      </w:r>
      <w:r w:rsidRPr="00622565">
        <w:rPr>
          <w:sz w:val="24"/>
          <w:lang w:val="cs-CZ"/>
        </w:rPr>
        <w:t>udržovat</w:t>
      </w:r>
      <w:r w:rsidRPr="00622565">
        <w:rPr>
          <w:spacing w:val="-12"/>
          <w:sz w:val="24"/>
          <w:lang w:val="cs-CZ"/>
        </w:rPr>
        <w:t xml:space="preserve"> </w:t>
      </w:r>
      <w:r w:rsidRPr="00622565">
        <w:rPr>
          <w:sz w:val="24"/>
          <w:lang w:val="cs-CZ"/>
        </w:rPr>
        <w:t>pořádek a</w:t>
      </w:r>
      <w:r w:rsidRPr="00622565">
        <w:rPr>
          <w:spacing w:val="-2"/>
          <w:sz w:val="24"/>
          <w:lang w:val="cs-CZ"/>
        </w:rPr>
        <w:t xml:space="preserve"> </w:t>
      </w:r>
      <w:r w:rsidRPr="00622565">
        <w:rPr>
          <w:sz w:val="24"/>
          <w:lang w:val="cs-CZ"/>
        </w:rPr>
        <w:t>čistotu,</w:t>
      </w:r>
    </w:p>
    <w:p w:rsidR="00EF67C5" w:rsidRPr="00622565" w:rsidRDefault="00EF67C5" w:rsidP="0030690D">
      <w:pPr>
        <w:pStyle w:val="Odstavecseseznamem"/>
        <w:numPr>
          <w:ilvl w:val="3"/>
          <w:numId w:val="20"/>
        </w:numPr>
        <w:tabs>
          <w:tab w:val="left" w:pos="371"/>
        </w:tabs>
        <w:spacing w:before="6"/>
        <w:ind w:left="370" w:hanging="254"/>
        <w:rPr>
          <w:sz w:val="24"/>
          <w:lang w:val="cs-CZ"/>
        </w:rPr>
      </w:pPr>
      <w:r w:rsidRPr="00622565">
        <w:rPr>
          <w:sz w:val="24"/>
          <w:lang w:val="cs-CZ"/>
        </w:rPr>
        <w:t>dodržovat</w:t>
      </w:r>
      <w:r w:rsidRPr="00622565">
        <w:rPr>
          <w:spacing w:val="-5"/>
          <w:sz w:val="24"/>
          <w:lang w:val="cs-CZ"/>
        </w:rPr>
        <w:t xml:space="preserve"> </w:t>
      </w:r>
      <w:r w:rsidRPr="00622565">
        <w:rPr>
          <w:sz w:val="24"/>
          <w:lang w:val="cs-CZ"/>
        </w:rPr>
        <w:t>předpisy</w:t>
      </w:r>
      <w:r w:rsidRPr="00622565">
        <w:rPr>
          <w:spacing w:val="-8"/>
          <w:sz w:val="24"/>
          <w:lang w:val="cs-CZ"/>
        </w:rPr>
        <w:t xml:space="preserve"> </w:t>
      </w:r>
      <w:r w:rsidRPr="00622565">
        <w:rPr>
          <w:sz w:val="24"/>
          <w:lang w:val="cs-CZ"/>
        </w:rPr>
        <w:t>a</w:t>
      </w:r>
      <w:r w:rsidRPr="00622565">
        <w:rPr>
          <w:spacing w:val="-6"/>
          <w:sz w:val="24"/>
          <w:lang w:val="cs-CZ"/>
        </w:rPr>
        <w:t xml:space="preserve"> </w:t>
      </w:r>
      <w:r w:rsidRPr="00622565">
        <w:rPr>
          <w:sz w:val="24"/>
          <w:lang w:val="cs-CZ"/>
        </w:rPr>
        <w:t>pokyny</w:t>
      </w:r>
      <w:r w:rsidRPr="00622565">
        <w:rPr>
          <w:spacing w:val="-10"/>
          <w:sz w:val="24"/>
          <w:lang w:val="cs-CZ"/>
        </w:rPr>
        <w:t xml:space="preserve"> </w:t>
      </w:r>
      <w:r w:rsidRPr="00622565">
        <w:rPr>
          <w:sz w:val="24"/>
          <w:lang w:val="cs-CZ"/>
        </w:rPr>
        <w:t>k</w:t>
      </w:r>
      <w:r w:rsidRPr="00622565">
        <w:rPr>
          <w:spacing w:val="-3"/>
          <w:sz w:val="24"/>
          <w:lang w:val="cs-CZ"/>
        </w:rPr>
        <w:t xml:space="preserve"> </w:t>
      </w:r>
      <w:r w:rsidRPr="00622565">
        <w:rPr>
          <w:sz w:val="24"/>
          <w:lang w:val="cs-CZ"/>
        </w:rPr>
        <w:t>ochraně</w:t>
      </w:r>
      <w:r w:rsidRPr="00622565">
        <w:rPr>
          <w:spacing w:val="-6"/>
          <w:sz w:val="24"/>
          <w:lang w:val="cs-CZ"/>
        </w:rPr>
        <w:t xml:space="preserve"> </w:t>
      </w:r>
      <w:r w:rsidRPr="00622565">
        <w:rPr>
          <w:sz w:val="24"/>
          <w:lang w:val="cs-CZ"/>
        </w:rPr>
        <w:t>bezpečnosti</w:t>
      </w:r>
      <w:r w:rsidRPr="00622565">
        <w:rPr>
          <w:spacing w:val="-4"/>
          <w:sz w:val="24"/>
          <w:lang w:val="cs-CZ"/>
        </w:rPr>
        <w:t xml:space="preserve"> </w:t>
      </w:r>
      <w:r w:rsidRPr="00622565">
        <w:rPr>
          <w:sz w:val="24"/>
          <w:lang w:val="cs-CZ"/>
        </w:rPr>
        <w:t>a</w:t>
      </w:r>
      <w:r w:rsidRPr="00622565">
        <w:rPr>
          <w:spacing w:val="-6"/>
          <w:sz w:val="24"/>
          <w:lang w:val="cs-CZ"/>
        </w:rPr>
        <w:t xml:space="preserve"> </w:t>
      </w:r>
      <w:r w:rsidRPr="00622565">
        <w:rPr>
          <w:sz w:val="24"/>
          <w:lang w:val="cs-CZ"/>
        </w:rPr>
        <w:t>zdraví,</w:t>
      </w:r>
      <w:r w:rsidRPr="00622565">
        <w:rPr>
          <w:spacing w:val="-5"/>
          <w:sz w:val="24"/>
          <w:lang w:val="cs-CZ"/>
        </w:rPr>
        <w:t xml:space="preserve"> </w:t>
      </w:r>
      <w:r w:rsidRPr="00622565">
        <w:rPr>
          <w:sz w:val="24"/>
          <w:lang w:val="cs-CZ"/>
        </w:rPr>
        <w:t>s</w:t>
      </w:r>
      <w:r w:rsidRPr="00622565">
        <w:rPr>
          <w:spacing w:val="-5"/>
          <w:sz w:val="24"/>
          <w:lang w:val="cs-CZ"/>
        </w:rPr>
        <w:t xml:space="preserve"> </w:t>
      </w:r>
      <w:r w:rsidRPr="00622565">
        <w:rPr>
          <w:sz w:val="24"/>
          <w:lang w:val="cs-CZ"/>
        </w:rPr>
        <w:t>nimiž</w:t>
      </w:r>
      <w:r w:rsidRPr="00622565">
        <w:rPr>
          <w:spacing w:val="-4"/>
          <w:sz w:val="24"/>
          <w:lang w:val="cs-CZ"/>
        </w:rPr>
        <w:t xml:space="preserve"> </w:t>
      </w:r>
      <w:r w:rsidRPr="00622565">
        <w:rPr>
          <w:sz w:val="24"/>
          <w:lang w:val="cs-CZ"/>
        </w:rPr>
        <w:t>byla</w:t>
      </w:r>
      <w:r w:rsidRPr="00622565">
        <w:rPr>
          <w:spacing w:val="-4"/>
          <w:sz w:val="24"/>
          <w:lang w:val="cs-CZ"/>
        </w:rPr>
        <w:t xml:space="preserve"> </w:t>
      </w:r>
      <w:r w:rsidRPr="00622565">
        <w:rPr>
          <w:sz w:val="24"/>
          <w:lang w:val="cs-CZ"/>
        </w:rPr>
        <w:t>řádně</w:t>
      </w:r>
      <w:r w:rsidRPr="00622565">
        <w:rPr>
          <w:spacing w:val="-4"/>
          <w:sz w:val="24"/>
          <w:lang w:val="cs-CZ"/>
        </w:rPr>
        <w:t xml:space="preserve"> </w:t>
      </w:r>
      <w:r w:rsidRPr="00622565">
        <w:rPr>
          <w:sz w:val="24"/>
          <w:lang w:val="cs-CZ"/>
        </w:rPr>
        <w:t>seznámena,</w:t>
      </w:r>
    </w:p>
    <w:p w:rsidR="00EF67C5" w:rsidRPr="00622565" w:rsidRDefault="00EF67C5" w:rsidP="0030690D">
      <w:pPr>
        <w:pStyle w:val="Odstavecseseznamem"/>
        <w:numPr>
          <w:ilvl w:val="3"/>
          <w:numId w:val="20"/>
        </w:numPr>
        <w:tabs>
          <w:tab w:val="left" w:pos="362"/>
        </w:tabs>
        <w:spacing w:before="137"/>
        <w:ind w:left="362" w:hanging="246"/>
        <w:rPr>
          <w:sz w:val="24"/>
          <w:lang w:val="cs-CZ"/>
        </w:rPr>
      </w:pPr>
      <w:r w:rsidRPr="00622565">
        <w:rPr>
          <w:sz w:val="24"/>
          <w:lang w:val="cs-CZ"/>
        </w:rPr>
        <w:t>poskytnout na výzvu ředitele doklady o svých</w:t>
      </w:r>
      <w:r w:rsidRPr="00622565">
        <w:rPr>
          <w:spacing w:val="-9"/>
          <w:sz w:val="24"/>
          <w:lang w:val="cs-CZ"/>
        </w:rPr>
        <w:t xml:space="preserve"> </w:t>
      </w:r>
      <w:r w:rsidRPr="00622565">
        <w:rPr>
          <w:sz w:val="24"/>
          <w:lang w:val="cs-CZ"/>
        </w:rPr>
        <w:t>příjmech,</w:t>
      </w:r>
    </w:p>
    <w:p w:rsidR="00EF67C5" w:rsidRPr="00622565" w:rsidRDefault="00EF67C5" w:rsidP="0030690D">
      <w:pPr>
        <w:pStyle w:val="Odstavecseseznamem"/>
        <w:numPr>
          <w:ilvl w:val="3"/>
          <w:numId w:val="20"/>
        </w:numPr>
        <w:tabs>
          <w:tab w:val="left" w:pos="364"/>
        </w:tabs>
        <w:spacing w:before="139" w:line="360" w:lineRule="auto"/>
        <w:ind w:right="113" w:firstLine="0"/>
        <w:rPr>
          <w:sz w:val="24"/>
          <w:lang w:val="cs-CZ"/>
        </w:rPr>
      </w:pPr>
      <w:r w:rsidRPr="00622565">
        <w:rPr>
          <w:sz w:val="24"/>
          <w:lang w:val="cs-CZ"/>
        </w:rPr>
        <w:t>předat</w:t>
      </w:r>
      <w:r w:rsidRPr="00622565">
        <w:rPr>
          <w:spacing w:val="-13"/>
          <w:sz w:val="24"/>
          <w:lang w:val="cs-CZ"/>
        </w:rPr>
        <w:t xml:space="preserve"> </w:t>
      </w:r>
      <w:r w:rsidRPr="00622565">
        <w:rPr>
          <w:sz w:val="24"/>
          <w:lang w:val="cs-CZ"/>
        </w:rPr>
        <w:t>do</w:t>
      </w:r>
      <w:r w:rsidRPr="00622565">
        <w:rPr>
          <w:spacing w:val="-13"/>
          <w:sz w:val="24"/>
          <w:lang w:val="cs-CZ"/>
        </w:rPr>
        <w:t xml:space="preserve"> </w:t>
      </w:r>
      <w:r w:rsidRPr="00622565">
        <w:rPr>
          <w:sz w:val="24"/>
          <w:lang w:val="cs-CZ"/>
        </w:rPr>
        <w:t>úschovy</w:t>
      </w:r>
      <w:r w:rsidRPr="00622565">
        <w:rPr>
          <w:spacing w:val="-18"/>
          <w:sz w:val="24"/>
          <w:lang w:val="cs-CZ"/>
        </w:rPr>
        <w:t xml:space="preserve"> </w:t>
      </w:r>
      <w:r w:rsidRPr="00622565">
        <w:rPr>
          <w:sz w:val="24"/>
          <w:lang w:val="cs-CZ"/>
        </w:rPr>
        <w:t>na</w:t>
      </w:r>
      <w:r w:rsidRPr="00622565">
        <w:rPr>
          <w:spacing w:val="-12"/>
          <w:sz w:val="24"/>
          <w:lang w:val="cs-CZ"/>
        </w:rPr>
        <w:t xml:space="preserve"> </w:t>
      </w:r>
      <w:r w:rsidRPr="00622565">
        <w:rPr>
          <w:sz w:val="24"/>
          <w:lang w:val="cs-CZ"/>
        </w:rPr>
        <w:t>výzvu</w:t>
      </w:r>
      <w:r w:rsidRPr="00622565">
        <w:rPr>
          <w:spacing w:val="-11"/>
          <w:sz w:val="24"/>
          <w:lang w:val="cs-CZ"/>
        </w:rPr>
        <w:t xml:space="preserve"> </w:t>
      </w:r>
      <w:r w:rsidRPr="00622565">
        <w:rPr>
          <w:sz w:val="24"/>
          <w:lang w:val="cs-CZ"/>
        </w:rPr>
        <w:t>ředitele</w:t>
      </w:r>
      <w:r w:rsidRPr="00622565">
        <w:rPr>
          <w:spacing w:val="-12"/>
          <w:sz w:val="24"/>
          <w:lang w:val="cs-CZ"/>
        </w:rPr>
        <w:t xml:space="preserve"> </w:t>
      </w:r>
      <w:r w:rsidRPr="00622565">
        <w:rPr>
          <w:sz w:val="24"/>
          <w:lang w:val="cs-CZ"/>
        </w:rPr>
        <w:t>předměty</w:t>
      </w:r>
      <w:r w:rsidRPr="00622565">
        <w:rPr>
          <w:spacing w:val="-18"/>
          <w:sz w:val="24"/>
          <w:lang w:val="cs-CZ"/>
        </w:rPr>
        <w:t xml:space="preserve"> </w:t>
      </w:r>
      <w:r w:rsidRPr="00622565">
        <w:rPr>
          <w:sz w:val="24"/>
          <w:lang w:val="cs-CZ"/>
        </w:rPr>
        <w:t>ohrožující</w:t>
      </w:r>
      <w:r w:rsidRPr="00622565">
        <w:rPr>
          <w:spacing w:val="-13"/>
          <w:sz w:val="24"/>
          <w:lang w:val="cs-CZ"/>
        </w:rPr>
        <w:t xml:space="preserve"> </w:t>
      </w:r>
      <w:r w:rsidRPr="00622565">
        <w:rPr>
          <w:sz w:val="24"/>
          <w:lang w:val="cs-CZ"/>
        </w:rPr>
        <w:t>výchovu,</w:t>
      </w:r>
      <w:r w:rsidRPr="00622565">
        <w:rPr>
          <w:spacing w:val="-13"/>
          <w:sz w:val="24"/>
          <w:lang w:val="cs-CZ"/>
        </w:rPr>
        <w:t xml:space="preserve"> </w:t>
      </w:r>
      <w:r w:rsidRPr="00622565">
        <w:rPr>
          <w:sz w:val="24"/>
          <w:lang w:val="cs-CZ"/>
        </w:rPr>
        <w:t>zdraví</w:t>
      </w:r>
      <w:r w:rsidRPr="00622565">
        <w:rPr>
          <w:spacing w:val="-11"/>
          <w:sz w:val="24"/>
          <w:lang w:val="cs-CZ"/>
        </w:rPr>
        <w:t xml:space="preserve"> </w:t>
      </w:r>
      <w:r w:rsidRPr="00622565">
        <w:rPr>
          <w:sz w:val="24"/>
          <w:lang w:val="cs-CZ"/>
        </w:rPr>
        <w:t>a</w:t>
      </w:r>
      <w:r w:rsidRPr="00622565">
        <w:rPr>
          <w:spacing w:val="-14"/>
          <w:sz w:val="24"/>
          <w:lang w:val="cs-CZ"/>
        </w:rPr>
        <w:t xml:space="preserve"> </w:t>
      </w:r>
      <w:r w:rsidRPr="00622565">
        <w:rPr>
          <w:sz w:val="24"/>
          <w:lang w:val="cs-CZ"/>
        </w:rPr>
        <w:t>bezpečnost;</w:t>
      </w:r>
      <w:r w:rsidRPr="00622565">
        <w:rPr>
          <w:spacing w:val="-13"/>
          <w:sz w:val="24"/>
          <w:lang w:val="cs-CZ"/>
        </w:rPr>
        <w:t xml:space="preserve"> </w:t>
      </w:r>
      <w:r w:rsidRPr="00622565">
        <w:rPr>
          <w:sz w:val="24"/>
          <w:lang w:val="cs-CZ"/>
        </w:rPr>
        <w:t>doba úschovy těchto předmětů nesmí přesáhnout dobu pobytu nezaopatřené osoby v zařízení a při jeho ukončení musí být tyto předměty nezaopatřené osobě</w:t>
      </w:r>
      <w:r w:rsidRPr="00622565">
        <w:rPr>
          <w:spacing w:val="-11"/>
          <w:sz w:val="24"/>
          <w:lang w:val="cs-CZ"/>
        </w:rPr>
        <w:t xml:space="preserve"> </w:t>
      </w:r>
      <w:r w:rsidRPr="00622565">
        <w:rPr>
          <w:sz w:val="24"/>
          <w:lang w:val="cs-CZ"/>
        </w:rPr>
        <w:t>vydány,</w:t>
      </w:r>
    </w:p>
    <w:p w:rsidR="00EF67C5" w:rsidRPr="00622565" w:rsidRDefault="00EF67C5" w:rsidP="0030690D">
      <w:pPr>
        <w:pStyle w:val="Odstavecseseznamem"/>
        <w:numPr>
          <w:ilvl w:val="3"/>
          <w:numId w:val="20"/>
        </w:numPr>
        <w:tabs>
          <w:tab w:val="left" w:pos="376"/>
        </w:tabs>
        <w:spacing w:before="4" w:line="360" w:lineRule="auto"/>
        <w:ind w:right="114" w:firstLine="0"/>
        <w:rPr>
          <w:sz w:val="24"/>
          <w:lang w:val="cs-CZ"/>
        </w:rPr>
      </w:pPr>
      <w:r w:rsidRPr="00622565">
        <w:rPr>
          <w:sz w:val="24"/>
          <w:lang w:val="cs-CZ"/>
        </w:rPr>
        <w:t>podrobit se na výzvu ředitele zařízení vyšetření, zda není ovlivněna alkoholem nebo jinou návykovou</w:t>
      </w:r>
      <w:r w:rsidRPr="00622565">
        <w:rPr>
          <w:spacing w:val="-5"/>
          <w:sz w:val="24"/>
          <w:lang w:val="cs-CZ"/>
        </w:rPr>
        <w:t xml:space="preserve"> </w:t>
      </w:r>
      <w:r w:rsidRPr="00622565">
        <w:rPr>
          <w:sz w:val="24"/>
          <w:lang w:val="cs-CZ"/>
        </w:rPr>
        <w:t>látkou.</w:t>
      </w:r>
      <w:r w:rsidRPr="00622565">
        <w:rPr>
          <w:spacing w:val="-5"/>
          <w:sz w:val="24"/>
          <w:lang w:val="cs-CZ"/>
        </w:rPr>
        <w:t xml:space="preserve"> </w:t>
      </w:r>
      <w:r w:rsidRPr="00622565">
        <w:rPr>
          <w:sz w:val="24"/>
          <w:lang w:val="cs-CZ"/>
        </w:rPr>
        <w:t>Je-li</w:t>
      </w:r>
      <w:r w:rsidRPr="00622565">
        <w:rPr>
          <w:spacing w:val="-4"/>
          <w:sz w:val="24"/>
          <w:lang w:val="cs-CZ"/>
        </w:rPr>
        <w:t xml:space="preserve"> </w:t>
      </w:r>
      <w:r w:rsidRPr="00622565">
        <w:rPr>
          <w:sz w:val="24"/>
          <w:lang w:val="cs-CZ"/>
        </w:rPr>
        <w:t>pro</w:t>
      </w:r>
      <w:r w:rsidRPr="00622565">
        <w:rPr>
          <w:spacing w:val="-6"/>
          <w:sz w:val="24"/>
          <w:lang w:val="cs-CZ"/>
        </w:rPr>
        <w:t xml:space="preserve"> </w:t>
      </w:r>
      <w:r w:rsidRPr="00622565">
        <w:rPr>
          <w:sz w:val="24"/>
          <w:lang w:val="cs-CZ"/>
        </w:rPr>
        <w:t>vyšetření</w:t>
      </w:r>
      <w:r w:rsidRPr="00622565">
        <w:rPr>
          <w:spacing w:val="-4"/>
          <w:sz w:val="24"/>
          <w:lang w:val="cs-CZ"/>
        </w:rPr>
        <w:t xml:space="preserve"> </w:t>
      </w:r>
      <w:r w:rsidRPr="00622565">
        <w:rPr>
          <w:sz w:val="24"/>
          <w:lang w:val="cs-CZ"/>
        </w:rPr>
        <w:t>třeba</w:t>
      </w:r>
      <w:r w:rsidRPr="00622565">
        <w:rPr>
          <w:spacing w:val="-6"/>
          <w:sz w:val="24"/>
          <w:lang w:val="cs-CZ"/>
        </w:rPr>
        <w:t xml:space="preserve"> </w:t>
      </w:r>
      <w:r w:rsidRPr="00622565">
        <w:rPr>
          <w:sz w:val="24"/>
          <w:lang w:val="cs-CZ"/>
        </w:rPr>
        <w:t>odebrat</w:t>
      </w:r>
      <w:r w:rsidRPr="00622565">
        <w:rPr>
          <w:spacing w:val="-2"/>
          <w:sz w:val="24"/>
          <w:lang w:val="cs-CZ"/>
        </w:rPr>
        <w:t xml:space="preserve"> </w:t>
      </w:r>
      <w:r w:rsidRPr="00622565">
        <w:rPr>
          <w:sz w:val="24"/>
          <w:lang w:val="cs-CZ"/>
        </w:rPr>
        <w:t>krev,</w:t>
      </w:r>
      <w:r w:rsidRPr="00622565">
        <w:rPr>
          <w:spacing w:val="-5"/>
          <w:sz w:val="24"/>
          <w:lang w:val="cs-CZ"/>
        </w:rPr>
        <w:t xml:space="preserve"> </w:t>
      </w:r>
      <w:r w:rsidRPr="00622565">
        <w:rPr>
          <w:sz w:val="24"/>
          <w:lang w:val="cs-CZ"/>
        </w:rPr>
        <w:t>je</w:t>
      </w:r>
      <w:r w:rsidRPr="00622565">
        <w:rPr>
          <w:spacing w:val="-5"/>
          <w:sz w:val="24"/>
          <w:lang w:val="cs-CZ"/>
        </w:rPr>
        <w:t xml:space="preserve"> </w:t>
      </w:r>
      <w:r w:rsidRPr="00622565">
        <w:rPr>
          <w:sz w:val="24"/>
          <w:lang w:val="cs-CZ"/>
        </w:rPr>
        <w:t>nezaopatřená</w:t>
      </w:r>
      <w:r w:rsidRPr="00622565">
        <w:rPr>
          <w:spacing w:val="-6"/>
          <w:sz w:val="24"/>
          <w:lang w:val="cs-CZ"/>
        </w:rPr>
        <w:t xml:space="preserve"> </w:t>
      </w:r>
      <w:r w:rsidRPr="00622565">
        <w:rPr>
          <w:sz w:val="24"/>
          <w:lang w:val="cs-CZ"/>
        </w:rPr>
        <w:t>osoba</w:t>
      </w:r>
      <w:r w:rsidRPr="00622565">
        <w:rPr>
          <w:spacing w:val="-6"/>
          <w:sz w:val="24"/>
          <w:lang w:val="cs-CZ"/>
        </w:rPr>
        <w:t xml:space="preserve"> </w:t>
      </w:r>
      <w:r w:rsidRPr="00622565">
        <w:rPr>
          <w:sz w:val="24"/>
          <w:lang w:val="cs-CZ"/>
        </w:rPr>
        <w:t>povinna</w:t>
      </w:r>
      <w:r w:rsidRPr="00622565">
        <w:rPr>
          <w:spacing w:val="-5"/>
          <w:sz w:val="24"/>
          <w:lang w:val="cs-CZ"/>
        </w:rPr>
        <w:t xml:space="preserve"> </w:t>
      </w:r>
      <w:r w:rsidRPr="00622565">
        <w:rPr>
          <w:sz w:val="24"/>
          <w:lang w:val="cs-CZ"/>
        </w:rPr>
        <w:t>strpět, aby jí lékař nebo odborný zdravotnický pracovník odebral krev, pokud to není spojeno s nebezpečím pro její</w:t>
      </w:r>
      <w:r w:rsidRPr="00622565">
        <w:rPr>
          <w:spacing w:val="-3"/>
          <w:sz w:val="24"/>
          <w:lang w:val="cs-CZ"/>
        </w:rPr>
        <w:t xml:space="preserve"> </w:t>
      </w:r>
      <w:r w:rsidRPr="00622565">
        <w:rPr>
          <w:sz w:val="24"/>
          <w:lang w:val="cs-CZ"/>
        </w:rPr>
        <w:t>zdraví.</w:t>
      </w:r>
    </w:p>
    <w:p w:rsidR="00EF67C5" w:rsidRPr="00622565" w:rsidRDefault="00EF67C5" w:rsidP="0030690D">
      <w:pPr>
        <w:pStyle w:val="Odstavecseseznamem"/>
        <w:numPr>
          <w:ilvl w:val="2"/>
          <w:numId w:val="20"/>
        </w:numPr>
        <w:tabs>
          <w:tab w:val="left" w:pos="367"/>
        </w:tabs>
        <w:spacing w:before="164" w:line="360" w:lineRule="auto"/>
        <w:ind w:right="117" w:firstLine="0"/>
        <w:rPr>
          <w:sz w:val="24"/>
          <w:lang w:val="cs-CZ"/>
        </w:rPr>
      </w:pPr>
      <w:r w:rsidRPr="00622565">
        <w:rPr>
          <w:sz w:val="24"/>
          <w:lang w:val="cs-CZ"/>
        </w:rPr>
        <w:t>Nezaopatřená</w:t>
      </w:r>
      <w:r w:rsidRPr="00622565">
        <w:rPr>
          <w:spacing w:val="-10"/>
          <w:sz w:val="24"/>
          <w:lang w:val="cs-CZ"/>
        </w:rPr>
        <w:t xml:space="preserve"> </w:t>
      </w:r>
      <w:r w:rsidRPr="00622565">
        <w:rPr>
          <w:sz w:val="24"/>
          <w:lang w:val="cs-CZ"/>
        </w:rPr>
        <w:t>osoba</w:t>
      </w:r>
      <w:r>
        <w:rPr>
          <w:sz w:val="24"/>
          <w:lang w:val="cs-CZ"/>
        </w:rPr>
        <w:t xml:space="preserve"> se chová tak, aby nenarušovala chod dětského domova a výchovu ostatních dětí v zařízení.</w:t>
      </w:r>
    </w:p>
    <w:p w:rsidR="00EF67C5" w:rsidRPr="00622565" w:rsidRDefault="00EF67C5" w:rsidP="0030690D">
      <w:pPr>
        <w:pStyle w:val="Odstavecseseznamem"/>
        <w:numPr>
          <w:ilvl w:val="2"/>
          <w:numId w:val="20"/>
        </w:numPr>
        <w:tabs>
          <w:tab w:val="left" w:pos="388"/>
        </w:tabs>
        <w:spacing w:before="164" w:line="362" w:lineRule="auto"/>
        <w:ind w:right="111" w:firstLine="0"/>
        <w:rPr>
          <w:sz w:val="24"/>
          <w:lang w:val="cs-CZ"/>
        </w:rPr>
      </w:pPr>
      <w:r w:rsidRPr="00622565">
        <w:rPr>
          <w:sz w:val="24"/>
          <w:lang w:val="cs-CZ"/>
        </w:rPr>
        <w:t>Pokud má nezaopatřená osoba vlastní pravidelné příjmy, podílí se na hrazení příspěvku na úhradu péče způsobem podle zákona č. 109/2002</w:t>
      </w:r>
      <w:r w:rsidRPr="00622565">
        <w:rPr>
          <w:spacing w:val="-4"/>
          <w:sz w:val="24"/>
          <w:lang w:val="cs-CZ"/>
        </w:rPr>
        <w:t xml:space="preserve"> </w:t>
      </w:r>
      <w:r w:rsidRPr="00622565">
        <w:rPr>
          <w:sz w:val="24"/>
          <w:lang w:val="cs-CZ"/>
        </w:rPr>
        <w:t>Sb.</w:t>
      </w:r>
    </w:p>
    <w:p w:rsidR="00EF67C5" w:rsidRPr="00622565" w:rsidRDefault="00EF67C5" w:rsidP="0030690D">
      <w:pPr>
        <w:pStyle w:val="Odstavecseseznamem"/>
        <w:numPr>
          <w:ilvl w:val="2"/>
          <w:numId w:val="20"/>
        </w:numPr>
        <w:tabs>
          <w:tab w:val="left" w:pos="377"/>
        </w:tabs>
        <w:spacing w:before="162"/>
        <w:ind w:left="376"/>
        <w:rPr>
          <w:sz w:val="24"/>
          <w:lang w:val="cs-CZ"/>
        </w:rPr>
      </w:pPr>
      <w:r w:rsidRPr="00622565">
        <w:rPr>
          <w:sz w:val="24"/>
          <w:lang w:val="cs-CZ"/>
        </w:rPr>
        <w:lastRenderedPageBreak/>
        <w:t>Nezaopatřená osoba má povinnost doložit pro každý školní rok potvrzení o</w:t>
      </w:r>
      <w:r w:rsidRPr="00622565">
        <w:rPr>
          <w:spacing w:val="-12"/>
          <w:sz w:val="24"/>
          <w:lang w:val="cs-CZ"/>
        </w:rPr>
        <w:t xml:space="preserve"> </w:t>
      </w:r>
      <w:r w:rsidRPr="00622565">
        <w:rPr>
          <w:sz w:val="24"/>
          <w:lang w:val="cs-CZ"/>
        </w:rPr>
        <w:t>studiu.</w:t>
      </w:r>
    </w:p>
    <w:p w:rsidR="00EF67C5" w:rsidRPr="00622565" w:rsidRDefault="00EF67C5" w:rsidP="0030690D">
      <w:pPr>
        <w:pStyle w:val="Zkladntext"/>
        <w:spacing w:before="10"/>
        <w:rPr>
          <w:sz w:val="25"/>
          <w:lang w:val="cs-CZ"/>
        </w:rPr>
      </w:pPr>
    </w:p>
    <w:p w:rsidR="00EF67C5" w:rsidRPr="00622565" w:rsidRDefault="00EF67C5" w:rsidP="0030690D">
      <w:pPr>
        <w:pStyle w:val="Odstavecseseznamem"/>
        <w:numPr>
          <w:ilvl w:val="2"/>
          <w:numId w:val="20"/>
        </w:numPr>
        <w:tabs>
          <w:tab w:val="left" w:pos="381"/>
        </w:tabs>
        <w:spacing w:line="360" w:lineRule="auto"/>
        <w:ind w:right="114" w:firstLine="0"/>
        <w:rPr>
          <w:sz w:val="24"/>
          <w:lang w:val="cs-CZ"/>
        </w:rPr>
      </w:pPr>
      <w:r w:rsidRPr="00622565">
        <w:rPr>
          <w:sz w:val="24"/>
          <w:lang w:val="cs-CZ"/>
        </w:rPr>
        <w:t>Nezaopatřená osoba má povinnost oznámit bezodkladně zařízení veškeré změny týkající se její přípravy na budoucí povolání, včetně skutečnosti, že ukončí přípravu na budoucí</w:t>
      </w:r>
      <w:r w:rsidRPr="00622565">
        <w:rPr>
          <w:spacing w:val="-18"/>
          <w:sz w:val="24"/>
          <w:lang w:val="cs-CZ"/>
        </w:rPr>
        <w:t xml:space="preserve"> </w:t>
      </w:r>
      <w:r w:rsidRPr="00622565">
        <w:rPr>
          <w:sz w:val="24"/>
          <w:lang w:val="cs-CZ"/>
        </w:rPr>
        <w:t>povolání.</w:t>
      </w:r>
    </w:p>
    <w:p w:rsidR="00EF67C5" w:rsidRPr="00622565" w:rsidRDefault="00EF67C5" w:rsidP="0030690D">
      <w:pPr>
        <w:pStyle w:val="Odstavecseseznamem"/>
        <w:numPr>
          <w:ilvl w:val="2"/>
          <w:numId w:val="20"/>
        </w:numPr>
        <w:tabs>
          <w:tab w:val="left" w:pos="402"/>
        </w:tabs>
        <w:spacing w:before="164" w:line="360" w:lineRule="auto"/>
        <w:ind w:right="118" w:firstLine="0"/>
        <w:rPr>
          <w:sz w:val="24"/>
          <w:lang w:val="cs-CZ"/>
        </w:rPr>
      </w:pPr>
      <w:r w:rsidRPr="00622565">
        <w:rPr>
          <w:sz w:val="24"/>
          <w:lang w:val="cs-CZ"/>
        </w:rPr>
        <w:t xml:space="preserve">Výčtem povinností uvedeným v odst. 1 až odst. 5 nejsou dotčeny povinnosti vyplývající </w:t>
      </w:r>
      <w:r>
        <w:rPr>
          <w:sz w:val="24"/>
          <w:lang w:val="cs-CZ"/>
        </w:rPr>
        <w:br/>
      </w:r>
      <w:r w:rsidRPr="00622565">
        <w:rPr>
          <w:sz w:val="24"/>
          <w:lang w:val="cs-CZ"/>
        </w:rPr>
        <w:t>z právních</w:t>
      </w:r>
      <w:r w:rsidRPr="00622565">
        <w:rPr>
          <w:spacing w:val="-4"/>
          <w:sz w:val="24"/>
          <w:lang w:val="cs-CZ"/>
        </w:rPr>
        <w:t xml:space="preserve"> </w:t>
      </w:r>
      <w:r w:rsidRPr="00622565">
        <w:rPr>
          <w:sz w:val="24"/>
          <w:lang w:val="cs-CZ"/>
        </w:rPr>
        <w:t>předpisů.</w:t>
      </w:r>
    </w:p>
    <w:p w:rsidR="00EF67C5" w:rsidRDefault="00EF67C5" w:rsidP="0030690D">
      <w:pPr>
        <w:pStyle w:val="Zkladntext"/>
        <w:rPr>
          <w:lang w:val="cs-CZ"/>
        </w:rPr>
      </w:pPr>
    </w:p>
    <w:p w:rsidR="00EF67C5" w:rsidRPr="0030690D" w:rsidRDefault="00EF67C5" w:rsidP="0030690D">
      <w:pPr>
        <w:jc w:val="center"/>
        <w:rPr>
          <w:b/>
        </w:rPr>
      </w:pPr>
      <w:r w:rsidRPr="0030690D">
        <w:rPr>
          <w:b/>
        </w:rPr>
        <w:t>Článek IV.</w:t>
      </w:r>
    </w:p>
    <w:p w:rsidR="00EF67C5" w:rsidRDefault="00EF67C5" w:rsidP="0030690D">
      <w:pPr>
        <w:ind w:firstLine="708"/>
        <w:jc w:val="center"/>
        <w:rPr>
          <w:b/>
        </w:rPr>
      </w:pPr>
      <w:r w:rsidRPr="006619B3">
        <w:rPr>
          <w:b/>
        </w:rPr>
        <w:t>Spory ze smlouvy</w:t>
      </w:r>
    </w:p>
    <w:p w:rsidR="00EF67C5" w:rsidRPr="006619B3" w:rsidRDefault="00EF67C5" w:rsidP="0030690D">
      <w:pPr>
        <w:ind w:firstLine="708"/>
        <w:jc w:val="center"/>
        <w:rPr>
          <w:b/>
        </w:rPr>
      </w:pPr>
    </w:p>
    <w:p w:rsidR="00EF67C5" w:rsidRDefault="00EF67C5" w:rsidP="0030690D">
      <w:pPr>
        <w:pStyle w:val="Zkladntext"/>
        <w:spacing w:before="5"/>
        <w:ind w:left="116"/>
        <w:rPr>
          <w:lang w:val="cs-CZ"/>
        </w:rPr>
      </w:pPr>
      <w:r w:rsidRPr="00622565">
        <w:rPr>
          <w:lang w:val="cs-CZ"/>
        </w:rPr>
        <w:t xml:space="preserve">Spory z této smlouvy rozhoduje </w:t>
      </w:r>
      <w:r>
        <w:rPr>
          <w:lang w:val="cs-CZ"/>
        </w:rPr>
        <w:t>Krajský úřad Ústeckého kraje</w:t>
      </w:r>
    </w:p>
    <w:p w:rsidR="00EF67C5" w:rsidRDefault="00EF67C5" w:rsidP="0030690D">
      <w:pPr>
        <w:pStyle w:val="Zkladntext"/>
        <w:spacing w:before="5"/>
        <w:ind w:left="116"/>
        <w:rPr>
          <w:lang w:val="cs-CZ"/>
        </w:rPr>
      </w:pPr>
    </w:p>
    <w:p w:rsidR="00EF67C5" w:rsidRDefault="00EF67C5" w:rsidP="0030690D">
      <w:pPr>
        <w:pStyle w:val="Zkladntext"/>
        <w:spacing w:before="5"/>
        <w:ind w:left="116"/>
        <w:rPr>
          <w:lang w:val="cs-CZ"/>
        </w:rPr>
      </w:pPr>
    </w:p>
    <w:p w:rsidR="00EF67C5" w:rsidRPr="0030690D" w:rsidRDefault="00EF67C5" w:rsidP="0030690D">
      <w:pPr>
        <w:jc w:val="center"/>
        <w:rPr>
          <w:b/>
        </w:rPr>
      </w:pPr>
      <w:r w:rsidRPr="0030690D">
        <w:rPr>
          <w:b/>
        </w:rPr>
        <w:t>Článek V.</w:t>
      </w:r>
    </w:p>
    <w:p w:rsidR="00EF67C5" w:rsidRPr="006619B3" w:rsidRDefault="00EF67C5" w:rsidP="0030690D">
      <w:pPr>
        <w:spacing w:before="137"/>
        <w:jc w:val="center"/>
        <w:rPr>
          <w:b/>
        </w:rPr>
      </w:pPr>
      <w:r w:rsidRPr="00622565">
        <w:rPr>
          <w:spacing w:val="-60"/>
          <w:u w:val="thick"/>
        </w:rPr>
        <w:t xml:space="preserve"> </w:t>
      </w:r>
      <w:r w:rsidRPr="006619B3">
        <w:rPr>
          <w:b/>
        </w:rPr>
        <w:t>Ukončení smlouvy</w:t>
      </w:r>
    </w:p>
    <w:p w:rsidR="00EF67C5" w:rsidRPr="00622565" w:rsidRDefault="00EF67C5" w:rsidP="0030690D">
      <w:pPr>
        <w:pStyle w:val="Zkladntext"/>
        <w:spacing w:before="5"/>
        <w:rPr>
          <w:b/>
          <w:sz w:val="19"/>
          <w:lang w:val="cs-CZ"/>
        </w:rPr>
      </w:pPr>
    </w:p>
    <w:p w:rsidR="00EF67C5" w:rsidRPr="00622565" w:rsidRDefault="00EF67C5" w:rsidP="0030690D">
      <w:pPr>
        <w:pStyle w:val="Odstavecseseznamem"/>
        <w:numPr>
          <w:ilvl w:val="0"/>
          <w:numId w:val="19"/>
        </w:numPr>
        <w:tabs>
          <w:tab w:val="left" w:pos="374"/>
        </w:tabs>
        <w:spacing w:before="69" w:line="360" w:lineRule="auto"/>
        <w:ind w:right="111" w:firstLine="0"/>
        <w:rPr>
          <w:sz w:val="24"/>
          <w:lang w:val="cs-CZ"/>
        </w:rPr>
      </w:pPr>
      <w:r w:rsidRPr="00622565">
        <w:rPr>
          <w:sz w:val="24"/>
          <w:lang w:val="cs-CZ"/>
        </w:rPr>
        <w:t>Smlouva se uzavírá na dobu určitou. Platnost smlouvy končí dnem následujícím po dni,</w:t>
      </w:r>
      <w:r w:rsidRPr="00622565">
        <w:rPr>
          <w:spacing w:val="-38"/>
          <w:sz w:val="24"/>
          <w:lang w:val="cs-CZ"/>
        </w:rPr>
        <w:t xml:space="preserve"> </w:t>
      </w:r>
      <w:r w:rsidRPr="00622565">
        <w:rPr>
          <w:sz w:val="24"/>
          <w:lang w:val="cs-CZ"/>
        </w:rPr>
        <w:t>kdy nezaopatřená osoba ukončila přípravu na budoucí povolání, nejpozději však dnem, kdy nezaopatřená osoba dovršila 26</w:t>
      </w:r>
      <w:r w:rsidRPr="00622565">
        <w:rPr>
          <w:spacing w:val="-3"/>
          <w:sz w:val="24"/>
          <w:lang w:val="cs-CZ"/>
        </w:rPr>
        <w:t xml:space="preserve"> </w:t>
      </w:r>
      <w:r w:rsidRPr="00622565">
        <w:rPr>
          <w:sz w:val="24"/>
          <w:lang w:val="cs-CZ"/>
        </w:rPr>
        <w:t>let.</w:t>
      </w:r>
    </w:p>
    <w:p w:rsidR="00EF67C5" w:rsidRPr="001D2F84" w:rsidRDefault="00EF67C5" w:rsidP="0030690D">
      <w:pPr>
        <w:ind w:left="116"/>
        <w:jc w:val="both"/>
        <w:rPr>
          <w:sz w:val="22"/>
          <w:szCs w:val="22"/>
        </w:rPr>
      </w:pPr>
      <w:r>
        <w:t xml:space="preserve">2) </w:t>
      </w:r>
      <w:r w:rsidRPr="00622565">
        <w:t xml:space="preserve">Nezaopatřená osoba může vypovědět smlouvu písemně bez udání důvodu. </w:t>
      </w:r>
      <w:r w:rsidRPr="00E94626">
        <w:rPr>
          <w:b/>
          <w:sz w:val="22"/>
          <w:szCs w:val="22"/>
        </w:rPr>
        <w:t xml:space="preserve"> </w:t>
      </w:r>
      <w:r w:rsidRPr="00E94626">
        <w:rPr>
          <w:sz w:val="22"/>
          <w:szCs w:val="22"/>
        </w:rPr>
        <w:t>V</w:t>
      </w:r>
      <w:r>
        <w:rPr>
          <w:sz w:val="22"/>
          <w:szCs w:val="22"/>
        </w:rPr>
        <w:t xml:space="preserve"> případě, že zletilá nezaopatřená osoba,  bude chtít ukončit svůj pobyt okamžitě, zařízení se nezavazuje poskytnout pomoc při zajišťování bydlení a práce. </w:t>
      </w:r>
    </w:p>
    <w:p w:rsidR="00EF67C5" w:rsidRPr="00622565" w:rsidRDefault="00EF67C5" w:rsidP="0030690D">
      <w:pPr>
        <w:pStyle w:val="Odstavecseseznamem"/>
        <w:tabs>
          <w:tab w:val="left" w:pos="376"/>
        </w:tabs>
        <w:spacing w:before="164" w:line="360" w:lineRule="auto"/>
        <w:ind w:left="0" w:right="115"/>
        <w:rPr>
          <w:sz w:val="24"/>
          <w:lang w:val="cs-CZ"/>
        </w:rPr>
      </w:pPr>
    </w:p>
    <w:p w:rsidR="00EF67C5" w:rsidRPr="00BC0838" w:rsidRDefault="00EF67C5" w:rsidP="0030690D">
      <w:pPr>
        <w:pStyle w:val="Odstavecseseznamem"/>
        <w:numPr>
          <w:ilvl w:val="0"/>
          <w:numId w:val="19"/>
        </w:numPr>
        <w:tabs>
          <w:tab w:val="left" w:pos="446"/>
        </w:tabs>
        <w:spacing w:before="167" w:line="360" w:lineRule="auto"/>
        <w:ind w:right="114" w:firstLine="0"/>
        <w:rPr>
          <w:lang w:val="cs-CZ"/>
        </w:rPr>
      </w:pPr>
      <w:r w:rsidRPr="00BC0838">
        <w:rPr>
          <w:sz w:val="24"/>
          <w:lang w:val="cs-CZ"/>
        </w:rPr>
        <w:t>Zařízení může vypovědět smlouvu písemně z důvodu, že nezaopatřená osoba zvlášť závažným</w:t>
      </w:r>
      <w:r w:rsidRPr="00BC0838">
        <w:rPr>
          <w:spacing w:val="-16"/>
          <w:sz w:val="24"/>
          <w:lang w:val="cs-CZ"/>
        </w:rPr>
        <w:t xml:space="preserve"> </w:t>
      </w:r>
      <w:r w:rsidRPr="00BC0838">
        <w:rPr>
          <w:sz w:val="24"/>
          <w:lang w:val="cs-CZ"/>
        </w:rPr>
        <w:t>způsobem</w:t>
      </w:r>
      <w:r w:rsidRPr="00BC0838">
        <w:rPr>
          <w:spacing w:val="-16"/>
          <w:sz w:val="24"/>
          <w:lang w:val="cs-CZ"/>
        </w:rPr>
        <w:t xml:space="preserve"> </w:t>
      </w:r>
      <w:r w:rsidRPr="00BC0838">
        <w:rPr>
          <w:sz w:val="24"/>
          <w:lang w:val="cs-CZ"/>
        </w:rPr>
        <w:t>poruší</w:t>
      </w:r>
      <w:r w:rsidRPr="00BC0838">
        <w:rPr>
          <w:spacing w:val="-16"/>
          <w:sz w:val="24"/>
          <w:lang w:val="cs-CZ"/>
        </w:rPr>
        <w:t xml:space="preserve"> </w:t>
      </w:r>
      <w:r w:rsidRPr="00BC0838">
        <w:rPr>
          <w:sz w:val="24"/>
          <w:lang w:val="cs-CZ"/>
        </w:rPr>
        <w:t>smlouvu.</w:t>
      </w:r>
      <w:r w:rsidRPr="00BC0838">
        <w:rPr>
          <w:spacing w:val="-15"/>
          <w:sz w:val="24"/>
          <w:lang w:val="cs-CZ"/>
        </w:rPr>
        <w:t xml:space="preserve"> </w:t>
      </w:r>
      <w:r>
        <w:rPr>
          <w:spacing w:val="-15"/>
          <w:sz w:val="24"/>
          <w:lang w:val="cs-CZ"/>
        </w:rPr>
        <w:t>Nezaopatřené osobě bude nabídnuta pomoc při hledání samostatného bydlení a práce.</w:t>
      </w:r>
    </w:p>
    <w:p w:rsidR="00EF67C5" w:rsidRDefault="00EF67C5" w:rsidP="0030690D">
      <w:pPr>
        <w:pStyle w:val="Odstavecseseznamem"/>
        <w:ind w:left="0"/>
        <w:rPr>
          <w:lang w:val="cs-CZ"/>
        </w:rPr>
      </w:pPr>
    </w:p>
    <w:p w:rsidR="00EF67C5" w:rsidRPr="00BC0838" w:rsidRDefault="00EF67C5" w:rsidP="0030690D">
      <w:pPr>
        <w:pStyle w:val="Odstavecseseznamem"/>
        <w:numPr>
          <w:ilvl w:val="0"/>
          <w:numId w:val="19"/>
        </w:numPr>
        <w:tabs>
          <w:tab w:val="left" w:pos="446"/>
        </w:tabs>
        <w:spacing w:before="167" w:line="360" w:lineRule="auto"/>
        <w:ind w:right="114" w:firstLine="0"/>
        <w:rPr>
          <w:lang w:val="cs-CZ"/>
        </w:rPr>
      </w:pPr>
      <w:r w:rsidRPr="00BC0838">
        <w:rPr>
          <w:lang w:val="cs-CZ"/>
        </w:rPr>
        <w:t>Za zvlášť závažné porušení smlouvy se považuje:</w:t>
      </w:r>
    </w:p>
    <w:p w:rsidR="00EF67C5" w:rsidRPr="00622565" w:rsidRDefault="00EF67C5" w:rsidP="0030690D">
      <w:pPr>
        <w:pStyle w:val="Zkladntext"/>
        <w:spacing w:before="10"/>
        <w:rPr>
          <w:sz w:val="25"/>
          <w:lang w:val="cs-CZ"/>
        </w:rPr>
      </w:pPr>
    </w:p>
    <w:p w:rsidR="00EF67C5" w:rsidRPr="00622565" w:rsidRDefault="00EF67C5" w:rsidP="0030690D">
      <w:pPr>
        <w:pStyle w:val="Odstavecseseznamem"/>
        <w:numPr>
          <w:ilvl w:val="1"/>
          <w:numId w:val="19"/>
        </w:numPr>
        <w:tabs>
          <w:tab w:val="left" w:pos="1117"/>
        </w:tabs>
        <w:spacing w:line="360" w:lineRule="auto"/>
        <w:ind w:right="112" w:firstLine="0"/>
        <w:rPr>
          <w:sz w:val="24"/>
          <w:lang w:val="cs-CZ"/>
        </w:rPr>
      </w:pPr>
      <w:r w:rsidRPr="00622565">
        <w:rPr>
          <w:sz w:val="24"/>
          <w:lang w:val="cs-CZ"/>
        </w:rPr>
        <w:t>spáchání násilného činu vůči pracovníkovi zařízení, dítěti umístěnému v zařízení nebo nezaopatřené osobě umístěné v</w:t>
      </w:r>
      <w:r w:rsidRPr="00622565">
        <w:rPr>
          <w:spacing w:val="-5"/>
          <w:sz w:val="24"/>
          <w:lang w:val="cs-CZ"/>
        </w:rPr>
        <w:t xml:space="preserve"> </w:t>
      </w:r>
      <w:r w:rsidRPr="00622565">
        <w:rPr>
          <w:sz w:val="24"/>
          <w:lang w:val="cs-CZ"/>
        </w:rPr>
        <w:t>zařízení,</w:t>
      </w:r>
    </w:p>
    <w:p w:rsidR="00EF67C5" w:rsidRPr="00622565" w:rsidRDefault="00EF67C5" w:rsidP="0030690D">
      <w:pPr>
        <w:pStyle w:val="Odstavecseseznamem"/>
        <w:numPr>
          <w:ilvl w:val="1"/>
          <w:numId w:val="19"/>
        </w:numPr>
        <w:tabs>
          <w:tab w:val="left" w:pos="1097"/>
        </w:tabs>
        <w:spacing w:before="6"/>
        <w:ind w:left="1096" w:hanging="260"/>
        <w:rPr>
          <w:sz w:val="24"/>
          <w:lang w:val="cs-CZ"/>
        </w:rPr>
      </w:pPr>
      <w:r w:rsidRPr="00622565">
        <w:rPr>
          <w:sz w:val="24"/>
          <w:lang w:val="cs-CZ"/>
        </w:rPr>
        <w:t>požívání nebo distribuování alkoholu nebo jiné návykové látky v</w:t>
      </w:r>
      <w:r w:rsidRPr="00622565">
        <w:rPr>
          <w:spacing w:val="-4"/>
          <w:sz w:val="24"/>
          <w:lang w:val="cs-CZ"/>
        </w:rPr>
        <w:t xml:space="preserve"> </w:t>
      </w:r>
      <w:r w:rsidRPr="00622565">
        <w:rPr>
          <w:sz w:val="24"/>
          <w:lang w:val="cs-CZ"/>
        </w:rPr>
        <w:t>zařízení,</w:t>
      </w:r>
    </w:p>
    <w:p w:rsidR="00EF67C5" w:rsidRPr="00622565" w:rsidRDefault="00EF67C5" w:rsidP="0030690D">
      <w:pPr>
        <w:pStyle w:val="Odstavecseseznamem"/>
        <w:numPr>
          <w:ilvl w:val="1"/>
          <w:numId w:val="19"/>
        </w:numPr>
        <w:tabs>
          <w:tab w:val="left" w:pos="1070"/>
        </w:tabs>
        <w:spacing w:before="137" w:line="362" w:lineRule="auto"/>
        <w:ind w:right="115" w:firstLine="0"/>
        <w:rPr>
          <w:sz w:val="24"/>
          <w:lang w:val="cs-CZ"/>
        </w:rPr>
      </w:pPr>
      <w:r w:rsidRPr="00622565">
        <w:rPr>
          <w:sz w:val="24"/>
          <w:lang w:val="cs-CZ"/>
        </w:rPr>
        <w:t>poškozování</w:t>
      </w:r>
      <w:r w:rsidRPr="00622565">
        <w:rPr>
          <w:spacing w:val="-13"/>
          <w:sz w:val="24"/>
          <w:lang w:val="cs-CZ"/>
        </w:rPr>
        <w:t xml:space="preserve"> </w:t>
      </w:r>
      <w:r w:rsidRPr="00622565">
        <w:rPr>
          <w:sz w:val="24"/>
          <w:lang w:val="cs-CZ"/>
        </w:rPr>
        <w:t>majetku</w:t>
      </w:r>
      <w:r w:rsidRPr="00622565">
        <w:rPr>
          <w:spacing w:val="-13"/>
          <w:sz w:val="24"/>
          <w:lang w:val="cs-CZ"/>
        </w:rPr>
        <w:t xml:space="preserve"> </w:t>
      </w:r>
      <w:r w:rsidRPr="00622565">
        <w:rPr>
          <w:sz w:val="24"/>
          <w:lang w:val="cs-CZ"/>
        </w:rPr>
        <w:t>zařízení,</w:t>
      </w:r>
      <w:r w:rsidRPr="00622565">
        <w:rPr>
          <w:spacing w:val="-13"/>
          <w:sz w:val="24"/>
          <w:lang w:val="cs-CZ"/>
        </w:rPr>
        <w:t xml:space="preserve"> </w:t>
      </w:r>
      <w:r w:rsidRPr="00622565">
        <w:rPr>
          <w:sz w:val="24"/>
          <w:lang w:val="cs-CZ"/>
        </w:rPr>
        <w:t>pracovníka</w:t>
      </w:r>
      <w:r w:rsidRPr="00622565">
        <w:rPr>
          <w:spacing w:val="-14"/>
          <w:sz w:val="24"/>
          <w:lang w:val="cs-CZ"/>
        </w:rPr>
        <w:t xml:space="preserve"> </w:t>
      </w:r>
      <w:r w:rsidRPr="00622565">
        <w:rPr>
          <w:sz w:val="24"/>
          <w:lang w:val="cs-CZ"/>
        </w:rPr>
        <w:t>zařízení,</w:t>
      </w:r>
      <w:r w:rsidRPr="00622565">
        <w:rPr>
          <w:spacing w:val="-13"/>
          <w:sz w:val="24"/>
          <w:lang w:val="cs-CZ"/>
        </w:rPr>
        <w:t xml:space="preserve"> </w:t>
      </w:r>
      <w:r w:rsidRPr="00622565">
        <w:rPr>
          <w:sz w:val="24"/>
          <w:lang w:val="cs-CZ"/>
        </w:rPr>
        <w:t>dítěte</w:t>
      </w:r>
      <w:r w:rsidRPr="00622565">
        <w:rPr>
          <w:spacing w:val="-14"/>
          <w:sz w:val="24"/>
          <w:lang w:val="cs-CZ"/>
        </w:rPr>
        <w:t xml:space="preserve"> </w:t>
      </w:r>
      <w:r w:rsidRPr="00622565">
        <w:rPr>
          <w:sz w:val="24"/>
          <w:lang w:val="cs-CZ"/>
        </w:rPr>
        <w:t>umístěného</w:t>
      </w:r>
      <w:r w:rsidRPr="00622565">
        <w:rPr>
          <w:spacing w:val="-13"/>
          <w:sz w:val="24"/>
          <w:lang w:val="cs-CZ"/>
        </w:rPr>
        <w:t xml:space="preserve"> </w:t>
      </w:r>
      <w:r w:rsidRPr="00622565">
        <w:rPr>
          <w:sz w:val="24"/>
          <w:lang w:val="cs-CZ"/>
        </w:rPr>
        <w:t>v</w:t>
      </w:r>
      <w:r w:rsidRPr="00622565">
        <w:rPr>
          <w:spacing w:val="-8"/>
          <w:sz w:val="24"/>
          <w:lang w:val="cs-CZ"/>
        </w:rPr>
        <w:t xml:space="preserve"> </w:t>
      </w:r>
      <w:r w:rsidRPr="00622565">
        <w:rPr>
          <w:sz w:val="24"/>
          <w:lang w:val="cs-CZ"/>
        </w:rPr>
        <w:t>zařízení</w:t>
      </w:r>
      <w:r w:rsidRPr="00622565">
        <w:rPr>
          <w:spacing w:val="-13"/>
          <w:sz w:val="24"/>
          <w:lang w:val="cs-CZ"/>
        </w:rPr>
        <w:t xml:space="preserve"> </w:t>
      </w:r>
      <w:r w:rsidRPr="00622565">
        <w:rPr>
          <w:sz w:val="24"/>
          <w:lang w:val="cs-CZ"/>
        </w:rPr>
        <w:t>nebo nezaopatřené osoby umístěné v</w:t>
      </w:r>
      <w:r w:rsidRPr="00622565">
        <w:rPr>
          <w:spacing w:val="-6"/>
          <w:sz w:val="24"/>
          <w:lang w:val="cs-CZ"/>
        </w:rPr>
        <w:t xml:space="preserve"> </w:t>
      </w:r>
      <w:r w:rsidRPr="00622565">
        <w:rPr>
          <w:sz w:val="24"/>
          <w:lang w:val="cs-CZ"/>
        </w:rPr>
        <w:t>zařízení,</w:t>
      </w:r>
    </w:p>
    <w:p w:rsidR="00EF67C5" w:rsidRPr="00622565" w:rsidRDefault="00EF67C5" w:rsidP="0030690D">
      <w:pPr>
        <w:pStyle w:val="Odstavecseseznamem"/>
        <w:numPr>
          <w:ilvl w:val="1"/>
          <w:numId w:val="19"/>
        </w:numPr>
        <w:tabs>
          <w:tab w:val="left" w:pos="1153"/>
        </w:tabs>
        <w:spacing w:before="1" w:line="360" w:lineRule="auto"/>
        <w:ind w:right="113" w:firstLine="0"/>
        <w:rPr>
          <w:sz w:val="24"/>
          <w:lang w:val="cs-CZ"/>
        </w:rPr>
      </w:pPr>
      <w:r w:rsidRPr="00622565">
        <w:rPr>
          <w:sz w:val="24"/>
          <w:lang w:val="cs-CZ"/>
        </w:rPr>
        <w:t>odmítnutí podrobit se na výzvu ředitele zařízení vyšetření, zda není ovlivněna alkoholem nebo jinou návykovou</w:t>
      </w:r>
      <w:r w:rsidRPr="00622565">
        <w:rPr>
          <w:spacing w:val="-3"/>
          <w:sz w:val="24"/>
          <w:lang w:val="cs-CZ"/>
        </w:rPr>
        <w:t xml:space="preserve"> </w:t>
      </w:r>
      <w:r w:rsidRPr="00622565">
        <w:rPr>
          <w:sz w:val="24"/>
          <w:lang w:val="cs-CZ"/>
        </w:rPr>
        <w:t>látkou,</w:t>
      </w:r>
    </w:p>
    <w:p w:rsidR="00EF67C5" w:rsidRPr="00E002A8" w:rsidRDefault="00EF67C5" w:rsidP="00D3499B">
      <w:pPr>
        <w:pStyle w:val="Odstavecseseznamem"/>
        <w:numPr>
          <w:ilvl w:val="1"/>
          <w:numId w:val="19"/>
        </w:numPr>
        <w:tabs>
          <w:tab w:val="left" w:pos="1082"/>
        </w:tabs>
        <w:spacing w:before="4"/>
        <w:ind w:left="1081" w:hanging="245"/>
        <w:rPr>
          <w:sz w:val="24"/>
          <w:lang w:val="cs-CZ"/>
        </w:rPr>
      </w:pPr>
      <w:r w:rsidRPr="00622565">
        <w:rPr>
          <w:sz w:val="24"/>
          <w:lang w:val="cs-CZ"/>
        </w:rPr>
        <w:t>o</w:t>
      </w:r>
      <w:r>
        <w:rPr>
          <w:sz w:val="24"/>
          <w:lang w:val="cs-CZ"/>
        </w:rPr>
        <w:t>pakované narušování chodu dětského domova</w:t>
      </w:r>
    </w:p>
    <w:sectPr w:rsidR="00EF67C5" w:rsidRPr="00E002A8" w:rsidSect="00803AD3">
      <w:head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3A" w:rsidRDefault="0004443A">
      <w:r>
        <w:separator/>
      </w:r>
    </w:p>
  </w:endnote>
  <w:endnote w:type="continuationSeparator" w:id="0">
    <w:p w:rsidR="0004443A" w:rsidRDefault="0004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C5" w:rsidRDefault="00EF67C5">
    <w:pPr>
      <w:pStyle w:val="Zpat"/>
    </w:pPr>
    <w:r>
      <w:t xml:space="preserve">Vnitřní řád                                                                                                        Strana </w:t>
    </w:r>
    <w:r>
      <w:fldChar w:fldCharType="begin"/>
    </w:r>
    <w:r>
      <w:instrText xml:space="preserve"> PAGE </w:instrText>
    </w:r>
    <w:r>
      <w:fldChar w:fldCharType="separate"/>
    </w:r>
    <w:r w:rsidR="00FC2655">
      <w:rPr>
        <w:noProof/>
      </w:rPr>
      <w:t>2</w:t>
    </w:r>
    <w:r>
      <w:fldChar w:fldCharType="end"/>
    </w:r>
    <w:r>
      <w:t xml:space="preserve"> (celkem </w:t>
    </w:r>
    <w:r w:rsidR="0004443A">
      <w:rPr>
        <w:noProof/>
      </w:rPr>
      <w:fldChar w:fldCharType="begin"/>
    </w:r>
    <w:r w:rsidR="0004443A">
      <w:rPr>
        <w:noProof/>
      </w:rPr>
      <w:instrText xml:space="preserve"> NUMPAGES </w:instrText>
    </w:r>
    <w:r w:rsidR="0004443A">
      <w:rPr>
        <w:noProof/>
      </w:rPr>
      <w:fldChar w:fldCharType="separate"/>
    </w:r>
    <w:r w:rsidR="00FC2655">
      <w:rPr>
        <w:noProof/>
      </w:rPr>
      <w:t>42</w:t>
    </w:r>
    <w:r w:rsidR="0004443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3A" w:rsidRDefault="0004443A">
      <w:r>
        <w:separator/>
      </w:r>
    </w:p>
  </w:footnote>
  <w:footnote w:type="continuationSeparator" w:id="0">
    <w:p w:rsidR="0004443A" w:rsidRDefault="0004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C5" w:rsidRPr="00516041" w:rsidRDefault="00EF67C5" w:rsidP="00516041">
    <w:pPr>
      <w:pStyle w:val="Zhlav"/>
      <w:jc w:val="center"/>
      <w:rPr>
        <w:sz w:val="18"/>
        <w:szCs w:val="18"/>
      </w:rPr>
    </w:pPr>
    <w:r w:rsidRPr="00516041">
      <w:rPr>
        <w:sz w:val="18"/>
        <w:szCs w:val="18"/>
      </w:rPr>
      <w:t>Dětský domov "Země dětí" a Školní jídelna, Česká Kamenice, Komenského 491, příspěvková organizace, IČ: 00412058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C5" w:rsidRDefault="00EF67C5">
    <w:pPr>
      <w:pStyle w:val="Zhlav"/>
    </w:pPr>
  </w:p>
  <w:p w:rsidR="00EF67C5" w:rsidRDefault="00EF67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E8D88C"/>
    <w:lvl w:ilvl="0">
      <w:numFmt w:val="bullet"/>
      <w:lvlText w:val="*"/>
      <w:lvlJc w:val="left"/>
    </w:lvl>
  </w:abstractNum>
  <w:abstractNum w:abstractNumId="1" w15:restartNumberingAfterBreak="0">
    <w:nsid w:val="00000001"/>
    <w:multiLevelType w:val="singleLevel"/>
    <w:tmpl w:val="00000001"/>
    <w:name w:val="WW8Num1"/>
    <w:lvl w:ilvl="0">
      <w:numFmt w:val="bullet"/>
      <w:lvlText w:val="-"/>
      <w:lvlJc w:val="left"/>
      <w:pPr>
        <w:tabs>
          <w:tab w:val="num" w:pos="540"/>
        </w:tabs>
        <w:ind w:left="540" w:hanging="360"/>
      </w:pPr>
      <w:rPr>
        <w:rFonts w:ascii="Times New Roman" w:hAnsi="Times New Roman"/>
      </w:rPr>
    </w:lvl>
  </w:abstractNum>
  <w:abstractNum w:abstractNumId="2" w15:restartNumberingAfterBreak="0">
    <w:nsid w:val="004221D0"/>
    <w:multiLevelType w:val="hybridMultilevel"/>
    <w:tmpl w:val="AA4468F6"/>
    <w:lvl w:ilvl="0" w:tplc="15EAF57E">
      <w:start w:val="1"/>
      <w:numFmt w:val="decimal"/>
      <w:lvlText w:val="%1)"/>
      <w:lvlJc w:val="left"/>
      <w:pPr>
        <w:ind w:left="375" w:hanging="260"/>
      </w:pPr>
      <w:rPr>
        <w:rFonts w:ascii="Times New Roman" w:eastAsia="Times New Roman" w:hAnsi="Times New Roman" w:cs="Times New Roman" w:hint="default"/>
        <w:w w:val="99"/>
        <w:sz w:val="24"/>
        <w:szCs w:val="24"/>
      </w:rPr>
    </w:lvl>
    <w:lvl w:ilvl="1" w:tplc="8D28B024">
      <w:start w:val="1"/>
      <w:numFmt w:val="lowerLetter"/>
      <w:lvlText w:val="%2)"/>
      <w:lvlJc w:val="left"/>
      <w:pPr>
        <w:ind w:left="116" w:hanging="246"/>
      </w:pPr>
      <w:rPr>
        <w:rFonts w:ascii="Times New Roman" w:eastAsia="Times New Roman" w:hAnsi="Times New Roman" w:cs="Times New Roman" w:hint="default"/>
        <w:spacing w:val="-5"/>
        <w:w w:val="99"/>
        <w:sz w:val="24"/>
        <w:szCs w:val="24"/>
      </w:rPr>
    </w:lvl>
    <w:lvl w:ilvl="2" w:tplc="0066AB7A">
      <w:start w:val="1"/>
      <w:numFmt w:val="decimal"/>
      <w:lvlText w:val="%3)"/>
      <w:lvlJc w:val="left"/>
      <w:pPr>
        <w:ind w:left="116" w:hanging="260"/>
      </w:pPr>
      <w:rPr>
        <w:rFonts w:ascii="Times New Roman" w:eastAsia="Times New Roman" w:hAnsi="Times New Roman" w:cs="Times New Roman" w:hint="default"/>
        <w:w w:val="99"/>
        <w:sz w:val="24"/>
        <w:szCs w:val="24"/>
      </w:rPr>
    </w:lvl>
    <w:lvl w:ilvl="3" w:tplc="095EAD1A">
      <w:start w:val="1"/>
      <w:numFmt w:val="lowerLetter"/>
      <w:lvlText w:val="%4)"/>
      <w:lvlJc w:val="left"/>
      <w:pPr>
        <w:ind w:left="116" w:hanging="255"/>
      </w:pPr>
      <w:rPr>
        <w:rFonts w:ascii="Times New Roman" w:eastAsia="Times New Roman" w:hAnsi="Times New Roman" w:cs="Times New Roman" w:hint="default"/>
        <w:spacing w:val="-1"/>
        <w:w w:val="99"/>
        <w:sz w:val="24"/>
        <w:szCs w:val="24"/>
      </w:rPr>
    </w:lvl>
    <w:lvl w:ilvl="4" w:tplc="5B5C3E9A">
      <w:start w:val="1"/>
      <w:numFmt w:val="bullet"/>
      <w:lvlText w:val="•"/>
      <w:lvlJc w:val="left"/>
      <w:pPr>
        <w:ind w:left="2611" w:hanging="255"/>
      </w:pPr>
      <w:rPr>
        <w:rFonts w:hint="default"/>
      </w:rPr>
    </w:lvl>
    <w:lvl w:ilvl="5" w:tplc="FAD8BCDC">
      <w:start w:val="1"/>
      <w:numFmt w:val="bullet"/>
      <w:lvlText w:val="•"/>
      <w:lvlJc w:val="left"/>
      <w:pPr>
        <w:ind w:left="3727" w:hanging="255"/>
      </w:pPr>
      <w:rPr>
        <w:rFonts w:hint="default"/>
      </w:rPr>
    </w:lvl>
    <w:lvl w:ilvl="6" w:tplc="F07EADE4">
      <w:start w:val="1"/>
      <w:numFmt w:val="bullet"/>
      <w:lvlText w:val="•"/>
      <w:lvlJc w:val="left"/>
      <w:pPr>
        <w:ind w:left="4843" w:hanging="255"/>
      </w:pPr>
      <w:rPr>
        <w:rFonts w:hint="default"/>
      </w:rPr>
    </w:lvl>
    <w:lvl w:ilvl="7" w:tplc="7936A3FE">
      <w:start w:val="1"/>
      <w:numFmt w:val="bullet"/>
      <w:lvlText w:val="•"/>
      <w:lvlJc w:val="left"/>
      <w:pPr>
        <w:ind w:left="5959" w:hanging="255"/>
      </w:pPr>
      <w:rPr>
        <w:rFonts w:hint="default"/>
      </w:rPr>
    </w:lvl>
    <w:lvl w:ilvl="8" w:tplc="BF8AB13A">
      <w:start w:val="1"/>
      <w:numFmt w:val="bullet"/>
      <w:lvlText w:val="•"/>
      <w:lvlJc w:val="left"/>
      <w:pPr>
        <w:ind w:left="7074" w:hanging="255"/>
      </w:pPr>
      <w:rPr>
        <w:rFonts w:hint="default"/>
      </w:rPr>
    </w:lvl>
  </w:abstractNum>
  <w:abstractNum w:abstractNumId="3" w15:restartNumberingAfterBreak="0">
    <w:nsid w:val="082F199C"/>
    <w:multiLevelType w:val="multilevel"/>
    <w:tmpl w:val="7B70F5C4"/>
    <w:lvl w:ilvl="0">
      <w:start w:val="1"/>
      <w:numFmt w:val="bullet"/>
      <w:lvlText w:val="-"/>
      <w:lvlJc w:val="left"/>
      <w:pPr>
        <w:tabs>
          <w:tab w:val="num" w:pos="720"/>
        </w:tabs>
        <w:ind w:left="720" w:hanging="360"/>
      </w:pPr>
      <w:rPr>
        <w:rFonts w:ascii="Times New Roman" w:hAnsi="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814A2"/>
    <w:multiLevelType w:val="multilevel"/>
    <w:tmpl w:val="CBAE82B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5" w15:restartNumberingAfterBreak="0">
    <w:nsid w:val="1A671471"/>
    <w:multiLevelType w:val="hybridMultilevel"/>
    <w:tmpl w:val="AAA4EA04"/>
    <w:lvl w:ilvl="0" w:tplc="7E2261B4">
      <w:start w:val="1"/>
      <w:numFmt w:val="bullet"/>
      <w:lvlText w:val="-"/>
      <w:lvlJc w:val="left"/>
      <w:pPr>
        <w:ind w:left="720" w:hanging="360"/>
      </w:pPr>
      <w:rPr>
        <w:rFonts w:ascii="Times New Roman" w:hAnsi="Times New Roman" w:hint="default"/>
        <w:b w:val="0"/>
        <w:i w:val="0"/>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B4101B"/>
    <w:multiLevelType w:val="hybridMultilevel"/>
    <w:tmpl w:val="1188E574"/>
    <w:lvl w:ilvl="0" w:tplc="5BAE85D8">
      <w:start w:val="1"/>
      <w:numFmt w:val="bullet"/>
      <w:lvlText w:val="-"/>
      <w:lvlJc w:val="left"/>
      <w:pPr>
        <w:tabs>
          <w:tab w:val="num" w:pos="284"/>
        </w:tabs>
        <w:ind w:left="720" w:hanging="360"/>
      </w:pPr>
      <w:rPr>
        <w:rFonts w:ascii="Times New Roman" w:hAnsi="Times New Roman" w:hint="default"/>
        <w:b w:val="0"/>
        <w:i w:val="0"/>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963F5"/>
    <w:multiLevelType w:val="multilevel"/>
    <w:tmpl w:val="982074B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8" w15:restartNumberingAfterBreak="0">
    <w:nsid w:val="33D06C9D"/>
    <w:multiLevelType w:val="hybridMultilevel"/>
    <w:tmpl w:val="49EC4CA4"/>
    <w:lvl w:ilvl="0" w:tplc="731680F6">
      <w:start w:val="1"/>
      <w:numFmt w:val="bullet"/>
      <w:lvlText w:val="-"/>
      <w:lvlJc w:val="left"/>
      <w:pPr>
        <w:tabs>
          <w:tab w:val="num" w:pos="284"/>
        </w:tabs>
        <w:ind w:left="284" w:firstLine="76"/>
      </w:pPr>
      <w:rPr>
        <w:rFonts w:ascii="Times New Roman" w:hAnsi="Times New Roman" w:hint="default"/>
        <w:b w:val="0"/>
        <w:i w:val="0"/>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E74CA"/>
    <w:multiLevelType w:val="multilevel"/>
    <w:tmpl w:val="A27ABCA6"/>
    <w:lvl w:ilvl="0">
      <w:start w:val="1"/>
      <w:numFmt w:val="decimal"/>
      <w:pStyle w:val="Nadpis1"/>
      <w:lvlText w:val="%1."/>
      <w:lvlJc w:val="left"/>
      <w:pPr>
        <w:tabs>
          <w:tab w:val="num" w:pos="2280"/>
        </w:tabs>
        <w:ind w:left="1920" w:hanging="360"/>
      </w:pPr>
      <w:rPr>
        <w:rFonts w:cs="Times New Roman"/>
      </w:rPr>
    </w:lvl>
    <w:lvl w:ilvl="1">
      <w:start w:val="1"/>
      <w:numFmt w:val="decimal"/>
      <w:pStyle w:val="Nadpis2"/>
      <w:lvlText w:val="%1.%2."/>
      <w:lvlJc w:val="left"/>
      <w:pPr>
        <w:tabs>
          <w:tab w:val="num" w:pos="1080"/>
        </w:tabs>
        <w:ind w:left="43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0" w15:restartNumberingAfterBreak="0">
    <w:nsid w:val="3E40660F"/>
    <w:multiLevelType w:val="hybridMultilevel"/>
    <w:tmpl w:val="8CFE616E"/>
    <w:lvl w:ilvl="0" w:tplc="A3D23CD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6E771A"/>
    <w:multiLevelType w:val="hybridMultilevel"/>
    <w:tmpl w:val="EB469AE8"/>
    <w:lvl w:ilvl="0" w:tplc="7E2261B4">
      <w:start w:val="1"/>
      <w:numFmt w:val="bullet"/>
      <w:lvlText w:val="-"/>
      <w:lvlJc w:val="left"/>
      <w:pPr>
        <w:tabs>
          <w:tab w:val="num" w:pos="57"/>
        </w:tabs>
        <w:ind w:left="284" w:hanging="284"/>
      </w:pPr>
      <w:rPr>
        <w:rFonts w:ascii="Times New Roman" w:hAnsi="Times New Roman" w:hint="default"/>
        <w:b w:val="0"/>
        <w:i w:val="0"/>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C093C"/>
    <w:multiLevelType w:val="hybridMultilevel"/>
    <w:tmpl w:val="D48203D0"/>
    <w:lvl w:ilvl="0" w:tplc="7E2261B4">
      <w:start w:val="1"/>
      <w:numFmt w:val="bullet"/>
      <w:lvlText w:val="-"/>
      <w:lvlJc w:val="left"/>
      <w:pPr>
        <w:tabs>
          <w:tab w:val="num" w:pos="57"/>
        </w:tabs>
        <w:ind w:left="284" w:hanging="284"/>
      </w:pPr>
      <w:rPr>
        <w:rFonts w:ascii="Times New Roman" w:hAnsi="Times New Roman" w:hint="default"/>
        <w:b w:val="0"/>
        <w:i w:val="0"/>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C37CC"/>
    <w:multiLevelType w:val="hybridMultilevel"/>
    <w:tmpl w:val="7862DD50"/>
    <w:lvl w:ilvl="0" w:tplc="06DED99C">
      <w:start w:val="1"/>
      <w:numFmt w:val="decimal"/>
      <w:lvlText w:val="%1)"/>
      <w:lvlJc w:val="left"/>
      <w:pPr>
        <w:ind w:left="116" w:hanging="260"/>
      </w:pPr>
      <w:rPr>
        <w:rFonts w:ascii="Times New Roman" w:eastAsia="Times New Roman" w:hAnsi="Times New Roman" w:cs="Times New Roman" w:hint="default"/>
        <w:w w:val="99"/>
        <w:sz w:val="24"/>
        <w:szCs w:val="24"/>
      </w:rPr>
    </w:lvl>
    <w:lvl w:ilvl="1" w:tplc="C74C6588">
      <w:start w:val="1"/>
      <w:numFmt w:val="bullet"/>
      <w:lvlText w:val="•"/>
      <w:lvlJc w:val="left"/>
      <w:pPr>
        <w:ind w:left="1038" w:hanging="260"/>
      </w:pPr>
      <w:rPr>
        <w:rFonts w:hint="default"/>
      </w:rPr>
    </w:lvl>
    <w:lvl w:ilvl="2" w:tplc="864A5DA8">
      <w:start w:val="1"/>
      <w:numFmt w:val="bullet"/>
      <w:lvlText w:val="•"/>
      <w:lvlJc w:val="left"/>
      <w:pPr>
        <w:ind w:left="1957" w:hanging="260"/>
      </w:pPr>
      <w:rPr>
        <w:rFonts w:hint="default"/>
      </w:rPr>
    </w:lvl>
    <w:lvl w:ilvl="3" w:tplc="6D20C736">
      <w:start w:val="1"/>
      <w:numFmt w:val="bullet"/>
      <w:lvlText w:val="•"/>
      <w:lvlJc w:val="left"/>
      <w:pPr>
        <w:ind w:left="2875" w:hanging="260"/>
      </w:pPr>
      <w:rPr>
        <w:rFonts w:hint="default"/>
      </w:rPr>
    </w:lvl>
    <w:lvl w:ilvl="4" w:tplc="0694D116">
      <w:start w:val="1"/>
      <w:numFmt w:val="bullet"/>
      <w:lvlText w:val="•"/>
      <w:lvlJc w:val="left"/>
      <w:pPr>
        <w:ind w:left="3794" w:hanging="260"/>
      </w:pPr>
      <w:rPr>
        <w:rFonts w:hint="default"/>
      </w:rPr>
    </w:lvl>
    <w:lvl w:ilvl="5" w:tplc="D826E5CE">
      <w:start w:val="1"/>
      <w:numFmt w:val="bullet"/>
      <w:lvlText w:val="•"/>
      <w:lvlJc w:val="left"/>
      <w:pPr>
        <w:ind w:left="4713" w:hanging="260"/>
      </w:pPr>
      <w:rPr>
        <w:rFonts w:hint="default"/>
      </w:rPr>
    </w:lvl>
    <w:lvl w:ilvl="6" w:tplc="9AD21318">
      <w:start w:val="1"/>
      <w:numFmt w:val="bullet"/>
      <w:lvlText w:val="•"/>
      <w:lvlJc w:val="left"/>
      <w:pPr>
        <w:ind w:left="5631" w:hanging="260"/>
      </w:pPr>
      <w:rPr>
        <w:rFonts w:hint="default"/>
      </w:rPr>
    </w:lvl>
    <w:lvl w:ilvl="7" w:tplc="E35CEB84">
      <w:start w:val="1"/>
      <w:numFmt w:val="bullet"/>
      <w:lvlText w:val="•"/>
      <w:lvlJc w:val="left"/>
      <w:pPr>
        <w:ind w:left="6550" w:hanging="260"/>
      </w:pPr>
      <w:rPr>
        <w:rFonts w:hint="default"/>
      </w:rPr>
    </w:lvl>
    <w:lvl w:ilvl="8" w:tplc="E58CD602">
      <w:start w:val="1"/>
      <w:numFmt w:val="bullet"/>
      <w:lvlText w:val="•"/>
      <w:lvlJc w:val="left"/>
      <w:pPr>
        <w:ind w:left="7469" w:hanging="260"/>
      </w:pPr>
      <w:rPr>
        <w:rFonts w:hint="default"/>
      </w:rPr>
    </w:lvl>
  </w:abstractNum>
  <w:abstractNum w:abstractNumId="14" w15:restartNumberingAfterBreak="0">
    <w:nsid w:val="57AF27E2"/>
    <w:multiLevelType w:val="multilevel"/>
    <w:tmpl w:val="49EC4CA4"/>
    <w:lvl w:ilvl="0">
      <w:start w:val="1"/>
      <w:numFmt w:val="bullet"/>
      <w:lvlText w:val="-"/>
      <w:lvlJc w:val="left"/>
      <w:pPr>
        <w:tabs>
          <w:tab w:val="num" w:pos="284"/>
        </w:tabs>
        <w:ind w:left="284" w:firstLine="76"/>
      </w:pPr>
      <w:rPr>
        <w:rFonts w:ascii="Times New Roman" w:hAnsi="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360CC"/>
    <w:multiLevelType w:val="hybridMultilevel"/>
    <w:tmpl w:val="7B70F5C4"/>
    <w:lvl w:ilvl="0" w:tplc="028E7F2A">
      <w:start w:val="1"/>
      <w:numFmt w:val="bullet"/>
      <w:lvlText w:val="-"/>
      <w:lvlJc w:val="left"/>
      <w:pPr>
        <w:tabs>
          <w:tab w:val="num" w:pos="720"/>
        </w:tabs>
        <w:ind w:left="720" w:hanging="360"/>
      </w:pPr>
      <w:rPr>
        <w:rFonts w:ascii="Times New Roman" w:hAnsi="Times New Roman" w:hint="default"/>
        <w:b w:val="0"/>
        <w:i w:val="0"/>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316049"/>
    <w:multiLevelType w:val="hybridMultilevel"/>
    <w:tmpl w:val="4748E5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E206A"/>
    <w:multiLevelType w:val="multilevel"/>
    <w:tmpl w:val="1188E574"/>
    <w:lvl w:ilvl="0">
      <w:start w:val="1"/>
      <w:numFmt w:val="bullet"/>
      <w:lvlText w:val="-"/>
      <w:lvlJc w:val="left"/>
      <w:pPr>
        <w:tabs>
          <w:tab w:val="num" w:pos="284"/>
        </w:tabs>
        <w:ind w:left="720" w:hanging="360"/>
      </w:pPr>
      <w:rPr>
        <w:rFonts w:ascii="Times New Roman" w:hAnsi="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B5BFD"/>
    <w:multiLevelType w:val="hybridMultilevel"/>
    <w:tmpl w:val="91F29D4C"/>
    <w:lvl w:ilvl="0" w:tplc="ED160DD4">
      <w:start w:val="1"/>
      <w:numFmt w:val="decimal"/>
      <w:lvlText w:val="%1)"/>
      <w:lvlJc w:val="left"/>
      <w:pPr>
        <w:ind w:left="116" w:hanging="257"/>
      </w:pPr>
      <w:rPr>
        <w:rFonts w:ascii="Times New Roman" w:eastAsia="Times New Roman" w:hAnsi="Times New Roman" w:cs="Times New Roman" w:hint="default"/>
        <w:w w:val="100"/>
        <w:sz w:val="24"/>
        <w:szCs w:val="24"/>
      </w:rPr>
    </w:lvl>
    <w:lvl w:ilvl="1" w:tplc="F1FA9088">
      <w:start w:val="1"/>
      <w:numFmt w:val="lowerLetter"/>
      <w:lvlText w:val="%2)"/>
      <w:lvlJc w:val="left"/>
      <w:pPr>
        <w:ind w:left="836" w:hanging="281"/>
      </w:pPr>
      <w:rPr>
        <w:rFonts w:ascii="Times New Roman" w:eastAsia="Times New Roman" w:hAnsi="Times New Roman" w:cs="Times New Roman" w:hint="default"/>
        <w:spacing w:val="-26"/>
        <w:w w:val="99"/>
        <w:sz w:val="24"/>
        <w:szCs w:val="24"/>
      </w:rPr>
    </w:lvl>
    <w:lvl w:ilvl="2" w:tplc="462440D6">
      <w:start w:val="1"/>
      <w:numFmt w:val="bullet"/>
      <w:lvlText w:val="•"/>
      <w:lvlJc w:val="left"/>
      <w:pPr>
        <w:ind w:left="1780" w:hanging="281"/>
      </w:pPr>
      <w:rPr>
        <w:rFonts w:hint="default"/>
      </w:rPr>
    </w:lvl>
    <w:lvl w:ilvl="3" w:tplc="CB50507A">
      <w:start w:val="1"/>
      <w:numFmt w:val="bullet"/>
      <w:lvlText w:val="•"/>
      <w:lvlJc w:val="left"/>
      <w:pPr>
        <w:ind w:left="2721" w:hanging="281"/>
      </w:pPr>
      <w:rPr>
        <w:rFonts w:hint="default"/>
      </w:rPr>
    </w:lvl>
    <w:lvl w:ilvl="4" w:tplc="DEA29390">
      <w:start w:val="1"/>
      <w:numFmt w:val="bullet"/>
      <w:lvlText w:val="•"/>
      <w:lvlJc w:val="left"/>
      <w:pPr>
        <w:ind w:left="3662" w:hanging="281"/>
      </w:pPr>
      <w:rPr>
        <w:rFonts w:hint="default"/>
      </w:rPr>
    </w:lvl>
    <w:lvl w:ilvl="5" w:tplc="940AEE96">
      <w:start w:val="1"/>
      <w:numFmt w:val="bullet"/>
      <w:lvlText w:val="•"/>
      <w:lvlJc w:val="left"/>
      <w:pPr>
        <w:ind w:left="4602" w:hanging="281"/>
      </w:pPr>
      <w:rPr>
        <w:rFonts w:hint="default"/>
      </w:rPr>
    </w:lvl>
    <w:lvl w:ilvl="6" w:tplc="9B2455E4">
      <w:start w:val="1"/>
      <w:numFmt w:val="bullet"/>
      <w:lvlText w:val="•"/>
      <w:lvlJc w:val="left"/>
      <w:pPr>
        <w:ind w:left="5543" w:hanging="281"/>
      </w:pPr>
      <w:rPr>
        <w:rFonts w:hint="default"/>
      </w:rPr>
    </w:lvl>
    <w:lvl w:ilvl="7" w:tplc="91DC3C3E">
      <w:start w:val="1"/>
      <w:numFmt w:val="bullet"/>
      <w:lvlText w:val="•"/>
      <w:lvlJc w:val="left"/>
      <w:pPr>
        <w:ind w:left="6484" w:hanging="281"/>
      </w:pPr>
      <w:rPr>
        <w:rFonts w:hint="default"/>
      </w:rPr>
    </w:lvl>
    <w:lvl w:ilvl="8" w:tplc="A44A2294">
      <w:start w:val="1"/>
      <w:numFmt w:val="bullet"/>
      <w:lvlText w:val="•"/>
      <w:lvlJc w:val="left"/>
      <w:pPr>
        <w:ind w:left="7424" w:hanging="281"/>
      </w:pPr>
      <w:rPr>
        <w:rFonts w:hint="default"/>
      </w:rPr>
    </w:lvl>
  </w:abstractNum>
  <w:abstractNum w:abstractNumId="19" w15:restartNumberingAfterBreak="0">
    <w:nsid w:val="70AC45B1"/>
    <w:multiLevelType w:val="multilevel"/>
    <w:tmpl w:val="4748E5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45629D"/>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9"/>
  </w:num>
  <w:num w:numId="4">
    <w:abstractNumId w:val="4"/>
  </w:num>
  <w:num w:numId="5">
    <w:abstractNumId w:val="16"/>
  </w:num>
  <w:num w:numId="6">
    <w:abstractNumId w:val="10"/>
  </w:num>
  <w:num w:numId="7">
    <w:abstractNumId w:val="19"/>
  </w:num>
  <w:num w:numId="8">
    <w:abstractNumId w:val="15"/>
  </w:num>
  <w:num w:numId="9">
    <w:abstractNumId w:val="3"/>
  </w:num>
  <w:num w:numId="10">
    <w:abstractNumId w:val="6"/>
  </w:num>
  <w:num w:numId="11">
    <w:abstractNumId w:val="17"/>
  </w:num>
  <w:num w:numId="12">
    <w:abstractNumId w:val="8"/>
  </w:num>
  <w:num w:numId="13">
    <w:abstractNumId w:val="14"/>
  </w:num>
  <w:num w:numId="14">
    <w:abstractNumId w:val="12"/>
  </w:num>
  <w:num w:numId="15">
    <w:abstractNumId w:val="11"/>
  </w:num>
  <w:num w:numId="16">
    <w:abstractNumId w:val="1"/>
  </w:num>
  <w:num w:numId="17">
    <w:abstractNumId w:val="5"/>
  </w:num>
  <w:num w:numId="18">
    <w:abstractNumId w:val="20"/>
  </w:num>
  <w:num w:numId="19">
    <w:abstractNumId w:val="1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41"/>
    <w:rsid w:val="00007097"/>
    <w:rsid w:val="00023233"/>
    <w:rsid w:val="00024C2A"/>
    <w:rsid w:val="00043075"/>
    <w:rsid w:val="0004443A"/>
    <w:rsid w:val="0008546A"/>
    <w:rsid w:val="00096A50"/>
    <w:rsid w:val="000C4C85"/>
    <w:rsid w:val="000C6F50"/>
    <w:rsid w:val="000D7A6A"/>
    <w:rsid w:val="000E0DCF"/>
    <w:rsid w:val="000E6E15"/>
    <w:rsid w:val="000F6C05"/>
    <w:rsid w:val="00113F4B"/>
    <w:rsid w:val="00115193"/>
    <w:rsid w:val="00116C48"/>
    <w:rsid w:val="00120FF1"/>
    <w:rsid w:val="001358BB"/>
    <w:rsid w:val="001364FA"/>
    <w:rsid w:val="001367B2"/>
    <w:rsid w:val="00137AF1"/>
    <w:rsid w:val="001508E7"/>
    <w:rsid w:val="00160981"/>
    <w:rsid w:val="0016715D"/>
    <w:rsid w:val="00167DCC"/>
    <w:rsid w:val="00177352"/>
    <w:rsid w:val="001952AB"/>
    <w:rsid w:val="001B428C"/>
    <w:rsid w:val="001D0945"/>
    <w:rsid w:val="001D1592"/>
    <w:rsid w:val="001D2ED3"/>
    <w:rsid w:val="001D2F84"/>
    <w:rsid w:val="001E335C"/>
    <w:rsid w:val="001E4F46"/>
    <w:rsid w:val="001E76B1"/>
    <w:rsid w:val="001F0A9A"/>
    <w:rsid w:val="002005A7"/>
    <w:rsid w:val="00202BCB"/>
    <w:rsid w:val="0020367F"/>
    <w:rsid w:val="00203684"/>
    <w:rsid w:val="00210DFA"/>
    <w:rsid w:val="0022785B"/>
    <w:rsid w:val="002340C2"/>
    <w:rsid w:val="00235B68"/>
    <w:rsid w:val="002433B1"/>
    <w:rsid w:val="00252EC5"/>
    <w:rsid w:val="0026641E"/>
    <w:rsid w:val="00276758"/>
    <w:rsid w:val="00286000"/>
    <w:rsid w:val="00292020"/>
    <w:rsid w:val="002A0FC9"/>
    <w:rsid w:val="002A3B8A"/>
    <w:rsid w:val="002B092C"/>
    <w:rsid w:val="002B274C"/>
    <w:rsid w:val="002B2FF2"/>
    <w:rsid w:val="002D2F79"/>
    <w:rsid w:val="002F327A"/>
    <w:rsid w:val="002F6685"/>
    <w:rsid w:val="0030690D"/>
    <w:rsid w:val="0031772B"/>
    <w:rsid w:val="00324658"/>
    <w:rsid w:val="003457E7"/>
    <w:rsid w:val="003476CC"/>
    <w:rsid w:val="00354E71"/>
    <w:rsid w:val="00362334"/>
    <w:rsid w:val="00363533"/>
    <w:rsid w:val="00381724"/>
    <w:rsid w:val="00391583"/>
    <w:rsid w:val="003B3945"/>
    <w:rsid w:val="003B4341"/>
    <w:rsid w:val="003C4C7F"/>
    <w:rsid w:val="003D0A2A"/>
    <w:rsid w:val="003D4592"/>
    <w:rsid w:val="003E7523"/>
    <w:rsid w:val="003F34F0"/>
    <w:rsid w:val="003F49CF"/>
    <w:rsid w:val="00410F96"/>
    <w:rsid w:val="004144A6"/>
    <w:rsid w:val="0042023C"/>
    <w:rsid w:val="00422498"/>
    <w:rsid w:val="0042633C"/>
    <w:rsid w:val="004332D6"/>
    <w:rsid w:val="00433E47"/>
    <w:rsid w:val="00433F21"/>
    <w:rsid w:val="004860C0"/>
    <w:rsid w:val="00490493"/>
    <w:rsid w:val="004C4258"/>
    <w:rsid w:val="004C4BEB"/>
    <w:rsid w:val="004C6501"/>
    <w:rsid w:val="004D774A"/>
    <w:rsid w:val="004E46EA"/>
    <w:rsid w:val="004E62C2"/>
    <w:rsid w:val="0050438D"/>
    <w:rsid w:val="00506446"/>
    <w:rsid w:val="005140AF"/>
    <w:rsid w:val="00516041"/>
    <w:rsid w:val="005707A9"/>
    <w:rsid w:val="00576042"/>
    <w:rsid w:val="005804BE"/>
    <w:rsid w:val="00583F04"/>
    <w:rsid w:val="005950DB"/>
    <w:rsid w:val="005A0217"/>
    <w:rsid w:val="005A35E1"/>
    <w:rsid w:val="005D1514"/>
    <w:rsid w:val="005D61B2"/>
    <w:rsid w:val="005E168E"/>
    <w:rsid w:val="005E450C"/>
    <w:rsid w:val="005E71C2"/>
    <w:rsid w:val="005F29EA"/>
    <w:rsid w:val="005F3A21"/>
    <w:rsid w:val="00601137"/>
    <w:rsid w:val="00603506"/>
    <w:rsid w:val="0061471C"/>
    <w:rsid w:val="006202D1"/>
    <w:rsid w:val="00620D5A"/>
    <w:rsid w:val="00622565"/>
    <w:rsid w:val="00624FC5"/>
    <w:rsid w:val="0063263F"/>
    <w:rsid w:val="00633415"/>
    <w:rsid w:val="00640C56"/>
    <w:rsid w:val="0064168D"/>
    <w:rsid w:val="00643214"/>
    <w:rsid w:val="0064707D"/>
    <w:rsid w:val="00650083"/>
    <w:rsid w:val="006619B3"/>
    <w:rsid w:val="00681DF2"/>
    <w:rsid w:val="006825F7"/>
    <w:rsid w:val="00684762"/>
    <w:rsid w:val="00696612"/>
    <w:rsid w:val="006A4F6C"/>
    <w:rsid w:val="006C0CF0"/>
    <w:rsid w:val="006E2BB3"/>
    <w:rsid w:val="007149FA"/>
    <w:rsid w:val="0072625B"/>
    <w:rsid w:val="00734456"/>
    <w:rsid w:val="00742FA1"/>
    <w:rsid w:val="007456CD"/>
    <w:rsid w:val="00773A9C"/>
    <w:rsid w:val="00783C22"/>
    <w:rsid w:val="00791064"/>
    <w:rsid w:val="007926EA"/>
    <w:rsid w:val="007A0BD5"/>
    <w:rsid w:val="007B5F72"/>
    <w:rsid w:val="007F4C7D"/>
    <w:rsid w:val="007F4F82"/>
    <w:rsid w:val="00803AD3"/>
    <w:rsid w:val="00811094"/>
    <w:rsid w:val="0081216F"/>
    <w:rsid w:val="00812921"/>
    <w:rsid w:val="00817FB8"/>
    <w:rsid w:val="00821470"/>
    <w:rsid w:val="00821734"/>
    <w:rsid w:val="00823DE5"/>
    <w:rsid w:val="008408B4"/>
    <w:rsid w:val="0084776A"/>
    <w:rsid w:val="00852224"/>
    <w:rsid w:val="00863859"/>
    <w:rsid w:val="00880232"/>
    <w:rsid w:val="00892307"/>
    <w:rsid w:val="00895EF3"/>
    <w:rsid w:val="008A2140"/>
    <w:rsid w:val="008A259C"/>
    <w:rsid w:val="008A7E20"/>
    <w:rsid w:val="008B2B9D"/>
    <w:rsid w:val="008C0BEB"/>
    <w:rsid w:val="008D09AA"/>
    <w:rsid w:val="008D09CC"/>
    <w:rsid w:val="008D122A"/>
    <w:rsid w:val="008D3DC4"/>
    <w:rsid w:val="008E7756"/>
    <w:rsid w:val="008F0A2E"/>
    <w:rsid w:val="00913F67"/>
    <w:rsid w:val="009158DF"/>
    <w:rsid w:val="00916710"/>
    <w:rsid w:val="00931415"/>
    <w:rsid w:val="00935E4D"/>
    <w:rsid w:val="009413AE"/>
    <w:rsid w:val="00942ED7"/>
    <w:rsid w:val="00952C3D"/>
    <w:rsid w:val="0095710F"/>
    <w:rsid w:val="00981FDE"/>
    <w:rsid w:val="00994020"/>
    <w:rsid w:val="009A45BD"/>
    <w:rsid w:val="009A55FB"/>
    <w:rsid w:val="009D6260"/>
    <w:rsid w:val="009D72D1"/>
    <w:rsid w:val="009E4EA1"/>
    <w:rsid w:val="009F3BFC"/>
    <w:rsid w:val="00A11564"/>
    <w:rsid w:val="00A2312B"/>
    <w:rsid w:val="00A25931"/>
    <w:rsid w:val="00A44806"/>
    <w:rsid w:val="00A51D44"/>
    <w:rsid w:val="00A54FE8"/>
    <w:rsid w:val="00A57396"/>
    <w:rsid w:val="00A67691"/>
    <w:rsid w:val="00A72BD4"/>
    <w:rsid w:val="00A7399C"/>
    <w:rsid w:val="00A76445"/>
    <w:rsid w:val="00A8137C"/>
    <w:rsid w:val="00A81B68"/>
    <w:rsid w:val="00AB3910"/>
    <w:rsid w:val="00AC1649"/>
    <w:rsid w:val="00AC4EBB"/>
    <w:rsid w:val="00AD1168"/>
    <w:rsid w:val="00AD5FF6"/>
    <w:rsid w:val="00AD6D43"/>
    <w:rsid w:val="00AF3374"/>
    <w:rsid w:val="00B0585C"/>
    <w:rsid w:val="00B30BF6"/>
    <w:rsid w:val="00B3563E"/>
    <w:rsid w:val="00B42F47"/>
    <w:rsid w:val="00B50C13"/>
    <w:rsid w:val="00B52959"/>
    <w:rsid w:val="00B56505"/>
    <w:rsid w:val="00B63B12"/>
    <w:rsid w:val="00B7199D"/>
    <w:rsid w:val="00B73F6B"/>
    <w:rsid w:val="00B7434B"/>
    <w:rsid w:val="00BA66E2"/>
    <w:rsid w:val="00BB1CC1"/>
    <w:rsid w:val="00BB4748"/>
    <w:rsid w:val="00BB6189"/>
    <w:rsid w:val="00BC0838"/>
    <w:rsid w:val="00BD4AFE"/>
    <w:rsid w:val="00BD6989"/>
    <w:rsid w:val="00BE1955"/>
    <w:rsid w:val="00BE2620"/>
    <w:rsid w:val="00BE4ECD"/>
    <w:rsid w:val="00C018E9"/>
    <w:rsid w:val="00C065B4"/>
    <w:rsid w:val="00C2349E"/>
    <w:rsid w:val="00C40E77"/>
    <w:rsid w:val="00C42D31"/>
    <w:rsid w:val="00C63416"/>
    <w:rsid w:val="00C7007A"/>
    <w:rsid w:val="00C70351"/>
    <w:rsid w:val="00C87DEE"/>
    <w:rsid w:val="00C97B76"/>
    <w:rsid w:val="00CA18E2"/>
    <w:rsid w:val="00CB6448"/>
    <w:rsid w:val="00CB79A1"/>
    <w:rsid w:val="00CC5FBC"/>
    <w:rsid w:val="00CD1082"/>
    <w:rsid w:val="00CE48B2"/>
    <w:rsid w:val="00D04B82"/>
    <w:rsid w:val="00D06669"/>
    <w:rsid w:val="00D167FD"/>
    <w:rsid w:val="00D168A9"/>
    <w:rsid w:val="00D22EB0"/>
    <w:rsid w:val="00D307DA"/>
    <w:rsid w:val="00D346E7"/>
    <w:rsid w:val="00D3499B"/>
    <w:rsid w:val="00D36818"/>
    <w:rsid w:val="00D4454D"/>
    <w:rsid w:val="00D525C8"/>
    <w:rsid w:val="00D54FC1"/>
    <w:rsid w:val="00D63BCB"/>
    <w:rsid w:val="00D708B9"/>
    <w:rsid w:val="00D90ACA"/>
    <w:rsid w:val="00DA56F3"/>
    <w:rsid w:val="00DA6D69"/>
    <w:rsid w:val="00DB2CF1"/>
    <w:rsid w:val="00DD2953"/>
    <w:rsid w:val="00DE5604"/>
    <w:rsid w:val="00DF22CA"/>
    <w:rsid w:val="00DF2A90"/>
    <w:rsid w:val="00DF3EB6"/>
    <w:rsid w:val="00DF6BC2"/>
    <w:rsid w:val="00E002A8"/>
    <w:rsid w:val="00E2274A"/>
    <w:rsid w:val="00E2587D"/>
    <w:rsid w:val="00E2740F"/>
    <w:rsid w:val="00E27654"/>
    <w:rsid w:val="00E436D5"/>
    <w:rsid w:val="00E56088"/>
    <w:rsid w:val="00E56241"/>
    <w:rsid w:val="00E6645D"/>
    <w:rsid w:val="00E7559D"/>
    <w:rsid w:val="00E94626"/>
    <w:rsid w:val="00EA4B58"/>
    <w:rsid w:val="00EB6A1A"/>
    <w:rsid w:val="00EE02DB"/>
    <w:rsid w:val="00EE102B"/>
    <w:rsid w:val="00EF67C5"/>
    <w:rsid w:val="00F1395D"/>
    <w:rsid w:val="00F47076"/>
    <w:rsid w:val="00F50137"/>
    <w:rsid w:val="00F50C4B"/>
    <w:rsid w:val="00F61F68"/>
    <w:rsid w:val="00F853A8"/>
    <w:rsid w:val="00F918EC"/>
    <w:rsid w:val="00F9773C"/>
    <w:rsid w:val="00FA3FE5"/>
    <w:rsid w:val="00FC2655"/>
    <w:rsid w:val="00FC576F"/>
    <w:rsid w:val="00FD6FFE"/>
    <w:rsid w:val="00FE0ECB"/>
    <w:rsid w:val="00FE19BC"/>
    <w:rsid w:val="00FE3CE9"/>
    <w:rsid w:val="00FE53A9"/>
    <w:rsid w:val="00FE7527"/>
    <w:rsid w:val="00FF0A4F"/>
    <w:rsid w:val="00FF4738"/>
    <w:rsid w:val="00FF7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004192-0AD3-463A-9240-1B7EC54C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6041"/>
    <w:rPr>
      <w:sz w:val="24"/>
      <w:szCs w:val="24"/>
    </w:rPr>
  </w:style>
  <w:style w:type="paragraph" w:styleId="Nadpis1">
    <w:name w:val="heading 1"/>
    <w:basedOn w:val="Normln"/>
    <w:next w:val="Nadpis2"/>
    <w:link w:val="Nadpis1Char"/>
    <w:uiPriority w:val="9"/>
    <w:qFormat/>
    <w:rsid w:val="001F0A9A"/>
    <w:pPr>
      <w:keepNext/>
      <w:numPr>
        <w:numId w:val="3"/>
      </w:numPr>
      <w:spacing w:before="300" w:after="60"/>
      <w:ind w:left="357" w:hanging="357"/>
      <w:outlineLvl w:val="0"/>
    </w:pPr>
    <w:rPr>
      <w:rFonts w:cs="Arial"/>
      <w:b/>
      <w:bCs/>
      <w:kern w:val="32"/>
      <w:sz w:val="28"/>
      <w:szCs w:val="32"/>
    </w:rPr>
  </w:style>
  <w:style w:type="paragraph" w:styleId="Nadpis2">
    <w:name w:val="heading 2"/>
    <w:basedOn w:val="Normln"/>
    <w:next w:val="Normln"/>
    <w:link w:val="Nadpis2Char"/>
    <w:uiPriority w:val="9"/>
    <w:qFormat/>
    <w:rsid w:val="001F0A9A"/>
    <w:pPr>
      <w:keepNext/>
      <w:numPr>
        <w:ilvl w:val="1"/>
        <w:numId w:val="3"/>
      </w:numPr>
      <w:spacing w:before="300" w:after="60"/>
      <w:ind w:left="397" w:hanging="397"/>
      <w:outlineLvl w:val="1"/>
    </w:pPr>
    <w:rPr>
      <w:rFonts w:cs="Arial"/>
      <w:b/>
      <w:bCs/>
      <w:iCs/>
      <w:szCs w:val="28"/>
    </w:rPr>
  </w:style>
  <w:style w:type="paragraph" w:styleId="Nadpis3">
    <w:name w:val="heading 3"/>
    <w:basedOn w:val="Normln"/>
    <w:next w:val="Normln"/>
    <w:link w:val="Nadpis3Char"/>
    <w:uiPriority w:val="9"/>
    <w:qFormat/>
    <w:rsid w:val="0022785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DF2A90"/>
    <w:rPr>
      <w:b/>
      <w:kern w:val="32"/>
      <w:sz w:val="32"/>
    </w:rPr>
  </w:style>
  <w:style w:type="character" w:customStyle="1" w:styleId="Nadpis2Char">
    <w:name w:val="Nadpis 2 Char"/>
    <w:basedOn w:val="Standardnpsmoodstavce"/>
    <w:link w:val="Nadpis2"/>
    <w:uiPriority w:val="9"/>
    <w:locked/>
    <w:rsid w:val="00F853A8"/>
    <w:rPr>
      <w:b/>
      <w:sz w:val="28"/>
    </w:rPr>
  </w:style>
  <w:style w:type="character" w:customStyle="1" w:styleId="Nadpis3Char">
    <w:name w:val="Nadpis 3 Char"/>
    <w:basedOn w:val="Standardnpsmoodstavce"/>
    <w:link w:val="Nadpis3"/>
    <w:uiPriority w:val="9"/>
    <w:semiHidden/>
    <w:rsid w:val="00734014"/>
    <w:rPr>
      <w:rFonts w:asciiTheme="majorHAnsi" w:eastAsiaTheme="majorEastAsia" w:hAnsiTheme="majorHAnsi" w:cstheme="majorBidi"/>
      <w:b/>
      <w:bCs/>
      <w:sz w:val="26"/>
      <w:szCs w:val="26"/>
    </w:rPr>
  </w:style>
  <w:style w:type="paragraph" w:styleId="Zhlav">
    <w:name w:val="header"/>
    <w:basedOn w:val="Normln"/>
    <w:link w:val="ZhlavChar"/>
    <w:uiPriority w:val="99"/>
    <w:rsid w:val="00516041"/>
    <w:pPr>
      <w:tabs>
        <w:tab w:val="center" w:pos="4536"/>
        <w:tab w:val="right" w:pos="9072"/>
      </w:tabs>
    </w:pPr>
  </w:style>
  <w:style w:type="character" w:customStyle="1" w:styleId="ZhlavChar">
    <w:name w:val="Záhlaví Char"/>
    <w:basedOn w:val="Standardnpsmoodstavce"/>
    <w:link w:val="Zhlav"/>
    <w:uiPriority w:val="99"/>
    <w:locked/>
    <w:rsid w:val="00812921"/>
    <w:rPr>
      <w:sz w:val="24"/>
    </w:rPr>
  </w:style>
  <w:style w:type="paragraph" w:styleId="Zpat">
    <w:name w:val="footer"/>
    <w:basedOn w:val="Normln"/>
    <w:link w:val="ZpatChar"/>
    <w:uiPriority w:val="99"/>
    <w:rsid w:val="00516041"/>
    <w:pPr>
      <w:tabs>
        <w:tab w:val="center" w:pos="4536"/>
        <w:tab w:val="right" w:pos="9072"/>
      </w:tabs>
    </w:pPr>
  </w:style>
  <w:style w:type="character" w:customStyle="1" w:styleId="ZpatChar">
    <w:name w:val="Zápatí Char"/>
    <w:basedOn w:val="Standardnpsmoodstavce"/>
    <w:link w:val="Zpat"/>
    <w:uiPriority w:val="99"/>
    <w:semiHidden/>
    <w:rsid w:val="00734014"/>
    <w:rPr>
      <w:sz w:val="24"/>
      <w:szCs w:val="24"/>
    </w:rPr>
  </w:style>
  <w:style w:type="character" w:styleId="Hypertextovodkaz">
    <w:name w:val="Hyperlink"/>
    <w:basedOn w:val="Standardnpsmoodstavce"/>
    <w:uiPriority w:val="99"/>
    <w:rsid w:val="001D0945"/>
    <w:rPr>
      <w:color w:val="0000FF"/>
      <w:u w:val="single"/>
    </w:rPr>
  </w:style>
  <w:style w:type="table" w:styleId="Mkatabulky">
    <w:name w:val="Table Grid"/>
    <w:basedOn w:val="Normlntabulka"/>
    <w:uiPriority w:val="39"/>
    <w:rsid w:val="0039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0E6E15"/>
    <w:rPr>
      <w:rFonts w:ascii="Tahoma" w:hAnsi="Tahoma" w:cs="Tahoma"/>
      <w:sz w:val="16"/>
      <w:szCs w:val="16"/>
    </w:rPr>
  </w:style>
  <w:style w:type="character" w:customStyle="1" w:styleId="TextbublinyChar">
    <w:name w:val="Text bubliny Char"/>
    <w:basedOn w:val="Standardnpsmoodstavce"/>
    <w:link w:val="Textbubliny"/>
    <w:uiPriority w:val="99"/>
    <w:semiHidden/>
    <w:rsid w:val="00734014"/>
    <w:rPr>
      <w:rFonts w:ascii="Segoe UI" w:hAnsi="Segoe UI" w:cs="Segoe UI"/>
      <w:sz w:val="18"/>
      <w:szCs w:val="18"/>
    </w:rPr>
  </w:style>
  <w:style w:type="paragraph" w:styleId="Obsah1">
    <w:name w:val="toc 1"/>
    <w:basedOn w:val="Normln"/>
    <w:next w:val="Normln"/>
    <w:autoRedefine/>
    <w:uiPriority w:val="39"/>
    <w:rsid w:val="00EB6A1A"/>
    <w:pPr>
      <w:tabs>
        <w:tab w:val="left" w:pos="480"/>
        <w:tab w:val="right" w:leader="dot" w:pos="9628"/>
      </w:tabs>
      <w:spacing w:line="276" w:lineRule="auto"/>
      <w:contextualSpacing/>
      <w:mirrorIndents/>
    </w:pPr>
    <w:rPr>
      <w:b/>
      <w:noProof/>
    </w:rPr>
  </w:style>
  <w:style w:type="paragraph" w:styleId="Obsah2">
    <w:name w:val="toc 2"/>
    <w:basedOn w:val="Normln"/>
    <w:next w:val="Normln"/>
    <w:link w:val="Obsah2Char"/>
    <w:autoRedefine/>
    <w:uiPriority w:val="39"/>
    <w:rsid w:val="00EB6A1A"/>
    <w:pPr>
      <w:tabs>
        <w:tab w:val="left" w:pos="880"/>
        <w:tab w:val="right" w:leader="dot" w:pos="9628"/>
      </w:tabs>
      <w:spacing w:line="276" w:lineRule="auto"/>
      <w:ind w:left="240"/>
    </w:pPr>
    <w:rPr>
      <w:noProof/>
      <w:sz w:val="22"/>
    </w:rPr>
  </w:style>
  <w:style w:type="paragraph" w:styleId="Obsah3">
    <w:name w:val="toc 3"/>
    <w:basedOn w:val="Normln"/>
    <w:next w:val="Normln"/>
    <w:autoRedefine/>
    <w:uiPriority w:val="39"/>
    <w:semiHidden/>
    <w:rsid w:val="0022785B"/>
    <w:pPr>
      <w:ind w:left="480"/>
    </w:pPr>
  </w:style>
  <w:style w:type="paragraph" w:customStyle="1" w:styleId="VetvtextuRVPZV">
    <w:name w:val="Výčet v textu_RVPZV"/>
    <w:basedOn w:val="Normln"/>
    <w:rsid w:val="004C6501"/>
    <w:pPr>
      <w:widowControl w:val="0"/>
      <w:tabs>
        <w:tab w:val="left" w:pos="567"/>
      </w:tabs>
      <w:adjustRightInd w:val="0"/>
      <w:spacing w:before="60" w:line="360" w:lineRule="atLeast"/>
      <w:ind w:left="567" w:hanging="397"/>
      <w:jc w:val="both"/>
    </w:pPr>
    <w:rPr>
      <w:sz w:val="22"/>
      <w:szCs w:val="22"/>
    </w:rPr>
  </w:style>
  <w:style w:type="character" w:styleId="Sledovanodkaz">
    <w:name w:val="FollowedHyperlink"/>
    <w:basedOn w:val="Standardnpsmoodstavce"/>
    <w:uiPriority w:val="99"/>
    <w:rsid w:val="00DF2A90"/>
    <w:rPr>
      <w:color w:val="800080"/>
      <w:u w:val="single"/>
    </w:rPr>
  </w:style>
  <w:style w:type="paragraph" w:styleId="Nadpisobsahu">
    <w:name w:val="TOC Heading"/>
    <w:basedOn w:val="Nadpis1"/>
    <w:next w:val="Normln"/>
    <w:uiPriority w:val="39"/>
    <w:semiHidden/>
    <w:unhideWhenUsed/>
    <w:qFormat/>
    <w:rsid w:val="00811094"/>
    <w:pPr>
      <w:keepLines/>
      <w:numPr>
        <w:numId w:val="0"/>
      </w:numPr>
      <w:spacing w:before="480" w:after="0" w:line="276" w:lineRule="auto"/>
      <w:outlineLvl w:val="9"/>
    </w:pPr>
    <w:rPr>
      <w:rFonts w:ascii="Cambria" w:hAnsi="Cambria" w:cs="Times New Roman"/>
      <w:color w:val="365F91"/>
      <w:kern w:val="0"/>
      <w:szCs w:val="28"/>
    </w:rPr>
  </w:style>
  <w:style w:type="paragraph" w:customStyle="1" w:styleId="obsah">
    <w:name w:val="obsah"/>
    <w:basedOn w:val="Obsah2"/>
    <w:link w:val="obsahChar"/>
    <w:qFormat/>
    <w:rsid w:val="002A0FC9"/>
  </w:style>
  <w:style w:type="paragraph" w:styleId="Zkladntext">
    <w:name w:val="Body Text"/>
    <w:basedOn w:val="Normln"/>
    <w:link w:val="ZkladntextChar"/>
    <w:uiPriority w:val="1"/>
    <w:qFormat/>
    <w:rsid w:val="00812921"/>
    <w:pPr>
      <w:widowControl w:val="0"/>
    </w:pPr>
    <w:rPr>
      <w:lang w:val="en-US" w:eastAsia="en-US"/>
    </w:rPr>
  </w:style>
  <w:style w:type="character" w:customStyle="1" w:styleId="ZkladntextChar">
    <w:name w:val="Základní text Char"/>
    <w:basedOn w:val="Standardnpsmoodstavce"/>
    <w:link w:val="Zkladntext"/>
    <w:uiPriority w:val="1"/>
    <w:locked/>
    <w:rsid w:val="00812921"/>
    <w:rPr>
      <w:sz w:val="24"/>
      <w:lang w:val="en-US" w:eastAsia="en-US"/>
    </w:rPr>
  </w:style>
  <w:style w:type="character" w:customStyle="1" w:styleId="Obsah2Char">
    <w:name w:val="Obsah 2 Char"/>
    <w:link w:val="Obsah2"/>
    <w:uiPriority w:val="39"/>
    <w:locked/>
    <w:rsid w:val="00EB6A1A"/>
    <w:rPr>
      <w:noProof/>
      <w:sz w:val="24"/>
    </w:rPr>
  </w:style>
  <w:style w:type="character" w:customStyle="1" w:styleId="obsahChar">
    <w:name w:val="obsah Char"/>
    <w:basedOn w:val="Obsah2Char"/>
    <w:link w:val="obsah"/>
    <w:locked/>
    <w:rsid w:val="002A0FC9"/>
    <w:rPr>
      <w:rFonts w:cs="Times New Roman"/>
      <w:noProof/>
      <w:sz w:val="24"/>
      <w:szCs w:val="24"/>
    </w:rPr>
  </w:style>
  <w:style w:type="paragraph" w:styleId="Odstavecseseznamem">
    <w:name w:val="List Paragraph"/>
    <w:basedOn w:val="Normln"/>
    <w:uiPriority w:val="1"/>
    <w:qFormat/>
    <w:rsid w:val="00812921"/>
    <w:pPr>
      <w:widowControl w:val="0"/>
      <w:ind w:left="116"/>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322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zemedeti.cz/"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55781-8126-4C8F-9445-9D2A383C73CD}" type="doc">
      <dgm:prSet loTypeId="urn:microsoft.com/office/officeart/2005/8/layout/orgChart1" loCatId="hierarchy" qsTypeId="urn:microsoft.com/office/officeart/2005/8/quickstyle/simple1" qsCatId="simple" csTypeId="urn:microsoft.com/office/officeart/2005/8/colors/accent1_2" csCatId="accent1"/>
      <dgm:spPr/>
    </dgm:pt>
    <dgm:pt modelId="{CD9436AB-5AFE-44F2-B980-BA68F69547C5}">
      <dgm:prSet/>
      <dgm:spPr/>
      <dgm:t>
        <a:bodyPr/>
        <a:lstStyle/>
        <a:p>
          <a:pPr marR="0" algn="ctr" rtl="0"/>
          <a:r>
            <a:rPr lang="cs-CZ" b="0" i="0" u="none" strike="noStrike" baseline="0" smtClean="0">
              <a:latin typeface="Calibri" panose="020F0502020204030204" pitchFamily="34" charset="0"/>
            </a:rPr>
            <a:t>ŘEDITELKA</a:t>
          </a:r>
          <a:endParaRPr lang="cs-CZ" b="0" i="0" u="none" strike="noStrike" baseline="0" smtClean="0">
            <a:latin typeface="Times New Roman" panose="02020603050405020304" pitchFamily="18" charset="0"/>
          </a:endParaRPr>
        </a:p>
        <a:p>
          <a:pPr marR="0" algn="ctr" rtl="0"/>
          <a:r>
            <a:rPr lang="cs-CZ" b="0" i="0" u="none" strike="noStrike" baseline="0" smtClean="0">
              <a:latin typeface="Calibri" panose="020F0502020204030204" pitchFamily="34" charset="0"/>
            </a:rPr>
            <a:t>3. stupeň řízení</a:t>
          </a:r>
          <a:endParaRPr lang="cs-CZ" b="0" i="0" u="none" strike="noStrike" baseline="0" smtClean="0">
            <a:latin typeface="Times New Roman" panose="02020603050405020304" pitchFamily="18" charset="0"/>
          </a:endParaRPr>
        </a:p>
        <a:p>
          <a:pPr marR="0" algn="ctr" rtl="0"/>
          <a:endParaRPr lang="cs-CZ" b="0" i="0" u="none" strike="noStrike" baseline="0" smtClean="0">
            <a:latin typeface="Times New Roman" panose="02020603050405020304" pitchFamily="18" charset="0"/>
          </a:endParaRPr>
        </a:p>
        <a:p>
          <a:pPr marR="0" algn="ctr" rtl="0"/>
          <a:r>
            <a:rPr lang="cs-CZ" b="0" i="0" u="none" strike="noStrike" baseline="0" smtClean="0">
              <a:latin typeface="Calibri" panose="020F0502020204030204" pitchFamily="34" charset="0"/>
            </a:rPr>
            <a:t>3. stupeň řízení</a:t>
          </a:r>
          <a:endParaRPr lang="cs-CZ" smtClean="0"/>
        </a:p>
      </dgm:t>
    </dgm:pt>
    <dgm:pt modelId="{E7E48FE8-D8C6-4684-AC44-ED28EB2A41CD}" type="parTrans" cxnId="{021AA37C-EF9C-42A1-BB27-241AD2025240}">
      <dgm:prSet/>
      <dgm:spPr/>
    </dgm:pt>
    <dgm:pt modelId="{96219974-060A-44EC-9FD6-0844326DB8B4}" type="sibTrans" cxnId="{021AA37C-EF9C-42A1-BB27-241AD2025240}">
      <dgm:prSet/>
      <dgm:spPr/>
    </dgm:pt>
    <dgm:pt modelId="{35179FDC-F9A9-46D0-B515-DA1D60581776}" type="asst">
      <dgm:prSet/>
      <dgm:spPr/>
      <dgm:t>
        <a:bodyPr/>
        <a:lstStyle/>
        <a:p>
          <a:pPr marR="0" algn="ctr" rtl="0"/>
          <a:r>
            <a:rPr lang="cs-CZ" b="0" i="0" u="none" strike="noStrike" baseline="0" smtClean="0">
              <a:latin typeface="Calibri" panose="020F0502020204030204" pitchFamily="34" charset="0"/>
            </a:rPr>
            <a:t>Pověřenec pro ochranu osobních údajů</a:t>
          </a:r>
          <a:endParaRPr lang="cs-CZ" smtClean="0"/>
        </a:p>
      </dgm:t>
    </dgm:pt>
    <dgm:pt modelId="{9174BD95-9856-44FC-8CC3-0FA4EAB8A96D}" type="parTrans" cxnId="{215FF462-5AA0-4D32-99E1-908902155D4C}">
      <dgm:prSet/>
      <dgm:spPr/>
    </dgm:pt>
    <dgm:pt modelId="{5533DFA7-21CA-4329-8522-5F63713773B3}" type="sibTrans" cxnId="{215FF462-5AA0-4D32-99E1-908902155D4C}">
      <dgm:prSet/>
      <dgm:spPr/>
    </dgm:pt>
    <dgm:pt modelId="{AFC212EB-74C5-48B9-8CA1-47B42494D14D}">
      <dgm:prSet/>
      <dgm:spPr/>
      <dgm:t>
        <a:bodyPr/>
        <a:lstStyle/>
        <a:p>
          <a:pPr marR="0" algn="ctr" rtl="0"/>
          <a:r>
            <a:rPr lang="cs-CZ" b="0" i="0" u="none" strike="noStrike" baseline="0" smtClean="0">
              <a:latin typeface="Calibri" panose="020F0502020204030204" pitchFamily="34" charset="0"/>
            </a:rPr>
            <a:t>Zástupce ředitelky</a:t>
          </a:r>
        </a:p>
        <a:p>
          <a:pPr marR="0" algn="ctr" rtl="0"/>
          <a:r>
            <a:rPr lang="cs-CZ" b="0" i="0" u="none" strike="noStrike" baseline="0" smtClean="0">
              <a:latin typeface="Calibri" panose="020F0502020204030204" pitchFamily="34" charset="0"/>
            </a:rPr>
            <a:t>Sociální a spisový pracovník</a:t>
          </a:r>
        </a:p>
        <a:p>
          <a:pPr marR="0" algn="ctr" rtl="0"/>
          <a:r>
            <a:rPr lang="cs-CZ" b="0" i="0" u="none" strike="noStrike" baseline="0" smtClean="0">
              <a:latin typeface="Calibri" panose="020F0502020204030204" pitchFamily="34" charset="0"/>
            </a:rPr>
            <a:t>2.stupeň řízení</a:t>
          </a:r>
          <a:endParaRPr lang="cs-CZ" smtClean="0"/>
        </a:p>
      </dgm:t>
    </dgm:pt>
    <dgm:pt modelId="{E3884E94-37D7-432E-8EE5-4FEDD8408C53}" type="parTrans" cxnId="{5CE1BDCA-E4BE-41C7-BF56-782E7CB1E0A8}">
      <dgm:prSet/>
      <dgm:spPr/>
    </dgm:pt>
    <dgm:pt modelId="{7EC709E0-673A-4E0D-91F8-6DDDC86657D0}" type="sibTrans" cxnId="{5CE1BDCA-E4BE-41C7-BF56-782E7CB1E0A8}">
      <dgm:prSet/>
      <dgm:spPr/>
    </dgm:pt>
    <dgm:pt modelId="{95DBFFFD-D631-43E3-AE71-D26A0DF23EC5}">
      <dgm:prSet/>
      <dgm:spPr/>
      <dgm:t>
        <a:bodyPr/>
        <a:lstStyle/>
        <a:p>
          <a:pPr marR="0" algn="ctr" rtl="0"/>
          <a:endParaRPr lang="cs-CZ" b="0" i="0" u="none" strike="noStrike" baseline="0" smtClean="0">
            <a:latin typeface="Times New Roman" panose="02020603050405020304" pitchFamily="18" charset="0"/>
          </a:endParaRPr>
        </a:p>
        <a:p>
          <a:pPr marR="0" algn="ctr" rtl="0"/>
          <a:r>
            <a:rPr lang="cs-CZ" b="0" i="0" u="none" strike="noStrike" baseline="0" smtClean="0">
              <a:latin typeface="Calibri" panose="020F0502020204030204" pitchFamily="34" charset="0"/>
            </a:rPr>
            <a:t>Vedoucí vychovatelka</a:t>
          </a:r>
        </a:p>
        <a:p>
          <a:pPr marR="0" algn="ctr" rtl="0"/>
          <a:r>
            <a:rPr lang="cs-CZ" b="0" i="0" u="none" strike="noStrike" baseline="0" smtClean="0">
              <a:latin typeface="Calibri" panose="020F0502020204030204" pitchFamily="34" charset="0"/>
            </a:rPr>
            <a:t>1. stupeň řízení</a:t>
          </a:r>
          <a:endParaRPr lang="cs-CZ" smtClean="0"/>
        </a:p>
      </dgm:t>
    </dgm:pt>
    <dgm:pt modelId="{4ECE7D60-7690-4EB3-B526-186A93C968D8}" type="parTrans" cxnId="{CB6F5F48-EA24-4C65-AA76-F054FE6E2B93}">
      <dgm:prSet/>
      <dgm:spPr/>
    </dgm:pt>
    <dgm:pt modelId="{F36E3020-3737-4DCB-A120-8452D90E9FAB}" type="sibTrans" cxnId="{CB6F5F48-EA24-4C65-AA76-F054FE6E2B93}">
      <dgm:prSet/>
      <dgm:spPr/>
    </dgm:pt>
    <dgm:pt modelId="{FE98A393-708A-4956-A9D6-F6BA00F1A902}">
      <dgm:prSet/>
      <dgm:spPr/>
      <dgm:t>
        <a:bodyPr/>
        <a:lstStyle/>
        <a:p>
          <a:pPr marR="0" algn="ctr" rtl="0"/>
          <a:endParaRPr lang="cs-CZ" b="0" i="0" u="none" strike="noStrike" baseline="0" smtClean="0">
            <a:latin typeface="Times New Roman" panose="02020603050405020304" pitchFamily="18" charset="0"/>
          </a:endParaRPr>
        </a:p>
        <a:p>
          <a:pPr marR="0" algn="ctr" rtl="0"/>
          <a:r>
            <a:rPr lang="cs-CZ" b="0" i="0" u="none" strike="noStrike" baseline="0" smtClean="0">
              <a:latin typeface="Calibri" panose="020F0502020204030204" pitchFamily="34" charset="0"/>
            </a:rPr>
            <a:t>Vychovatel A</a:t>
          </a:r>
          <a:endParaRPr lang="cs-CZ" smtClean="0"/>
        </a:p>
      </dgm:t>
    </dgm:pt>
    <dgm:pt modelId="{03966D27-B703-4362-97D0-655A0D78933E}" type="parTrans" cxnId="{B397AF91-E834-427E-BB30-3B581337EAAB}">
      <dgm:prSet/>
      <dgm:spPr/>
    </dgm:pt>
    <dgm:pt modelId="{43BB471B-7EAA-4FF0-9D06-2BF59DBD062A}" type="sibTrans" cxnId="{B397AF91-E834-427E-BB30-3B581337EAAB}">
      <dgm:prSet/>
      <dgm:spPr/>
    </dgm:pt>
    <dgm:pt modelId="{DDFCBD0B-59D2-4D0C-9E2F-2102D899FF42}">
      <dgm:prSet/>
      <dgm:spPr/>
      <dgm:t>
        <a:bodyPr/>
        <a:lstStyle/>
        <a:p>
          <a:pPr marR="0" algn="ctr" rtl="0"/>
          <a:r>
            <a:rPr lang="cs-CZ" b="0" i="0" u="none" strike="noStrike" baseline="0" smtClean="0">
              <a:latin typeface="Calibri" panose="020F0502020204030204" pitchFamily="34" charset="0"/>
            </a:rPr>
            <a:t>Vychovatel B</a:t>
          </a:r>
          <a:endParaRPr lang="cs-CZ" smtClean="0"/>
        </a:p>
      </dgm:t>
    </dgm:pt>
    <dgm:pt modelId="{D1911AFC-8A4A-4BA9-8523-9D2D841A79BE}" type="parTrans" cxnId="{7BE20A2E-513B-4B79-AB89-1F902CC7C95B}">
      <dgm:prSet/>
      <dgm:spPr/>
    </dgm:pt>
    <dgm:pt modelId="{B1ECCDBF-2E39-4901-84C2-37D3106B3939}" type="sibTrans" cxnId="{7BE20A2E-513B-4B79-AB89-1F902CC7C95B}">
      <dgm:prSet/>
      <dgm:spPr/>
    </dgm:pt>
    <dgm:pt modelId="{F36E9BC5-9D0B-4015-9A85-1F0D722CF4E3}">
      <dgm:prSet/>
      <dgm:spPr/>
      <dgm:t>
        <a:bodyPr/>
        <a:lstStyle/>
        <a:p>
          <a:pPr marR="0" algn="ctr" rtl="0"/>
          <a:endParaRPr lang="cs-CZ" b="0" i="0" u="none" strike="noStrike" baseline="0" smtClean="0">
            <a:latin typeface="Times New Roman" panose="02020603050405020304" pitchFamily="18" charset="0"/>
          </a:endParaRPr>
        </a:p>
        <a:p>
          <a:pPr marR="0" algn="ctr" rtl="0"/>
          <a:r>
            <a:rPr lang="cs-CZ" b="0" i="0" u="none" strike="noStrike" baseline="0" smtClean="0">
              <a:latin typeface="Calibri" panose="020F0502020204030204" pitchFamily="34" charset="0"/>
            </a:rPr>
            <a:t>Prac. v soc. službách</a:t>
          </a:r>
          <a:endParaRPr lang="cs-CZ" smtClean="0"/>
        </a:p>
      </dgm:t>
    </dgm:pt>
    <dgm:pt modelId="{521B1ED1-7493-48A4-A688-E58F7A8ECCCB}" type="parTrans" cxnId="{0ED8B28A-F7E1-436E-921A-D3837820142F}">
      <dgm:prSet/>
      <dgm:spPr/>
    </dgm:pt>
    <dgm:pt modelId="{0907D6DA-4896-45CD-A103-5C0619E0BFD2}" type="sibTrans" cxnId="{0ED8B28A-F7E1-436E-921A-D3837820142F}">
      <dgm:prSet/>
      <dgm:spPr/>
    </dgm:pt>
    <dgm:pt modelId="{BC46B472-DED3-4E0E-A8B3-05A1FAF3FA65}">
      <dgm:prSet/>
      <dgm:spPr/>
      <dgm:t>
        <a:bodyPr/>
        <a:lstStyle/>
        <a:p>
          <a:pPr marR="0" algn="ctr" rtl="0"/>
          <a:endParaRPr lang="cs-CZ" b="0" i="0" u="none" strike="noStrike" baseline="0" smtClean="0">
            <a:latin typeface="Times New Roman" panose="02020603050405020304" pitchFamily="18" charset="0"/>
          </a:endParaRPr>
        </a:p>
        <a:p>
          <a:pPr marR="0" algn="ctr" rtl="0"/>
          <a:r>
            <a:rPr lang="cs-CZ" b="0" i="0" u="none" strike="noStrike" baseline="0" smtClean="0">
              <a:latin typeface="Calibri" panose="020F0502020204030204" pitchFamily="34" charset="0"/>
            </a:rPr>
            <a:t>Prac. v soc. službách</a:t>
          </a:r>
          <a:endParaRPr lang="cs-CZ" smtClean="0"/>
        </a:p>
      </dgm:t>
    </dgm:pt>
    <dgm:pt modelId="{E7AA2A1F-71DC-46CE-BCE5-6C73796E63E1}" type="parTrans" cxnId="{9FACC3B5-12D9-45E8-B3D4-E1B34092D965}">
      <dgm:prSet/>
      <dgm:spPr/>
    </dgm:pt>
    <dgm:pt modelId="{EEE78CB6-F923-4221-86F0-8CD3AE7890A2}" type="sibTrans" cxnId="{9FACC3B5-12D9-45E8-B3D4-E1B34092D965}">
      <dgm:prSet/>
      <dgm:spPr/>
    </dgm:pt>
    <dgm:pt modelId="{69C69142-CE93-47D0-BC09-4BE86A010678}">
      <dgm:prSet/>
      <dgm:spPr/>
      <dgm:t>
        <a:bodyPr/>
        <a:lstStyle/>
        <a:p>
          <a:pPr marR="0" algn="ctr" rtl="0"/>
          <a:endParaRPr lang="cs-CZ" b="0" i="0" u="none" strike="noStrike" baseline="0" smtClean="0">
            <a:latin typeface="Times New Roman" panose="02020603050405020304" pitchFamily="18" charset="0"/>
          </a:endParaRPr>
        </a:p>
        <a:p>
          <a:pPr marR="0" algn="ctr" rtl="0"/>
          <a:r>
            <a:rPr lang="cs-CZ" b="0" i="0" u="none" strike="noStrike" baseline="0" smtClean="0">
              <a:latin typeface="Calibri" panose="020F0502020204030204" pitchFamily="34" charset="0"/>
            </a:rPr>
            <a:t>Ekonomka</a:t>
          </a:r>
          <a:endParaRPr lang="cs-CZ" smtClean="0"/>
        </a:p>
      </dgm:t>
    </dgm:pt>
    <dgm:pt modelId="{730DBA8F-2A14-489B-A2E8-916ED993DB57}" type="parTrans" cxnId="{5527E070-6DCA-4E96-A10C-010E4FF92158}">
      <dgm:prSet/>
      <dgm:spPr/>
    </dgm:pt>
    <dgm:pt modelId="{DA97E9D5-7B4F-4EAD-99F7-B7E57F56027D}" type="sibTrans" cxnId="{5527E070-6DCA-4E96-A10C-010E4FF92158}">
      <dgm:prSet/>
      <dgm:spPr/>
    </dgm:pt>
    <dgm:pt modelId="{B62E4F1B-A556-47E4-A98D-0B91AC8F2F0F}">
      <dgm:prSet/>
      <dgm:spPr/>
      <dgm:t>
        <a:bodyPr/>
        <a:lstStyle/>
        <a:p>
          <a:pPr marR="0" algn="ctr" rtl="0"/>
          <a:endParaRPr lang="cs-CZ" b="0" i="0" u="none" strike="noStrike" baseline="0" smtClean="0">
            <a:latin typeface="Times New Roman" panose="02020603050405020304" pitchFamily="18" charset="0"/>
          </a:endParaRPr>
        </a:p>
        <a:p>
          <a:pPr marR="0" algn="ctr" rtl="0"/>
          <a:r>
            <a:rPr lang="cs-CZ" b="0" i="0" u="none" strike="noStrike" baseline="0" smtClean="0">
              <a:latin typeface="Calibri" panose="020F0502020204030204" pitchFamily="34" charset="0"/>
            </a:rPr>
            <a:t>Vedoucí školní jídelny</a:t>
          </a:r>
        </a:p>
        <a:p>
          <a:pPr marR="0" algn="ctr" rtl="0"/>
          <a:r>
            <a:rPr lang="cs-CZ" b="0" i="0" u="none" strike="noStrike" baseline="0" smtClean="0">
              <a:latin typeface="Calibri" panose="020F0502020204030204" pitchFamily="34" charset="0"/>
            </a:rPr>
            <a:t>1.stupeň řízení</a:t>
          </a:r>
          <a:endParaRPr lang="cs-CZ" smtClean="0"/>
        </a:p>
      </dgm:t>
    </dgm:pt>
    <dgm:pt modelId="{C5046CC6-9379-4B81-9696-F76BFF6F57EC}" type="parTrans" cxnId="{0C9F8CD5-FE3E-497D-9767-02D1C531B3C2}">
      <dgm:prSet/>
      <dgm:spPr/>
    </dgm:pt>
    <dgm:pt modelId="{B2638033-6B36-4894-9147-C44DCD8171FE}" type="sibTrans" cxnId="{0C9F8CD5-FE3E-497D-9767-02D1C531B3C2}">
      <dgm:prSet/>
      <dgm:spPr/>
    </dgm:pt>
    <dgm:pt modelId="{D6EAFB82-CCA5-455B-9950-D4C192BDA918}">
      <dgm:prSet/>
      <dgm:spPr/>
      <dgm:t>
        <a:bodyPr/>
        <a:lstStyle/>
        <a:p>
          <a:pPr marR="0" algn="ctr" rtl="0"/>
          <a:endParaRPr lang="cs-CZ" b="0" i="0" u="none" strike="noStrike" baseline="0" smtClean="0">
            <a:latin typeface="Times New Roman" panose="02020603050405020304" pitchFamily="18" charset="0"/>
          </a:endParaRPr>
        </a:p>
        <a:p>
          <a:pPr marR="0" algn="ctr" rtl="0"/>
          <a:r>
            <a:rPr lang="cs-CZ" b="0" i="0" u="none" strike="noStrike" baseline="0" smtClean="0">
              <a:latin typeface="Calibri" panose="020F0502020204030204" pitchFamily="34" charset="0"/>
            </a:rPr>
            <a:t>Školník řidič</a:t>
          </a:r>
          <a:endParaRPr lang="cs-CZ" smtClean="0"/>
        </a:p>
      </dgm:t>
    </dgm:pt>
    <dgm:pt modelId="{FF04A22C-1F0A-4B74-9531-0F07A97C8CFB}" type="parTrans" cxnId="{4861B974-DC74-4AD6-BDA4-766A251941EF}">
      <dgm:prSet/>
      <dgm:spPr/>
    </dgm:pt>
    <dgm:pt modelId="{C2F55B9A-3E87-4E83-91F7-2706F8CF25AE}" type="sibTrans" cxnId="{4861B974-DC74-4AD6-BDA4-766A251941EF}">
      <dgm:prSet/>
      <dgm:spPr/>
    </dgm:pt>
    <dgm:pt modelId="{06690B3F-18D3-4004-9D97-D3BE5567475F}">
      <dgm:prSet/>
      <dgm:spPr/>
      <dgm:t>
        <a:bodyPr/>
        <a:lstStyle/>
        <a:p>
          <a:pPr marR="0" algn="ctr" rtl="0"/>
          <a:endParaRPr lang="cs-CZ" b="0" i="0" u="none" strike="noStrike" baseline="0" smtClean="0">
            <a:latin typeface="Times New Roman" panose="02020603050405020304" pitchFamily="18" charset="0"/>
          </a:endParaRPr>
        </a:p>
        <a:p>
          <a:pPr marR="0" algn="ctr" rtl="0"/>
          <a:r>
            <a:rPr lang="cs-CZ" b="0" i="0" u="none" strike="noStrike" baseline="0" smtClean="0">
              <a:latin typeface="Calibri" panose="020F0502020204030204" pitchFamily="34" charset="0"/>
            </a:rPr>
            <a:t>Kuchařka</a:t>
          </a:r>
          <a:endParaRPr lang="cs-CZ" smtClean="0"/>
        </a:p>
      </dgm:t>
    </dgm:pt>
    <dgm:pt modelId="{3675A036-B9B1-48A9-A796-13E8F35C7B7D}" type="parTrans" cxnId="{DE83534B-1AF9-4D7B-8350-FA7841FC9CC5}">
      <dgm:prSet/>
      <dgm:spPr/>
    </dgm:pt>
    <dgm:pt modelId="{7C24CD71-971A-4597-8431-53159844BC32}" type="sibTrans" cxnId="{DE83534B-1AF9-4D7B-8350-FA7841FC9CC5}">
      <dgm:prSet/>
      <dgm:spPr/>
    </dgm:pt>
    <dgm:pt modelId="{68FCA594-82EA-4DE3-AF30-665257F49CC0}">
      <dgm:prSet/>
      <dgm:spPr/>
      <dgm:t>
        <a:bodyPr/>
        <a:lstStyle/>
        <a:p>
          <a:pPr marR="0" algn="ctr" rtl="0"/>
          <a:endParaRPr lang="cs-CZ" b="0" i="0" u="none" strike="noStrike" baseline="0" smtClean="0">
            <a:latin typeface="Times New Roman" panose="02020603050405020304" pitchFamily="18" charset="0"/>
          </a:endParaRPr>
        </a:p>
        <a:p>
          <a:pPr marR="0" algn="ctr" rtl="0"/>
          <a:r>
            <a:rPr lang="cs-CZ" b="0" i="0" u="none" strike="noStrike" baseline="0" smtClean="0">
              <a:latin typeface="Calibri" panose="020F0502020204030204" pitchFamily="34" charset="0"/>
            </a:rPr>
            <a:t>Uklízečka</a:t>
          </a:r>
          <a:endParaRPr lang="cs-CZ" smtClean="0"/>
        </a:p>
      </dgm:t>
    </dgm:pt>
    <dgm:pt modelId="{5314E660-FF2E-4082-9BC6-6FBF7AA04CC3}" type="parTrans" cxnId="{9AFE50BF-DE13-4D4E-A6FD-3CCF1FE61851}">
      <dgm:prSet/>
      <dgm:spPr/>
    </dgm:pt>
    <dgm:pt modelId="{07BF7DAC-BC00-46EE-B2BB-42F4E6FA1BAF}" type="sibTrans" cxnId="{9AFE50BF-DE13-4D4E-A6FD-3CCF1FE61851}">
      <dgm:prSet/>
      <dgm:spPr/>
    </dgm:pt>
    <dgm:pt modelId="{D95E9D07-FF64-460B-9133-3255B8FAD940}">
      <dgm:prSet/>
      <dgm:spPr/>
      <dgm:t>
        <a:bodyPr/>
        <a:lstStyle/>
        <a:p>
          <a:pPr marR="0" algn="ctr" rtl="0"/>
          <a:endParaRPr lang="cs-CZ" b="0" i="0" u="none" strike="noStrike" baseline="0" smtClean="0">
            <a:latin typeface="Times New Roman" panose="02020603050405020304" pitchFamily="18" charset="0"/>
          </a:endParaRPr>
        </a:p>
        <a:p>
          <a:pPr marR="0" algn="ctr" rtl="0"/>
          <a:r>
            <a:rPr lang="cs-CZ" b="0" i="0" u="none" strike="noStrike" baseline="0" smtClean="0">
              <a:latin typeface="Calibri" panose="020F0502020204030204" pitchFamily="34" charset="0"/>
            </a:rPr>
            <a:t>Kuchařka</a:t>
          </a:r>
          <a:endParaRPr lang="cs-CZ" smtClean="0"/>
        </a:p>
      </dgm:t>
    </dgm:pt>
    <dgm:pt modelId="{43A10627-87D3-4564-9215-D76881A7FFD3}" type="parTrans" cxnId="{B1FC875D-E548-42A0-89D0-52B21BC5F834}">
      <dgm:prSet/>
      <dgm:spPr/>
    </dgm:pt>
    <dgm:pt modelId="{3448D2DD-B6C8-4D05-9725-3DDEBB84E18A}" type="sibTrans" cxnId="{B1FC875D-E548-42A0-89D0-52B21BC5F834}">
      <dgm:prSet/>
      <dgm:spPr/>
    </dgm:pt>
    <dgm:pt modelId="{09B6E0B0-4BCE-4D3C-9881-BE53B9603CBB}" type="pres">
      <dgm:prSet presAssocID="{A5B55781-8126-4C8F-9445-9D2A383C73CD}" presName="hierChild1" presStyleCnt="0">
        <dgm:presLayoutVars>
          <dgm:orgChart val="1"/>
          <dgm:chPref val="1"/>
          <dgm:dir/>
          <dgm:animOne val="branch"/>
          <dgm:animLvl val="lvl"/>
          <dgm:resizeHandles/>
        </dgm:presLayoutVars>
      </dgm:prSet>
      <dgm:spPr/>
    </dgm:pt>
    <dgm:pt modelId="{C4CB609C-46A9-48A1-AA3B-3C800F376CCA}" type="pres">
      <dgm:prSet presAssocID="{CD9436AB-5AFE-44F2-B980-BA68F69547C5}" presName="hierRoot1" presStyleCnt="0">
        <dgm:presLayoutVars>
          <dgm:hierBranch/>
        </dgm:presLayoutVars>
      </dgm:prSet>
      <dgm:spPr/>
    </dgm:pt>
    <dgm:pt modelId="{ECF96744-660F-49BA-9ADC-6512448C97DA}" type="pres">
      <dgm:prSet presAssocID="{CD9436AB-5AFE-44F2-B980-BA68F69547C5}" presName="rootComposite1" presStyleCnt="0"/>
      <dgm:spPr/>
    </dgm:pt>
    <dgm:pt modelId="{0145A617-2DE5-43CF-9EC7-DB34E00B1E0F}" type="pres">
      <dgm:prSet presAssocID="{CD9436AB-5AFE-44F2-B980-BA68F69547C5}" presName="rootText1" presStyleLbl="node0" presStyleIdx="0" presStyleCnt="1">
        <dgm:presLayoutVars>
          <dgm:chPref val="3"/>
        </dgm:presLayoutVars>
      </dgm:prSet>
      <dgm:spPr/>
    </dgm:pt>
    <dgm:pt modelId="{B4EFDC70-C134-42DD-A8FA-58E4AB05B249}" type="pres">
      <dgm:prSet presAssocID="{CD9436AB-5AFE-44F2-B980-BA68F69547C5}" presName="rootConnector1" presStyleLbl="node1" presStyleIdx="0" presStyleCnt="0"/>
      <dgm:spPr/>
    </dgm:pt>
    <dgm:pt modelId="{396F396D-1BC0-4C60-932F-D0869A914E98}" type="pres">
      <dgm:prSet presAssocID="{CD9436AB-5AFE-44F2-B980-BA68F69547C5}" presName="hierChild2" presStyleCnt="0"/>
      <dgm:spPr/>
    </dgm:pt>
    <dgm:pt modelId="{FC82BDC5-05C3-41DF-AC7E-0B91AA569337}" type="pres">
      <dgm:prSet presAssocID="{E3884E94-37D7-432E-8EE5-4FEDD8408C53}" presName="Name35" presStyleLbl="parChTrans1D2" presStyleIdx="0" presStyleCnt="2"/>
      <dgm:spPr/>
    </dgm:pt>
    <dgm:pt modelId="{722677B1-DD67-4A78-98E9-2092AF197DBE}" type="pres">
      <dgm:prSet presAssocID="{AFC212EB-74C5-48B9-8CA1-47B42494D14D}" presName="hierRoot2" presStyleCnt="0">
        <dgm:presLayoutVars>
          <dgm:hierBranch/>
        </dgm:presLayoutVars>
      </dgm:prSet>
      <dgm:spPr/>
    </dgm:pt>
    <dgm:pt modelId="{64B916BB-EFC4-4178-A45F-6E9DD1EB8021}" type="pres">
      <dgm:prSet presAssocID="{AFC212EB-74C5-48B9-8CA1-47B42494D14D}" presName="rootComposite" presStyleCnt="0"/>
      <dgm:spPr/>
    </dgm:pt>
    <dgm:pt modelId="{534533EA-7E82-4B07-A333-32417D9C339D}" type="pres">
      <dgm:prSet presAssocID="{AFC212EB-74C5-48B9-8CA1-47B42494D14D}" presName="rootText" presStyleLbl="node2" presStyleIdx="0" presStyleCnt="1">
        <dgm:presLayoutVars>
          <dgm:chPref val="3"/>
        </dgm:presLayoutVars>
      </dgm:prSet>
      <dgm:spPr/>
    </dgm:pt>
    <dgm:pt modelId="{99FDE9F1-DA7A-41DC-BDE4-A789F756ED56}" type="pres">
      <dgm:prSet presAssocID="{AFC212EB-74C5-48B9-8CA1-47B42494D14D}" presName="rootConnector" presStyleLbl="node2" presStyleIdx="0" presStyleCnt="1"/>
      <dgm:spPr/>
    </dgm:pt>
    <dgm:pt modelId="{41CCFD52-690C-4FAE-B64A-97AEFD564130}" type="pres">
      <dgm:prSet presAssocID="{AFC212EB-74C5-48B9-8CA1-47B42494D14D}" presName="hierChild4" presStyleCnt="0"/>
      <dgm:spPr/>
    </dgm:pt>
    <dgm:pt modelId="{67FED23F-5026-4501-83CE-2D777C367CB9}" type="pres">
      <dgm:prSet presAssocID="{4ECE7D60-7690-4EB3-B526-186A93C968D8}" presName="Name35" presStyleLbl="parChTrans1D3" presStyleIdx="0" presStyleCnt="3"/>
      <dgm:spPr/>
    </dgm:pt>
    <dgm:pt modelId="{C00E0060-D9AA-43D7-AEC5-A83B2DD4C7FF}" type="pres">
      <dgm:prSet presAssocID="{95DBFFFD-D631-43E3-AE71-D26A0DF23EC5}" presName="hierRoot2" presStyleCnt="0">
        <dgm:presLayoutVars>
          <dgm:hierBranch val="r"/>
        </dgm:presLayoutVars>
      </dgm:prSet>
      <dgm:spPr/>
    </dgm:pt>
    <dgm:pt modelId="{7CB8D694-030D-489E-9131-AF152FF88048}" type="pres">
      <dgm:prSet presAssocID="{95DBFFFD-D631-43E3-AE71-D26A0DF23EC5}" presName="rootComposite" presStyleCnt="0"/>
      <dgm:spPr/>
    </dgm:pt>
    <dgm:pt modelId="{9314F57C-98C2-4F14-81F2-F20847769903}" type="pres">
      <dgm:prSet presAssocID="{95DBFFFD-D631-43E3-AE71-D26A0DF23EC5}" presName="rootText" presStyleLbl="node3" presStyleIdx="0" presStyleCnt="3">
        <dgm:presLayoutVars>
          <dgm:chPref val="3"/>
        </dgm:presLayoutVars>
      </dgm:prSet>
      <dgm:spPr/>
    </dgm:pt>
    <dgm:pt modelId="{AF88D286-653A-443E-8365-9E0C6460DCEA}" type="pres">
      <dgm:prSet presAssocID="{95DBFFFD-D631-43E3-AE71-D26A0DF23EC5}" presName="rootConnector" presStyleLbl="node3" presStyleIdx="0" presStyleCnt="3"/>
      <dgm:spPr/>
    </dgm:pt>
    <dgm:pt modelId="{1397735D-3ED8-4405-A45E-BDC83A3FADD3}" type="pres">
      <dgm:prSet presAssocID="{95DBFFFD-D631-43E3-AE71-D26A0DF23EC5}" presName="hierChild4" presStyleCnt="0"/>
      <dgm:spPr/>
    </dgm:pt>
    <dgm:pt modelId="{7E118147-0410-4C72-B119-75462991A975}" type="pres">
      <dgm:prSet presAssocID="{03966D27-B703-4362-97D0-655A0D78933E}" presName="Name50" presStyleLbl="parChTrans1D4" presStyleIdx="0" presStyleCnt="8"/>
      <dgm:spPr/>
    </dgm:pt>
    <dgm:pt modelId="{A87DC9DD-D45A-4691-AA59-A20D224F74BF}" type="pres">
      <dgm:prSet presAssocID="{FE98A393-708A-4956-A9D6-F6BA00F1A902}" presName="hierRoot2" presStyleCnt="0">
        <dgm:presLayoutVars>
          <dgm:hierBranch val="r"/>
        </dgm:presLayoutVars>
      </dgm:prSet>
      <dgm:spPr/>
    </dgm:pt>
    <dgm:pt modelId="{1606BF1C-C410-45B7-BD50-EC80D22E0A84}" type="pres">
      <dgm:prSet presAssocID="{FE98A393-708A-4956-A9D6-F6BA00F1A902}" presName="rootComposite" presStyleCnt="0"/>
      <dgm:spPr/>
    </dgm:pt>
    <dgm:pt modelId="{D564D898-AB9A-4E20-880A-677F38FEC2C1}" type="pres">
      <dgm:prSet presAssocID="{FE98A393-708A-4956-A9D6-F6BA00F1A902}" presName="rootText" presStyleLbl="node4" presStyleIdx="0" presStyleCnt="8">
        <dgm:presLayoutVars>
          <dgm:chPref val="3"/>
        </dgm:presLayoutVars>
      </dgm:prSet>
      <dgm:spPr/>
    </dgm:pt>
    <dgm:pt modelId="{04ECC463-1193-4C2A-A282-83741936C286}" type="pres">
      <dgm:prSet presAssocID="{FE98A393-708A-4956-A9D6-F6BA00F1A902}" presName="rootConnector" presStyleLbl="node4" presStyleIdx="0" presStyleCnt="8"/>
      <dgm:spPr/>
    </dgm:pt>
    <dgm:pt modelId="{EAE3F7F9-FAF9-4D6D-B5EF-691A4F153BBC}" type="pres">
      <dgm:prSet presAssocID="{FE98A393-708A-4956-A9D6-F6BA00F1A902}" presName="hierChild4" presStyleCnt="0"/>
      <dgm:spPr/>
    </dgm:pt>
    <dgm:pt modelId="{648F1526-29E4-4ED0-81D6-E237A1425A19}" type="pres">
      <dgm:prSet presAssocID="{FE98A393-708A-4956-A9D6-F6BA00F1A902}" presName="hierChild5" presStyleCnt="0"/>
      <dgm:spPr/>
    </dgm:pt>
    <dgm:pt modelId="{5E75EEDE-3162-45BB-BB66-E5F78E39E4CA}" type="pres">
      <dgm:prSet presAssocID="{D1911AFC-8A4A-4BA9-8523-9D2D841A79BE}" presName="Name50" presStyleLbl="parChTrans1D4" presStyleIdx="1" presStyleCnt="8"/>
      <dgm:spPr/>
    </dgm:pt>
    <dgm:pt modelId="{E7723827-3E10-4551-9915-038F78BE9AF3}" type="pres">
      <dgm:prSet presAssocID="{DDFCBD0B-59D2-4D0C-9E2F-2102D899FF42}" presName="hierRoot2" presStyleCnt="0">
        <dgm:presLayoutVars>
          <dgm:hierBranch val="r"/>
        </dgm:presLayoutVars>
      </dgm:prSet>
      <dgm:spPr/>
    </dgm:pt>
    <dgm:pt modelId="{C71B9789-8672-4FBE-B921-52D189CD9827}" type="pres">
      <dgm:prSet presAssocID="{DDFCBD0B-59D2-4D0C-9E2F-2102D899FF42}" presName="rootComposite" presStyleCnt="0"/>
      <dgm:spPr/>
    </dgm:pt>
    <dgm:pt modelId="{AB116FF0-1E0C-4936-808E-E8454BA7D5F4}" type="pres">
      <dgm:prSet presAssocID="{DDFCBD0B-59D2-4D0C-9E2F-2102D899FF42}" presName="rootText" presStyleLbl="node4" presStyleIdx="1" presStyleCnt="8">
        <dgm:presLayoutVars>
          <dgm:chPref val="3"/>
        </dgm:presLayoutVars>
      </dgm:prSet>
      <dgm:spPr/>
    </dgm:pt>
    <dgm:pt modelId="{F168E721-92C7-4E44-8BDD-C237EA7459F2}" type="pres">
      <dgm:prSet presAssocID="{DDFCBD0B-59D2-4D0C-9E2F-2102D899FF42}" presName="rootConnector" presStyleLbl="node4" presStyleIdx="1" presStyleCnt="8"/>
      <dgm:spPr/>
    </dgm:pt>
    <dgm:pt modelId="{51E0A58F-CBC1-426A-8BEE-52E7B0191ACD}" type="pres">
      <dgm:prSet presAssocID="{DDFCBD0B-59D2-4D0C-9E2F-2102D899FF42}" presName="hierChild4" presStyleCnt="0"/>
      <dgm:spPr/>
    </dgm:pt>
    <dgm:pt modelId="{65E99DDE-71DE-4427-9B99-76305B9A3BF5}" type="pres">
      <dgm:prSet presAssocID="{DDFCBD0B-59D2-4D0C-9E2F-2102D899FF42}" presName="hierChild5" presStyleCnt="0"/>
      <dgm:spPr/>
    </dgm:pt>
    <dgm:pt modelId="{4047802D-517D-4ADF-8F2F-A852C3CB0D77}" type="pres">
      <dgm:prSet presAssocID="{521B1ED1-7493-48A4-A688-E58F7A8ECCCB}" presName="Name50" presStyleLbl="parChTrans1D4" presStyleIdx="2" presStyleCnt="8"/>
      <dgm:spPr/>
    </dgm:pt>
    <dgm:pt modelId="{58617FEA-3067-4848-B568-B4E9EAE1D1C1}" type="pres">
      <dgm:prSet presAssocID="{F36E9BC5-9D0B-4015-9A85-1F0D722CF4E3}" presName="hierRoot2" presStyleCnt="0">
        <dgm:presLayoutVars>
          <dgm:hierBranch val="r"/>
        </dgm:presLayoutVars>
      </dgm:prSet>
      <dgm:spPr/>
    </dgm:pt>
    <dgm:pt modelId="{BBB4D088-2F30-493B-A1C1-2E87C92AD497}" type="pres">
      <dgm:prSet presAssocID="{F36E9BC5-9D0B-4015-9A85-1F0D722CF4E3}" presName="rootComposite" presStyleCnt="0"/>
      <dgm:spPr/>
    </dgm:pt>
    <dgm:pt modelId="{B915D069-06BC-4E51-9D90-58D4D144F982}" type="pres">
      <dgm:prSet presAssocID="{F36E9BC5-9D0B-4015-9A85-1F0D722CF4E3}" presName="rootText" presStyleLbl="node4" presStyleIdx="2" presStyleCnt="8">
        <dgm:presLayoutVars>
          <dgm:chPref val="3"/>
        </dgm:presLayoutVars>
      </dgm:prSet>
      <dgm:spPr/>
    </dgm:pt>
    <dgm:pt modelId="{FB807914-59A9-44D1-A625-A3A3FE8692FE}" type="pres">
      <dgm:prSet presAssocID="{F36E9BC5-9D0B-4015-9A85-1F0D722CF4E3}" presName="rootConnector" presStyleLbl="node4" presStyleIdx="2" presStyleCnt="8"/>
      <dgm:spPr/>
    </dgm:pt>
    <dgm:pt modelId="{1736FEE1-E497-44A8-A8C2-0E7C91F2F60B}" type="pres">
      <dgm:prSet presAssocID="{F36E9BC5-9D0B-4015-9A85-1F0D722CF4E3}" presName="hierChild4" presStyleCnt="0"/>
      <dgm:spPr/>
    </dgm:pt>
    <dgm:pt modelId="{9D7D25F1-6087-43EB-84F7-50C70EE734F1}" type="pres">
      <dgm:prSet presAssocID="{F36E9BC5-9D0B-4015-9A85-1F0D722CF4E3}" presName="hierChild5" presStyleCnt="0"/>
      <dgm:spPr/>
    </dgm:pt>
    <dgm:pt modelId="{B11E9331-27E4-4464-935A-31B005E55D7E}" type="pres">
      <dgm:prSet presAssocID="{E7AA2A1F-71DC-46CE-BCE5-6C73796E63E1}" presName="Name50" presStyleLbl="parChTrans1D4" presStyleIdx="3" presStyleCnt="8"/>
      <dgm:spPr/>
    </dgm:pt>
    <dgm:pt modelId="{7D941202-46C6-4842-B950-117D2FEDE544}" type="pres">
      <dgm:prSet presAssocID="{BC46B472-DED3-4E0E-A8B3-05A1FAF3FA65}" presName="hierRoot2" presStyleCnt="0">
        <dgm:presLayoutVars>
          <dgm:hierBranch val="r"/>
        </dgm:presLayoutVars>
      </dgm:prSet>
      <dgm:spPr/>
    </dgm:pt>
    <dgm:pt modelId="{261B5B52-B95B-4EC7-86AB-CCB94DBA47E4}" type="pres">
      <dgm:prSet presAssocID="{BC46B472-DED3-4E0E-A8B3-05A1FAF3FA65}" presName="rootComposite" presStyleCnt="0"/>
      <dgm:spPr/>
    </dgm:pt>
    <dgm:pt modelId="{F20D0B8A-79E2-4841-BC97-A58C1D46E1E2}" type="pres">
      <dgm:prSet presAssocID="{BC46B472-DED3-4E0E-A8B3-05A1FAF3FA65}" presName="rootText" presStyleLbl="node4" presStyleIdx="3" presStyleCnt="8">
        <dgm:presLayoutVars>
          <dgm:chPref val="3"/>
        </dgm:presLayoutVars>
      </dgm:prSet>
      <dgm:spPr/>
    </dgm:pt>
    <dgm:pt modelId="{B70894B0-6315-443F-B4D3-CE3E81F1E3F8}" type="pres">
      <dgm:prSet presAssocID="{BC46B472-DED3-4E0E-A8B3-05A1FAF3FA65}" presName="rootConnector" presStyleLbl="node4" presStyleIdx="3" presStyleCnt="8"/>
      <dgm:spPr/>
    </dgm:pt>
    <dgm:pt modelId="{DB892C01-8FAF-4A5A-A2BB-CA612B1E98EF}" type="pres">
      <dgm:prSet presAssocID="{BC46B472-DED3-4E0E-A8B3-05A1FAF3FA65}" presName="hierChild4" presStyleCnt="0"/>
      <dgm:spPr/>
    </dgm:pt>
    <dgm:pt modelId="{509CB9C3-B077-4A9C-BC78-D91FCE94C0C5}" type="pres">
      <dgm:prSet presAssocID="{BC46B472-DED3-4E0E-A8B3-05A1FAF3FA65}" presName="hierChild5" presStyleCnt="0"/>
      <dgm:spPr/>
    </dgm:pt>
    <dgm:pt modelId="{EFF9337B-A507-40F1-BD57-039822458C97}" type="pres">
      <dgm:prSet presAssocID="{95DBFFFD-D631-43E3-AE71-D26A0DF23EC5}" presName="hierChild5" presStyleCnt="0"/>
      <dgm:spPr/>
    </dgm:pt>
    <dgm:pt modelId="{23E5E450-0A18-40DD-9066-C44E5A031248}" type="pres">
      <dgm:prSet presAssocID="{730DBA8F-2A14-489B-A2E8-916ED993DB57}" presName="Name35" presStyleLbl="parChTrans1D3" presStyleIdx="1" presStyleCnt="3"/>
      <dgm:spPr/>
    </dgm:pt>
    <dgm:pt modelId="{3D07CD63-FF9C-4831-87D9-16BB005BE49C}" type="pres">
      <dgm:prSet presAssocID="{69C69142-CE93-47D0-BC09-4BE86A010678}" presName="hierRoot2" presStyleCnt="0">
        <dgm:presLayoutVars>
          <dgm:hierBranch val="r"/>
        </dgm:presLayoutVars>
      </dgm:prSet>
      <dgm:spPr/>
    </dgm:pt>
    <dgm:pt modelId="{6C1CB495-0150-46B4-80E5-DD69E18D8B2C}" type="pres">
      <dgm:prSet presAssocID="{69C69142-CE93-47D0-BC09-4BE86A010678}" presName="rootComposite" presStyleCnt="0"/>
      <dgm:spPr/>
    </dgm:pt>
    <dgm:pt modelId="{0C183F7D-2315-4BB1-B93E-C21ABA71285A}" type="pres">
      <dgm:prSet presAssocID="{69C69142-CE93-47D0-BC09-4BE86A010678}" presName="rootText" presStyleLbl="node3" presStyleIdx="1" presStyleCnt="3">
        <dgm:presLayoutVars>
          <dgm:chPref val="3"/>
        </dgm:presLayoutVars>
      </dgm:prSet>
      <dgm:spPr/>
    </dgm:pt>
    <dgm:pt modelId="{FC2EF46E-1E20-4AC4-B8FA-C4550D23B9BF}" type="pres">
      <dgm:prSet presAssocID="{69C69142-CE93-47D0-BC09-4BE86A010678}" presName="rootConnector" presStyleLbl="node3" presStyleIdx="1" presStyleCnt="3"/>
      <dgm:spPr/>
    </dgm:pt>
    <dgm:pt modelId="{9C7A04AF-A721-4D9D-A4DE-9FFC7C59FDEC}" type="pres">
      <dgm:prSet presAssocID="{69C69142-CE93-47D0-BC09-4BE86A010678}" presName="hierChild4" presStyleCnt="0"/>
      <dgm:spPr/>
    </dgm:pt>
    <dgm:pt modelId="{36194946-EA48-4E7E-ABD8-F2E5CE4BCF93}" type="pres">
      <dgm:prSet presAssocID="{69C69142-CE93-47D0-BC09-4BE86A010678}" presName="hierChild5" presStyleCnt="0"/>
      <dgm:spPr/>
    </dgm:pt>
    <dgm:pt modelId="{EEB87046-1662-42BC-93A2-1104B52BA3C3}" type="pres">
      <dgm:prSet presAssocID="{C5046CC6-9379-4B81-9696-F76BFF6F57EC}" presName="Name35" presStyleLbl="parChTrans1D3" presStyleIdx="2" presStyleCnt="3"/>
      <dgm:spPr/>
    </dgm:pt>
    <dgm:pt modelId="{4B2F00B8-2F24-4897-B5DE-A6C00DB3E5F1}" type="pres">
      <dgm:prSet presAssocID="{B62E4F1B-A556-47E4-A98D-0B91AC8F2F0F}" presName="hierRoot2" presStyleCnt="0">
        <dgm:presLayoutVars>
          <dgm:hierBranch val="l"/>
        </dgm:presLayoutVars>
      </dgm:prSet>
      <dgm:spPr/>
    </dgm:pt>
    <dgm:pt modelId="{62384E7D-C775-463C-992F-AC31236E251F}" type="pres">
      <dgm:prSet presAssocID="{B62E4F1B-A556-47E4-A98D-0B91AC8F2F0F}" presName="rootComposite" presStyleCnt="0"/>
      <dgm:spPr/>
    </dgm:pt>
    <dgm:pt modelId="{8A0CC526-2C09-4D1D-A15D-9CCA9557EEBD}" type="pres">
      <dgm:prSet presAssocID="{B62E4F1B-A556-47E4-A98D-0B91AC8F2F0F}" presName="rootText" presStyleLbl="node3" presStyleIdx="2" presStyleCnt="3">
        <dgm:presLayoutVars>
          <dgm:chPref val="3"/>
        </dgm:presLayoutVars>
      </dgm:prSet>
      <dgm:spPr/>
    </dgm:pt>
    <dgm:pt modelId="{C201A515-696F-44A0-A2D7-2F3F1A83D78A}" type="pres">
      <dgm:prSet presAssocID="{B62E4F1B-A556-47E4-A98D-0B91AC8F2F0F}" presName="rootConnector" presStyleLbl="node3" presStyleIdx="2" presStyleCnt="3"/>
      <dgm:spPr/>
    </dgm:pt>
    <dgm:pt modelId="{54C6241A-4EF0-4B5E-8474-AB4E27428FE6}" type="pres">
      <dgm:prSet presAssocID="{B62E4F1B-A556-47E4-A98D-0B91AC8F2F0F}" presName="hierChild4" presStyleCnt="0"/>
      <dgm:spPr/>
    </dgm:pt>
    <dgm:pt modelId="{A8A8B569-EAB3-49ED-94AA-20EE961BD894}" type="pres">
      <dgm:prSet presAssocID="{FF04A22C-1F0A-4B74-9531-0F07A97C8CFB}" presName="Name50" presStyleLbl="parChTrans1D4" presStyleIdx="4" presStyleCnt="8"/>
      <dgm:spPr/>
    </dgm:pt>
    <dgm:pt modelId="{9B7AA4BC-B220-4C93-91E5-BF967BCEC5E6}" type="pres">
      <dgm:prSet presAssocID="{D6EAFB82-CCA5-455B-9950-D4C192BDA918}" presName="hierRoot2" presStyleCnt="0">
        <dgm:presLayoutVars>
          <dgm:hierBranch val="r"/>
        </dgm:presLayoutVars>
      </dgm:prSet>
      <dgm:spPr/>
    </dgm:pt>
    <dgm:pt modelId="{699A125B-75BF-4664-93F2-AF441B27663B}" type="pres">
      <dgm:prSet presAssocID="{D6EAFB82-CCA5-455B-9950-D4C192BDA918}" presName="rootComposite" presStyleCnt="0"/>
      <dgm:spPr/>
    </dgm:pt>
    <dgm:pt modelId="{6BEB38B4-8D9C-4CC4-83B9-468176BB6E27}" type="pres">
      <dgm:prSet presAssocID="{D6EAFB82-CCA5-455B-9950-D4C192BDA918}" presName="rootText" presStyleLbl="node4" presStyleIdx="4" presStyleCnt="8">
        <dgm:presLayoutVars>
          <dgm:chPref val="3"/>
        </dgm:presLayoutVars>
      </dgm:prSet>
      <dgm:spPr/>
    </dgm:pt>
    <dgm:pt modelId="{7A999FD0-F1F5-4283-9148-77B52FA15B41}" type="pres">
      <dgm:prSet presAssocID="{D6EAFB82-CCA5-455B-9950-D4C192BDA918}" presName="rootConnector" presStyleLbl="node4" presStyleIdx="4" presStyleCnt="8"/>
      <dgm:spPr/>
    </dgm:pt>
    <dgm:pt modelId="{2E4439B4-3257-4497-9D56-1234BDD9A78F}" type="pres">
      <dgm:prSet presAssocID="{D6EAFB82-CCA5-455B-9950-D4C192BDA918}" presName="hierChild4" presStyleCnt="0"/>
      <dgm:spPr/>
    </dgm:pt>
    <dgm:pt modelId="{4FA64767-3BA8-4798-9767-224126D0DA80}" type="pres">
      <dgm:prSet presAssocID="{D6EAFB82-CCA5-455B-9950-D4C192BDA918}" presName="hierChild5" presStyleCnt="0"/>
      <dgm:spPr/>
    </dgm:pt>
    <dgm:pt modelId="{2BF878A7-BB74-4C09-A7A3-DAAF4E808564}" type="pres">
      <dgm:prSet presAssocID="{3675A036-B9B1-48A9-A796-13E8F35C7B7D}" presName="Name50" presStyleLbl="parChTrans1D4" presStyleIdx="5" presStyleCnt="8"/>
      <dgm:spPr/>
    </dgm:pt>
    <dgm:pt modelId="{5A531B75-3022-4A00-9C8F-65715DB9208D}" type="pres">
      <dgm:prSet presAssocID="{06690B3F-18D3-4004-9D97-D3BE5567475F}" presName="hierRoot2" presStyleCnt="0">
        <dgm:presLayoutVars>
          <dgm:hierBranch val="r"/>
        </dgm:presLayoutVars>
      </dgm:prSet>
      <dgm:spPr/>
    </dgm:pt>
    <dgm:pt modelId="{AB2BDA51-978E-438D-9249-82A75253F3DB}" type="pres">
      <dgm:prSet presAssocID="{06690B3F-18D3-4004-9D97-D3BE5567475F}" presName="rootComposite" presStyleCnt="0"/>
      <dgm:spPr/>
    </dgm:pt>
    <dgm:pt modelId="{BD747FA9-B616-424C-BFAE-88E460842BD8}" type="pres">
      <dgm:prSet presAssocID="{06690B3F-18D3-4004-9D97-D3BE5567475F}" presName="rootText" presStyleLbl="node4" presStyleIdx="5" presStyleCnt="8">
        <dgm:presLayoutVars>
          <dgm:chPref val="3"/>
        </dgm:presLayoutVars>
      </dgm:prSet>
      <dgm:spPr/>
    </dgm:pt>
    <dgm:pt modelId="{8B293D28-AF90-4E78-A3DF-34B3651EC8A9}" type="pres">
      <dgm:prSet presAssocID="{06690B3F-18D3-4004-9D97-D3BE5567475F}" presName="rootConnector" presStyleLbl="node4" presStyleIdx="5" presStyleCnt="8"/>
      <dgm:spPr/>
    </dgm:pt>
    <dgm:pt modelId="{04D8821C-C0A2-4864-9983-E71F0561D199}" type="pres">
      <dgm:prSet presAssocID="{06690B3F-18D3-4004-9D97-D3BE5567475F}" presName="hierChild4" presStyleCnt="0"/>
      <dgm:spPr/>
    </dgm:pt>
    <dgm:pt modelId="{E4A76D2A-B634-46D9-A19A-DCFB881DD07E}" type="pres">
      <dgm:prSet presAssocID="{06690B3F-18D3-4004-9D97-D3BE5567475F}" presName="hierChild5" presStyleCnt="0"/>
      <dgm:spPr/>
    </dgm:pt>
    <dgm:pt modelId="{68BFDFF3-04BF-402A-9C83-620F2B72458F}" type="pres">
      <dgm:prSet presAssocID="{5314E660-FF2E-4082-9BC6-6FBF7AA04CC3}" presName="Name50" presStyleLbl="parChTrans1D4" presStyleIdx="6" presStyleCnt="8"/>
      <dgm:spPr/>
    </dgm:pt>
    <dgm:pt modelId="{9E506BDB-63F4-4264-818B-ED84DD1AC8B3}" type="pres">
      <dgm:prSet presAssocID="{68FCA594-82EA-4DE3-AF30-665257F49CC0}" presName="hierRoot2" presStyleCnt="0">
        <dgm:presLayoutVars>
          <dgm:hierBranch val="r"/>
        </dgm:presLayoutVars>
      </dgm:prSet>
      <dgm:spPr/>
    </dgm:pt>
    <dgm:pt modelId="{94150234-13D4-4C58-A6EC-2486864D2C87}" type="pres">
      <dgm:prSet presAssocID="{68FCA594-82EA-4DE3-AF30-665257F49CC0}" presName="rootComposite" presStyleCnt="0"/>
      <dgm:spPr/>
    </dgm:pt>
    <dgm:pt modelId="{7C622376-1F62-4956-ADB8-18AB4886892D}" type="pres">
      <dgm:prSet presAssocID="{68FCA594-82EA-4DE3-AF30-665257F49CC0}" presName="rootText" presStyleLbl="node4" presStyleIdx="6" presStyleCnt="8">
        <dgm:presLayoutVars>
          <dgm:chPref val="3"/>
        </dgm:presLayoutVars>
      </dgm:prSet>
      <dgm:spPr/>
    </dgm:pt>
    <dgm:pt modelId="{E9C71F23-BAC6-4201-8E61-802839F64D7B}" type="pres">
      <dgm:prSet presAssocID="{68FCA594-82EA-4DE3-AF30-665257F49CC0}" presName="rootConnector" presStyleLbl="node4" presStyleIdx="6" presStyleCnt="8"/>
      <dgm:spPr/>
    </dgm:pt>
    <dgm:pt modelId="{02AAC9E8-53D6-4910-BD54-34C1E282909F}" type="pres">
      <dgm:prSet presAssocID="{68FCA594-82EA-4DE3-AF30-665257F49CC0}" presName="hierChild4" presStyleCnt="0"/>
      <dgm:spPr/>
    </dgm:pt>
    <dgm:pt modelId="{C1162EFA-ECDF-468E-A430-6550F8AE0581}" type="pres">
      <dgm:prSet presAssocID="{68FCA594-82EA-4DE3-AF30-665257F49CC0}" presName="hierChild5" presStyleCnt="0"/>
      <dgm:spPr/>
    </dgm:pt>
    <dgm:pt modelId="{423726ED-4E25-4A86-ACCE-63FF8958E23A}" type="pres">
      <dgm:prSet presAssocID="{43A10627-87D3-4564-9215-D76881A7FFD3}" presName="Name50" presStyleLbl="parChTrans1D4" presStyleIdx="7" presStyleCnt="8"/>
      <dgm:spPr/>
    </dgm:pt>
    <dgm:pt modelId="{47E8947C-660A-4DBF-9706-4C977A82A472}" type="pres">
      <dgm:prSet presAssocID="{D95E9D07-FF64-460B-9133-3255B8FAD940}" presName="hierRoot2" presStyleCnt="0">
        <dgm:presLayoutVars>
          <dgm:hierBranch val="r"/>
        </dgm:presLayoutVars>
      </dgm:prSet>
      <dgm:spPr/>
    </dgm:pt>
    <dgm:pt modelId="{944227DC-3A66-4697-8038-2DFE9E83120A}" type="pres">
      <dgm:prSet presAssocID="{D95E9D07-FF64-460B-9133-3255B8FAD940}" presName="rootComposite" presStyleCnt="0"/>
      <dgm:spPr/>
    </dgm:pt>
    <dgm:pt modelId="{61E2CD70-77B8-4584-8766-073C281CF691}" type="pres">
      <dgm:prSet presAssocID="{D95E9D07-FF64-460B-9133-3255B8FAD940}" presName="rootText" presStyleLbl="node4" presStyleIdx="7" presStyleCnt="8">
        <dgm:presLayoutVars>
          <dgm:chPref val="3"/>
        </dgm:presLayoutVars>
      </dgm:prSet>
      <dgm:spPr/>
    </dgm:pt>
    <dgm:pt modelId="{DFC0911C-A725-4C5B-9491-9FE79EDACDD0}" type="pres">
      <dgm:prSet presAssocID="{D95E9D07-FF64-460B-9133-3255B8FAD940}" presName="rootConnector" presStyleLbl="node4" presStyleIdx="7" presStyleCnt="8"/>
      <dgm:spPr/>
    </dgm:pt>
    <dgm:pt modelId="{A9442FCD-667D-4B61-B98D-906C9353E3F1}" type="pres">
      <dgm:prSet presAssocID="{D95E9D07-FF64-460B-9133-3255B8FAD940}" presName="hierChild4" presStyleCnt="0"/>
      <dgm:spPr/>
    </dgm:pt>
    <dgm:pt modelId="{125B4565-52A5-43FF-A0B5-C0061C23D8C3}" type="pres">
      <dgm:prSet presAssocID="{D95E9D07-FF64-460B-9133-3255B8FAD940}" presName="hierChild5" presStyleCnt="0"/>
      <dgm:spPr/>
    </dgm:pt>
    <dgm:pt modelId="{B3A80083-1C04-43B7-9ED2-44283CE1EEA5}" type="pres">
      <dgm:prSet presAssocID="{B62E4F1B-A556-47E4-A98D-0B91AC8F2F0F}" presName="hierChild5" presStyleCnt="0"/>
      <dgm:spPr/>
    </dgm:pt>
    <dgm:pt modelId="{9882290F-A1E3-492B-9B05-91D5D80DCBC9}" type="pres">
      <dgm:prSet presAssocID="{AFC212EB-74C5-48B9-8CA1-47B42494D14D}" presName="hierChild5" presStyleCnt="0"/>
      <dgm:spPr/>
    </dgm:pt>
    <dgm:pt modelId="{E61A012B-6F1F-4A54-84D8-28E558EEFFD9}" type="pres">
      <dgm:prSet presAssocID="{CD9436AB-5AFE-44F2-B980-BA68F69547C5}" presName="hierChild3" presStyleCnt="0"/>
      <dgm:spPr/>
    </dgm:pt>
    <dgm:pt modelId="{5714DE08-EEB4-4CAB-91D8-CF669DD13EF4}" type="pres">
      <dgm:prSet presAssocID="{9174BD95-9856-44FC-8CC3-0FA4EAB8A96D}" presName="Name111" presStyleLbl="parChTrans1D2" presStyleIdx="1" presStyleCnt="2"/>
      <dgm:spPr/>
    </dgm:pt>
    <dgm:pt modelId="{2A025CF6-13D9-4BC9-8EC9-90A0B1296DB2}" type="pres">
      <dgm:prSet presAssocID="{35179FDC-F9A9-46D0-B515-DA1D60581776}" presName="hierRoot3" presStyleCnt="0">
        <dgm:presLayoutVars>
          <dgm:hierBranch/>
        </dgm:presLayoutVars>
      </dgm:prSet>
      <dgm:spPr/>
    </dgm:pt>
    <dgm:pt modelId="{519758EE-E5D7-43D5-8422-F6AFB8DD8155}" type="pres">
      <dgm:prSet presAssocID="{35179FDC-F9A9-46D0-B515-DA1D60581776}" presName="rootComposite3" presStyleCnt="0"/>
      <dgm:spPr/>
    </dgm:pt>
    <dgm:pt modelId="{A4D19F63-7D04-4180-AD6C-3DFF8EBC1440}" type="pres">
      <dgm:prSet presAssocID="{35179FDC-F9A9-46D0-B515-DA1D60581776}" presName="rootText3" presStyleLbl="asst1" presStyleIdx="0" presStyleCnt="1">
        <dgm:presLayoutVars>
          <dgm:chPref val="3"/>
        </dgm:presLayoutVars>
      </dgm:prSet>
      <dgm:spPr/>
    </dgm:pt>
    <dgm:pt modelId="{EACCCCCD-4C30-4169-A489-C0F4E7D7FB30}" type="pres">
      <dgm:prSet presAssocID="{35179FDC-F9A9-46D0-B515-DA1D60581776}" presName="rootConnector3" presStyleLbl="asst1" presStyleIdx="0" presStyleCnt="1"/>
      <dgm:spPr/>
    </dgm:pt>
    <dgm:pt modelId="{6305272E-157D-4AA8-9400-50148614F318}" type="pres">
      <dgm:prSet presAssocID="{35179FDC-F9A9-46D0-B515-DA1D60581776}" presName="hierChild6" presStyleCnt="0"/>
      <dgm:spPr/>
    </dgm:pt>
    <dgm:pt modelId="{54618ED2-EE77-4480-ABB6-852B4E83E5B4}" type="pres">
      <dgm:prSet presAssocID="{35179FDC-F9A9-46D0-B515-DA1D60581776}" presName="hierChild7" presStyleCnt="0"/>
      <dgm:spPr/>
    </dgm:pt>
  </dgm:ptLst>
  <dgm:cxnLst>
    <dgm:cxn modelId="{B1FC875D-E548-42A0-89D0-52B21BC5F834}" srcId="{B62E4F1B-A556-47E4-A98D-0B91AC8F2F0F}" destId="{D95E9D07-FF64-460B-9133-3255B8FAD940}" srcOrd="3" destOrd="0" parTransId="{43A10627-87D3-4564-9215-D76881A7FFD3}" sibTransId="{3448D2DD-B6C8-4D05-9725-3DDEBB84E18A}"/>
    <dgm:cxn modelId="{EFEF9B6E-3C25-4FC3-9747-AA8E8D12A1BB}" type="presOf" srcId="{D6EAFB82-CCA5-455B-9950-D4C192BDA918}" destId="{7A999FD0-F1F5-4283-9148-77B52FA15B41}" srcOrd="1" destOrd="0" presId="urn:microsoft.com/office/officeart/2005/8/layout/orgChart1"/>
    <dgm:cxn modelId="{BD7A2419-B2D8-4967-93E1-ED649B88B8AA}" type="presOf" srcId="{B62E4F1B-A556-47E4-A98D-0B91AC8F2F0F}" destId="{C201A515-696F-44A0-A2D7-2F3F1A83D78A}" srcOrd="1" destOrd="0" presId="urn:microsoft.com/office/officeart/2005/8/layout/orgChart1"/>
    <dgm:cxn modelId="{5527E070-6DCA-4E96-A10C-010E4FF92158}" srcId="{AFC212EB-74C5-48B9-8CA1-47B42494D14D}" destId="{69C69142-CE93-47D0-BC09-4BE86A010678}" srcOrd="1" destOrd="0" parTransId="{730DBA8F-2A14-489B-A2E8-916ED993DB57}" sibTransId="{DA97E9D5-7B4F-4EAD-99F7-B7E57F56027D}"/>
    <dgm:cxn modelId="{7BE20A2E-513B-4B79-AB89-1F902CC7C95B}" srcId="{95DBFFFD-D631-43E3-AE71-D26A0DF23EC5}" destId="{DDFCBD0B-59D2-4D0C-9E2F-2102D899FF42}" srcOrd="1" destOrd="0" parTransId="{D1911AFC-8A4A-4BA9-8523-9D2D841A79BE}" sibTransId="{B1ECCDBF-2E39-4901-84C2-37D3106B3939}"/>
    <dgm:cxn modelId="{5E25580D-E6BF-4E40-8E3A-3EDD267EC945}" type="presOf" srcId="{69C69142-CE93-47D0-BC09-4BE86A010678}" destId="{0C183F7D-2315-4BB1-B93E-C21ABA71285A}" srcOrd="0" destOrd="0" presId="urn:microsoft.com/office/officeart/2005/8/layout/orgChart1"/>
    <dgm:cxn modelId="{7AA673C5-4622-4402-A7EE-7689D1BD263D}" type="presOf" srcId="{DDFCBD0B-59D2-4D0C-9E2F-2102D899FF42}" destId="{F168E721-92C7-4E44-8BDD-C237EA7459F2}" srcOrd="1" destOrd="0" presId="urn:microsoft.com/office/officeart/2005/8/layout/orgChart1"/>
    <dgm:cxn modelId="{12937C2E-2B48-456F-A353-E98668FC69EC}" type="presOf" srcId="{E7AA2A1F-71DC-46CE-BCE5-6C73796E63E1}" destId="{B11E9331-27E4-4464-935A-31B005E55D7E}" srcOrd="0" destOrd="0" presId="urn:microsoft.com/office/officeart/2005/8/layout/orgChart1"/>
    <dgm:cxn modelId="{DE83534B-1AF9-4D7B-8350-FA7841FC9CC5}" srcId="{B62E4F1B-A556-47E4-A98D-0B91AC8F2F0F}" destId="{06690B3F-18D3-4004-9D97-D3BE5567475F}" srcOrd="1" destOrd="0" parTransId="{3675A036-B9B1-48A9-A796-13E8F35C7B7D}" sibTransId="{7C24CD71-971A-4597-8431-53159844BC32}"/>
    <dgm:cxn modelId="{B6DABCEC-E57B-4CC7-8FAA-71A20920CEE6}" type="presOf" srcId="{06690B3F-18D3-4004-9D97-D3BE5567475F}" destId="{BD747FA9-B616-424C-BFAE-88E460842BD8}" srcOrd="0" destOrd="0" presId="urn:microsoft.com/office/officeart/2005/8/layout/orgChart1"/>
    <dgm:cxn modelId="{B7F8EFC3-A53B-4B8D-B648-4F39DA36225A}" type="presOf" srcId="{D95E9D07-FF64-460B-9133-3255B8FAD940}" destId="{61E2CD70-77B8-4584-8766-073C281CF691}" srcOrd="0" destOrd="0" presId="urn:microsoft.com/office/officeart/2005/8/layout/orgChart1"/>
    <dgm:cxn modelId="{B397AF91-E834-427E-BB30-3B581337EAAB}" srcId="{95DBFFFD-D631-43E3-AE71-D26A0DF23EC5}" destId="{FE98A393-708A-4956-A9D6-F6BA00F1A902}" srcOrd="0" destOrd="0" parTransId="{03966D27-B703-4362-97D0-655A0D78933E}" sibTransId="{43BB471B-7EAA-4FF0-9D06-2BF59DBD062A}"/>
    <dgm:cxn modelId="{2262AB28-228B-4632-ACB1-5870A12D0F55}" type="presOf" srcId="{BC46B472-DED3-4E0E-A8B3-05A1FAF3FA65}" destId="{B70894B0-6315-443F-B4D3-CE3E81F1E3F8}" srcOrd="1" destOrd="0" presId="urn:microsoft.com/office/officeart/2005/8/layout/orgChart1"/>
    <dgm:cxn modelId="{848DEF2A-2E43-42D2-AC18-88D2D099CA53}" type="presOf" srcId="{DDFCBD0B-59D2-4D0C-9E2F-2102D899FF42}" destId="{AB116FF0-1E0C-4936-808E-E8454BA7D5F4}" srcOrd="0" destOrd="0" presId="urn:microsoft.com/office/officeart/2005/8/layout/orgChart1"/>
    <dgm:cxn modelId="{046E3AC8-29F1-4F0F-B781-00113A7BB8A7}" type="presOf" srcId="{F36E9BC5-9D0B-4015-9A85-1F0D722CF4E3}" destId="{FB807914-59A9-44D1-A625-A3A3FE8692FE}" srcOrd="1" destOrd="0" presId="urn:microsoft.com/office/officeart/2005/8/layout/orgChart1"/>
    <dgm:cxn modelId="{DA01857C-A084-4931-A98D-BE09C42A9E1C}" type="presOf" srcId="{A5B55781-8126-4C8F-9445-9D2A383C73CD}" destId="{09B6E0B0-4BCE-4D3C-9881-BE53B9603CBB}" srcOrd="0" destOrd="0" presId="urn:microsoft.com/office/officeart/2005/8/layout/orgChart1"/>
    <dgm:cxn modelId="{752F79F7-31D8-4F96-A304-F12A68936B00}" type="presOf" srcId="{AFC212EB-74C5-48B9-8CA1-47B42494D14D}" destId="{99FDE9F1-DA7A-41DC-BDE4-A789F756ED56}" srcOrd="1" destOrd="0" presId="urn:microsoft.com/office/officeart/2005/8/layout/orgChart1"/>
    <dgm:cxn modelId="{CB6F5F48-EA24-4C65-AA76-F054FE6E2B93}" srcId="{AFC212EB-74C5-48B9-8CA1-47B42494D14D}" destId="{95DBFFFD-D631-43E3-AE71-D26A0DF23EC5}" srcOrd="0" destOrd="0" parTransId="{4ECE7D60-7690-4EB3-B526-186A93C968D8}" sibTransId="{F36E3020-3737-4DCB-A120-8452D90E9FAB}"/>
    <dgm:cxn modelId="{CF120A66-EF49-4591-8633-6480A8F985FE}" type="presOf" srcId="{43A10627-87D3-4564-9215-D76881A7FFD3}" destId="{423726ED-4E25-4A86-ACCE-63FF8958E23A}" srcOrd="0" destOrd="0" presId="urn:microsoft.com/office/officeart/2005/8/layout/orgChart1"/>
    <dgm:cxn modelId="{3377980A-7934-46BC-A0A7-164EE9F867C7}" type="presOf" srcId="{68FCA594-82EA-4DE3-AF30-665257F49CC0}" destId="{7C622376-1F62-4956-ADB8-18AB4886892D}" srcOrd="0" destOrd="0" presId="urn:microsoft.com/office/officeart/2005/8/layout/orgChart1"/>
    <dgm:cxn modelId="{E12E869D-2AAC-4C56-9224-5EE0A9C35C6D}" type="presOf" srcId="{5314E660-FF2E-4082-9BC6-6FBF7AA04CC3}" destId="{68BFDFF3-04BF-402A-9C83-620F2B72458F}" srcOrd="0" destOrd="0" presId="urn:microsoft.com/office/officeart/2005/8/layout/orgChart1"/>
    <dgm:cxn modelId="{E8F007ED-42F0-4E82-879C-8C6C10BDABAB}" type="presOf" srcId="{D6EAFB82-CCA5-455B-9950-D4C192BDA918}" destId="{6BEB38B4-8D9C-4CC4-83B9-468176BB6E27}" srcOrd="0" destOrd="0" presId="urn:microsoft.com/office/officeart/2005/8/layout/orgChart1"/>
    <dgm:cxn modelId="{215FF462-5AA0-4D32-99E1-908902155D4C}" srcId="{CD9436AB-5AFE-44F2-B980-BA68F69547C5}" destId="{35179FDC-F9A9-46D0-B515-DA1D60581776}" srcOrd="0" destOrd="0" parTransId="{9174BD95-9856-44FC-8CC3-0FA4EAB8A96D}" sibTransId="{5533DFA7-21CA-4329-8522-5F63713773B3}"/>
    <dgm:cxn modelId="{8341B709-567F-4415-A6E5-617C1F8AAFE7}" type="presOf" srcId="{FE98A393-708A-4956-A9D6-F6BA00F1A902}" destId="{D564D898-AB9A-4E20-880A-677F38FEC2C1}" srcOrd="0" destOrd="0" presId="urn:microsoft.com/office/officeart/2005/8/layout/orgChart1"/>
    <dgm:cxn modelId="{7856488D-C20B-40BC-BBB7-AAB7EDCDC095}" type="presOf" srcId="{D95E9D07-FF64-460B-9133-3255B8FAD940}" destId="{DFC0911C-A725-4C5B-9491-9FE79EDACDD0}" srcOrd="1" destOrd="0" presId="urn:microsoft.com/office/officeart/2005/8/layout/orgChart1"/>
    <dgm:cxn modelId="{9AFE50BF-DE13-4D4E-A6FD-3CCF1FE61851}" srcId="{B62E4F1B-A556-47E4-A98D-0B91AC8F2F0F}" destId="{68FCA594-82EA-4DE3-AF30-665257F49CC0}" srcOrd="2" destOrd="0" parTransId="{5314E660-FF2E-4082-9BC6-6FBF7AA04CC3}" sibTransId="{07BF7DAC-BC00-46EE-B2BB-42F4E6FA1BAF}"/>
    <dgm:cxn modelId="{A7344950-F68F-4AE7-B421-D523A930E96E}" type="presOf" srcId="{69C69142-CE93-47D0-BC09-4BE86A010678}" destId="{FC2EF46E-1E20-4AC4-B8FA-C4550D23B9BF}" srcOrd="1" destOrd="0" presId="urn:microsoft.com/office/officeart/2005/8/layout/orgChart1"/>
    <dgm:cxn modelId="{58BBDB79-7C1D-4BBD-8460-DAEF4BEC1C49}" type="presOf" srcId="{F36E9BC5-9D0B-4015-9A85-1F0D722CF4E3}" destId="{B915D069-06BC-4E51-9D90-58D4D144F982}" srcOrd="0" destOrd="0" presId="urn:microsoft.com/office/officeart/2005/8/layout/orgChart1"/>
    <dgm:cxn modelId="{4861B974-DC74-4AD6-BDA4-766A251941EF}" srcId="{B62E4F1B-A556-47E4-A98D-0B91AC8F2F0F}" destId="{D6EAFB82-CCA5-455B-9950-D4C192BDA918}" srcOrd="0" destOrd="0" parTransId="{FF04A22C-1F0A-4B74-9531-0F07A97C8CFB}" sibTransId="{C2F55B9A-3E87-4E83-91F7-2706F8CF25AE}"/>
    <dgm:cxn modelId="{E8DD66C1-2137-4984-B148-B56A3AA09843}" type="presOf" srcId="{D1911AFC-8A4A-4BA9-8523-9D2D841A79BE}" destId="{5E75EEDE-3162-45BB-BB66-E5F78E39E4CA}" srcOrd="0" destOrd="0" presId="urn:microsoft.com/office/officeart/2005/8/layout/orgChart1"/>
    <dgm:cxn modelId="{FFEE593C-B652-43B1-9585-9769B9116DBC}" type="presOf" srcId="{521B1ED1-7493-48A4-A688-E58F7A8ECCCB}" destId="{4047802D-517D-4ADF-8F2F-A852C3CB0D77}" srcOrd="0" destOrd="0" presId="urn:microsoft.com/office/officeart/2005/8/layout/orgChart1"/>
    <dgm:cxn modelId="{8DA315DC-76F6-4CB4-A3DD-E6527E3421B5}" type="presOf" srcId="{95DBFFFD-D631-43E3-AE71-D26A0DF23EC5}" destId="{9314F57C-98C2-4F14-81F2-F20847769903}" srcOrd="0" destOrd="0" presId="urn:microsoft.com/office/officeart/2005/8/layout/orgChart1"/>
    <dgm:cxn modelId="{157617AC-3C2C-4248-9C8E-8FCEDAEE6F5A}" type="presOf" srcId="{730DBA8F-2A14-489B-A2E8-916ED993DB57}" destId="{23E5E450-0A18-40DD-9066-C44E5A031248}" srcOrd="0" destOrd="0" presId="urn:microsoft.com/office/officeart/2005/8/layout/orgChart1"/>
    <dgm:cxn modelId="{C019A402-6873-456E-830E-1AC40134B759}" type="presOf" srcId="{3675A036-B9B1-48A9-A796-13E8F35C7B7D}" destId="{2BF878A7-BB74-4C09-A7A3-DAAF4E808564}" srcOrd="0" destOrd="0" presId="urn:microsoft.com/office/officeart/2005/8/layout/orgChart1"/>
    <dgm:cxn modelId="{0EF1965A-80C2-4F47-AA1E-816AC879BF73}" type="presOf" srcId="{FF04A22C-1F0A-4B74-9531-0F07A97C8CFB}" destId="{A8A8B569-EAB3-49ED-94AA-20EE961BD894}" srcOrd="0" destOrd="0" presId="urn:microsoft.com/office/officeart/2005/8/layout/orgChart1"/>
    <dgm:cxn modelId="{5CE1BDCA-E4BE-41C7-BF56-782E7CB1E0A8}" srcId="{CD9436AB-5AFE-44F2-B980-BA68F69547C5}" destId="{AFC212EB-74C5-48B9-8CA1-47B42494D14D}" srcOrd="1" destOrd="0" parTransId="{E3884E94-37D7-432E-8EE5-4FEDD8408C53}" sibTransId="{7EC709E0-673A-4E0D-91F8-6DDDC86657D0}"/>
    <dgm:cxn modelId="{8711E985-73DA-4EF4-A58C-573A87F3ED3B}" type="presOf" srcId="{9174BD95-9856-44FC-8CC3-0FA4EAB8A96D}" destId="{5714DE08-EEB4-4CAB-91D8-CF669DD13EF4}" srcOrd="0" destOrd="0" presId="urn:microsoft.com/office/officeart/2005/8/layout/orgChart1"/>
    <dgm:cxn modelId="{B184A595-8F71-49D9-B487-DFC25CCBC0CE}" type="presOf" srcId="{AFC212EB-74C5-48B9-8CA1-47B42494D14D}" destId="{534533EA-7E82-4B07-A333-32417D9C339D}" srcOrd="0" destOrd="0" presId="urn:microsoft.com/office/officeart/2005/8/layout/orgChart1"/>
    <dgm:cxn modelId="{4B709539-E810-47B5-B1BA-5A59E231F1BF}" type="presOf" srcId="{E3884E94-37D7-432E-8EE5-4FEDD8408C53}" destId="{FC82BDC5-05C3-41DF-AC7E-0B91AA569337}" srcOrd="0" destOrd="0" presId="urn:microsoft.com/office/officeart/2005/8/layout/orgChart1"/>
    <dgm:cxn modelId="{A335556A-E069-4A80-9759-A73B44165519}" type="presOf" srcId="{35179FDC-F9A9-46D0-B515-DA1D60581776}" destId="{A4D19F63-7D04-4180-AD6C-3DFF8EBC1440}" srcOrd="0" destOrd="0" presId="urn:microsoft.com/office/officeart/2005/8/layout/orgChart1"/>
    <dgm:cxn modelId="{BDC9CDE2-DF85-4B62-B4F2-4EF7E275832E}" type="presOf" srcId="{95DBFFFD-D631-43E3-AE71-D26A0DF23EC5}" destId="{AF88D286-653A-443E-8365-9E0C6460DCEA}" srcOrd="1" destOrd="0" presId="urn:microsoft.com/office/officeart/2005/8/layout/orgChart1"/>
    <dgm:cxn modelId="{4A92F537-7B5A-4754-86DC-BDA1BBED14CD}" type="presOf" srcId="{06690B3F-18D3-4004-9D97-D3BE5567475F}" destId="{8B293D28-AF90-4E78-A3DF-34B3651EC8A9}" srcOrd="1" destOrd="0" presId="urn:microsoft.com/office/officeart/2005/8/layout/orgChart1"/>
    <dgm:cxn modelId="{3DB11C01-2A45-41CB-AC99-3920FC8DD935}" type="presOf" srcId="{68FCA594-82EA-4DE3-AF30-665257F49CC0}" destId="{E9C71F23-BAC6-4201-8E61-802839F64D7B}" srcOrd="1" destOrd="0" presId="urn:microsoft.com/office/officeart/2005/8/layout/orgChart1"/>
    <dgm:cxn modelId="{4D1A3DF1-27C4-4ADD-8DBC-AD985626BD14}" type="presOf" srcId="{CD9436AB-5AFE-44F2-B980-BA68F69547C5}" destId="{0145A617-2DE5-43CF-9EC7-DB34E00B1E0F}" srcOrd="0" destOrd="0" presId="urn:microsoft.com/office/officeart/2005/8/layout/orgChart1"/>
    <dgm:cxn modelId="{9FACC3B5-12D9-45E8-B3D4-E1B34092D965}" srcId="{95DBFFFD-D631-43E3-AE71-D26A0DF23EC5}" destId="{BC46B472-DED3-4E0E-A8B3-05A1FAF3FA65}" srcOrd="3" destOrd="0" parTransId="{E7AA2A1F-71DC-46CE-BCE5-6C73796E63E1}" sibTransId="{EEE78CB6-F923-4221-86F0-8CD3AE7890A2}"/>
    <dgm:cxn modelId="{DEAE6C47-8BCB-4882-800F-6E68CF92766A}" type="presOf" srcId="{FE98A393-708A-4956-A9D6-F6BA00F1A902}" destId="{04ECC463-1193-4C2A-A282-83741936C286}" srcOrd="1" destOrd="0" presId="urn:microsoft.com/office/officeart/2005/8/layout/orgChart1"/>
    <dgm:cxn modelId="{7317A4AE-68D4-419C-AADF-009A3B80353F}" type="presOf" srcId="{03966D27-B703-4362-97D0-655A0D78933E}" destId="{7E118147-0410-4C72-B119-75462991A975}" srcOrd="0" destOrd="0" presId="urn:microsoft.com/office/officeart/2005/8/layout/orgChart1"/>
    <dgm:cxn modelId="{0ED8B28A-F7E1-436E-921A-D3837820142F}" srcId="{95DBFFFD-D631-43E3-AE71-D26A0DF23EC5}" destId="{F36E9BC5-9D0B-4015-9A85-1F0D722CF4E3}" srcOrd="2" destOrd="0" parTransId="{521B1ED1-7493-48A4-A688-E58F7A8ECCCB}" sibTransId="{0907D6DA-4896-45CD-A103-5C0619E0BFD2}"/>
    <dgm:cxn modelId="{186017E8-5C53-40E8-A9A3-BDA35FE17C4F}" type="presOf" srcId="{C5046CC6-9379-4B81-9696-F76BFF6F57EC}" destId="{EEB87046-1662-42BC-93A2-1104B52BA3C3}" srcOrd="0" destOrd="0" presId="urn:microsoft.com/office/officeart/2005/8/layout/orgChart1"/>
    <dgm:cxn modelId="{E6362BAF-EB3D-45C2-A105-FA10B47F0ECF}" type="presOf" srcId="{B62E4F1B-A556-47E4-A98D-0B91AC8F2F0F}" destId="{8A0CC526-2C09-4D1D-A15D-9CCA9557EEBD}" srcOrd="0" destOrd="0" presId="urn:microsoft.com/office/officeart/2005/8/layout/orgChart1"/>
    <dgm:cxn modelId="{3AE6BB33-4FF7-43AC-BE36-16CDA4DCC312}" type="presOf" srcId="{4ECE7D60-7690-4EB3-B526-186A93C968D8}" destId="{67FED23F-5026-4501-83CE-2D777C367CB9}" srcOrd="0" destOrd="0" presId="urn:microsoft.com/office/officeart/2005/8/layout/orgChart1"/>
    <dgm:cxn modelId="{DF236CEA-0275-415D-B2C1-E5D1C74B99DF}" type="presOf" srcId="{35179FDC-F9A9-46D0-B515-DA1D60581776}" destId="{EACCCCCD-4C30-4169-A489-C0F4E7D7FB30}" srcOrd="1" destOrd="0" presId="urn:microsoft.com/office/officeart/2005/8/layout/orgChart1"/>
    <dgm:cxn modelId="{021AA37C-EF9C-42A1-BB27-241AD2025240}" srcId="{A5B55781-8126-4C8F-9445-9D2A383C73CD}" destId="{CD9436AB-5AFE-44F2-B980-BA68F69547C5}" srcOrd="0" destOrd="0" parTransId="{E7E48FE8-D8C6-4684-AC44-ED28EB2A41CD}" sibTransId="{96219974-060A-44EC-9FD6-0844326DB8B4}"/>
    <dgm:cxn modelId="{DCC42314-D9AC-42EB-8592-D023D212726A}" type="presOf" srcId="{BC46B472-DED3-4E0E-A8B3-05A1FAF3FA65}" destId="{F20D0B8A-79E2-4841-BC97-A58C1D46E1E2}" srcOrd="0" destOrd="0" presId="urn:microsoft.com/office/officeart/2005/8/layout/orgChart1"/>
    <dgm:cxn modelId="{0C9F8CD5-FE3E-497D-9767-02D1C531B3C2}" srcId="{AFC212EB-74C5-48B9-8CA1-47B42494D14D}" destId="{B62E4F1B-A556-47E4-A98D-0B91AC8F2F0F}" srcOrd="2" destOrd="0" parTransId="{C5046CC6-9379-4B81-9696-F76BFF6F57EC}" sibTransId="{B2638033-6B36-4894-9147-C44DCD8171FE}"/>
    <dgm:cxn modelId="{2A031854-5E38-4E6D-AE36-F3BDAF1E1474}" type="presOf" srcId="{CD9436AB-5AFE-44F2-B980-BA68F69547C5}" destId="{B4EFDC70-C134-42DD-A8FA-58E4AB05B249}" srcOrd="1" destOrd="0" presId="urn:microsoft.com/office/officeart/2005/8/layout/orgChart1"/>
    <dgm:cxn modelId="{C3924962-F60D-4BE0-A4BD-F876F007E855}" type="presParOf" srcId="{09B6E0B0-4BCE-4D3C-9881-BE53B9603CBB}" destId="{C4CB609C-46A9-48A1-AA3B-3C800F376CCA}" srcOrd="0" destOrd="0" presId="urn:microsoft.com/office/officeart/2005/8/layout/orgChart1"/>
    <dgm:cxn modelId="{1376AEEF-AFC6-4FFD-92CB-A37DEB37AA9A}" type="presParOf" srcId="{C4CB609C-46A9-48A1-AA3B-3C800F376CCA}" destId="{ECF96744-660F-49BA-9ADC-6512448C97DA}" srcOrd="0" destOrd="0" presId="urn:microsoft.com/office/officeart/2005/8/layout/orgChart1"/>
    <dgm:cxn modelId="{5FF8F92A-3524-4529-820D-A1881185F1E9}" type="presParOf" srcId="{ECF96744-660F-49BA-9ADC-6512448C97DA}" destId="{0145A617-2DE5-43CF-9EC7-DB34E00B1E0F}" srcOrd="0" destOrd="0" presId="urn:microsoft.com/office/officeart/2005/8/layout/orgChart1"/>
    <dgm:cxn modelId="{49325C29-219C-41F1-891D-FDD0BC7AC6BF}" type="presParOf" srcId="{ECF96744-660F-49BA-9ADC-6512448C97DA}" destId="{B4EFDC70-C134-42DD-A8FA-58E4AB05B249}" srcOrd="1" destOrd="0" presId="urn:microsoft.com/office/officeart/2005/8/layout/orgChart1"/>
    <dgm:cxn modelId="{EFA54C51-A725-489E-A5E6-E860393CA3F5}" type="presParOf" srcId="{C4CB609C-46A9-48A1-AA3B-3C800F376CCA}" destId="{396F396D-1BC0-4C60-932F-D0869A914E98}" srcOrd="1" destOrd="0" presId="urn:microsoft.com/office/officeart/2005/8/layout/orgChart1"/>
    <dgm:cxn modelId="{F92FE652-A8E9-423A-B7B1-EA962E2D3389}" type="presParOf" srcId="{396F396D-1BC0-4C60-932F-D0869A914E98}" destId="{FC82BDC5-05C3-41DF-AC7E-0B91AA569337}" srcOrd="0" destOrd="0" presId="urn:microsoft.com/office/officeart/2005/8/layout/orgChart1"/>
    <dgm:cxn modelId="{3C559F62-5C10-42BB-85CF-EE5248E3EAC2}" type="presParOf" srcId="{396F396D-1BC0-4C60-932F-D0869A914E98}" destId="{722677B1-DD67-4A78-98E9-2092AF197DBE}" srcOrd="1" destOrd="0" presId="urn:microsoft.com/office/officeart/2005/8/layout/orgChart1"/>
    <dgm:cxn modelId="{78F53F98-C5E0-4F8A-980C-B3331FE2AFCE}" type="presParOf" srcId="{722677B1-DD67-4A78-98E9-2092AF197DBE}" destId="{64B916BB-EFC4-4178-A45F-6E9DD1EB8021}" srcOrd="0" destOrd="0" presId="urn:microsoft.com/office/officeart/2005/8/layout/orgChart1"/>
    <dgm:cxn modelId="{2CF970F0-1EC6-436A-84A0-D048D5972644}" type="presParOf" srcId="{64B916BB-EFC4-4178-A45F-6E9DD1EB8021}" destId="{534533EA-7E82-4B07-A333-32417D9C339D}" srcOrd="0" destOrd="0" presId="urn:microsoft.com/office/officeart/2005/8/layout/orgChart1"/>
    <dgm:cxn modelId="{C61F796C-C1D4-4D7E-9ADA-BE532B5DBD3A}" type="presParOf" srcId="{64B916BB-EFC4-4178-A45F-6E9DD1EB8021}" destId="{99FDE9F1-DA7A-41DC-BDE4-A789F756ED56}" srcOrd="1" destOrd="0" presId="urn:microsoft.com/office/officeart/2005/8/layout/orgChart1"/>
    <dgm:cxn modelId="{66673B21-7B38-41E6-AB22-58FBE89ED802}" type="presParOf" srcId="{722677B1-DD67-4A78-98E9-2092AF197DBE}" destId="{41CCFD52-690C-4FAE-B64A-97AEFD564130}" srcOrd="1" destOrd="0" presId="urn:microsoft.com/office/officeart/2005/8/layout/orgChart1"/>
    <dgm:cxn modelId="{4F1F027E-2388-4A33-8C7D-FFB660CED0EE}" type="presParOf" srcId="{41CCFD52-690C-4FAE-B64A-97AEFD564130}" destId="{67FED23F-5026-4501-83CE-2D777C367CB9}" srcOrd="0" destOrd="0" presId="urn:microsoft.com/office/officeart/2005/8/layout/orgChart1"/>
    <dgm:cxn modelId="{733292BC-4D50-478E-B863-DAA10E40E65D}" type="presParOf" srcId="{41CCFD52-690C-4FAE-B64A-97AEFD564130}" destId="{C00E0060-D9AA-43D7-AEC5-A83B2DD4C7FF}" srcOrd="1" destOrd="0" presId="urn:microsoft.com/office/officeart/2005/8/layout/orgChart1"/>
    <dgm:cxn modelId="{00D46DB4-3C87-42D1-AD07-7E0FE8C75C1D}" type="presParOf" srcId="{C00E0060-D9AA-43D7-AEC5-A83B2DD4C7FF}" destId="{7CB8D694-030D-489E-9131-AF152FF88048}" srcOrd="0" destOrd="0" presId="urn:microsoft.com/office/officeart/2005/8/layout/orgChart1"/>
    <dgm:cxn modelId="{A255495E-65BF-4EE8-8065-5F445702375A}" type="presParOf" srcId="{7CB8D694-030D-489E-9131-AF152FF88048}" destId="{9314F57C-98C2-4F14-81F2-F20847769903}" srcOrd="0" destOrd="0" presId="urn:microsoft.com/office/officeart/2005/8/layout/orgChart1"/>
    <dgm:cxn modelId="{06B37BEB-EF9B-47CB-922E-24A75F4C4040}" type="presParOf" srcId="{7CB8D694-030D-489E-9131-AF152FF88048}" destId="{AF88D286-653A-443E-8365-9E0C6460DCEA}" srcOrd="1" destOrd="0" presId="urn:microsoft.com/office/officeart/2005/8/layout/orgChart1"/>
    <dgm:cxn modelId="{EA726C1E-3C69-40A3-8BD8-FD9F8CCE2217}" type="presParOf" srcId="{C00E0060-D9AA-43D7-AEC5-A83B2DD4C7FF}" destId="{1397735D-3ED8-4405-A45E-BDC83A3FADD3}" srcOrd="1" destOrd="0" presId="urn:microsoft.com/office/officeart/2005/8/layout/orgChart1"/>
    <dgm:cxn modelId="{FD37E898-3811-4B68-84AD-9F8ADC4ACDED}" type="presParOf" srcId="{1397735D-3ED8-4405-A45E-BDC83A3FADD3}" destId="{7E118147-0410-4C72-B119-75462991A975}" srcOrd="0" destOrd="0" presId="urn:microsoft.com/office/officeart/2005/8/layout/orgChart1"/>
    <dgm:cxn modelId="{D1512753-B0B3-492A-A451-00B40BC57E1D}" type="presParOf" srcId="{1397735D-3ED8-4405-A45E-BDC83A3FADD3}" destId="{A87DC9DD-D45A-4691-AA59-A20D224F74BF}" srcOrd="1" destOrd="0" presId="urn:microsoft.com/office/officeart/2005/8/layout/orgChart1"/>
    <dgm:cxn modelId="{A74BA181-B941-4341-AB30-C2A742E94BA0}" type="presParOf" srcId="{A87DC9DD-D45A-4691-AA59-A20D224F74BF}" destId="{1606BF1C-C410-45B7-BD50-EC80D22E0A84}" srcOrd="0" destOrd="0" presId="urn:microsoft.com/office/officeart/2005/8/layout/orgChart1"/>
    <dgm:cxn modelId="{9777D601-0B28-4FC3-942A-37822701F889}" type="presParOf" srcId="{1606BF1C-C410-45B7-BD50-EC80D22E0A84}" destId="{D564D898-AB9A-4E20-880A-677F38FEC2C1}" srcOrd="0" destOrd="0" presId="urn:microsoft.com/office/officeart/2005/8/layout/orgChart1"/>
    <dgm:cxn modelId="{64B46B89-A386-4312-9C84-6C6BEF042C4A}" type="presParOf" srcId="{1606BF1C-C410-45B7-BD50-EC80D22E0A84}" destId="{04ECC463-1193-4C2A-A282-83741936C286}" srcOrd="1" destOrd="0" presId="urn:microsoft.com/office/officeart/2005/8/layout/orgChart1"/>
    <dgm:cxn modelId="{CDF8E63E-F38E-4635-87C4-839FEFE28945}" type="presParOf" srcId="{A87DC9DD-D45A-4691-AA59-A20D224F74BF}" destId="{EAE3F7F9-FAF9-4D6D-B5EF-691A4F153BBC}" srcOrd="1" destOrd="0" presId="urn:microsoft.com/office/officeart/2005/8/layout/orgChart1"/>
    <dgm:cxn modelId="{BB8EC763-B97A-474D-A2A5-36AD0204FB8D}" type="presParOf" srcId="{A87DC9DD-D45A-4691-AA59-A20D224F74BF}" destId="{648F1526-29E4-4ED0-81D6-E237A1425A19}" srcOrd="2" destOrd="0" presId="urn:microsoft.com/office/officeart/2005/8/layout/orgChart1"/>
    <dgm:cxn modelId="{355C2D0B-2C1C-4720-A01B-B4A5B5484B8E}" type="presParOf" srcId="{1397735D-3ED8-4405-A45E-BDC83A3FADD3}" destId="{5E75EEDE-3162-45BB-BB66-E5F78E39E4CA}" srcOrd="2" destOrd="0" presId="urn:microsoft.com/office/officeart/2005/8/layout/orgChart1"/>
    <dgm:cxn modelId="{E8E82FF0-25F8-4BF1-85DC-5DE669DC12D2}" type="presParOf" srcId="{1397735D-3ED8-4405-A45E-BDC83A3FADD3}" destId="{E7723827-3E10-4551-9915-038F78BE9AF3}" srcOrd="3" destOrd="0" presId="urn:microsoft.com/office/officeart/2005/8/layout/orgChart1"/>
    <dgm:cxn modelId="{438870D3-1452-4F0E-9722-831A9136FBA0}" type="presParOf" srcId="{E7723827-3E10-4551-9915-038F78BE9AF3}" destId="{C71B9789-8672-4FBE-B921-52D189CD9827}" srcOrd="0" destOrd="0" presId="urn:microsoft.com/office/officeart/2005/8/layout/orgChart1"/>
    <dgm:cxn modelId="{9BCFF9EB-A2C6-4FA2-92A4-A5447BC59EBC}" type="presParOf" srcId="{C71B9789-8672-4FBE-B921-52D189CD9827}" destId="{AB116FF0-1E0C-4936-808E-E8454BA7D5F4}" srcOrd="0" destOrd="0" presId="urn:microsoft.com/office/officeart/2005/8/layout/orgChart1"/>
    <dgm:cxn modelId="{CA3B422B-504D-40E6-AEF1-E5296616CBA4}" type="presParOf" srcId="{C71B9789-8672-4FBE-B921-52D189CD9827}" destId="{F168E721-92C7-4E44-8BDD-C237EA7459F2}" srcOrd="1" destOrd="0" presId="urn:microsoft.com/office/officeart/2005/8/layout/orgChart1"/>
    <dgm:cxn modelId="{36F402CA-1730-44C8-9DD3-33836677AA90}" type="presParOf" srcId="{E7723827-3E10-4551-9915-038F78BE9AF3}" destId="{51E0A58F-CBC1-426A-8BEE-52E7B0191ACD}" srcOrd="1" destOrd="0" presId="urn:microsoft.com/office/officeart/2005/8/layout/orgChart1"/>
    <dgm:cxn modelId="{D6D2D04A-03E6-4652-99A0-EEEE121AD6D8}" type="presParOf" srcId="{E7723827-3E10-4551-9915-038F78BE9AF3}" destId="{65E99DDE-71DE-4427-9B99-76305B9A3BF5}" srcOrd="2" destOrd="0" presId="urn:microsoft.com/office/officeart/2005/8/layout/orgChart1"/>
    <dgm:cxn modelId="{296423D5-9F5E-4E82-BA39-77F917FE033A}" type="presParOf" srcId="{1397735D-3ED8-4405-A45E-BDC83A3FADD3}" destId="{4047802D-517D-4ADF-8F2F-A852C3CB0D77}" srcOrd="4" destOrd="0" presId="urn:microsoft.com/office/officeart/2005/8/layout/orgChart1"/>
    <dgm:cxn modelId="{38F9DD83-9305-4342-8F8C-225DE93E1052}" type="presParOf" srcId="{1397735D-3ED8-4405-A45E-BDC83A3FADD3}" destId="{58617FEA-3067-4848-B568-B4E9EAE1D1C1}" srcOrd="5" destOrd="0" presId="urn:microsoft.com/office/officeart/2005/8/layout/orgChart1"/>
    <dgm:cxn modelId="{3760AF10-0872-4B0D-83CE-D8BC926C0245}" type="presParOf" srcId="{58617FEA-3067-4848-B568-B4E9EAE1D1C1}" destId="{BBB4D088-2F30-493B-A1C1-2E87C92AD497}" srcOrd="0" destOrd="0" presId="urn:microsoft.com/office/officeart/2005/8/layout/orgChart1"/>
    <dgm:cxn modelId="{FCCD629E-A9A1-4617-AFDB-37FE32470054}" type="presParOf" srcId="{BBB4D088-2F30-493B-A1C1-2E87C92AD497}" destId="{B915D069-06BC-4E51-9D90-58D4D144F982}" srcOrd="0" destOrd="0" presId="urn:microsoft.com/office/officeart/2005/8/layout/orgChart1"/>
    <dgm:cxn modelId="{13E9DB32-EF6D-41ED-ABED-716D629A5C2D}" type="presParOf" srcId="{BBB4D088-2F30-493B-A1C1-2E87C92AD497}" destId="{FB807914-59A9-44D1-A625-A3A3FE8692FE}" srcOrd="1" destOrd="0" presId="urn:microsoft.com/office/officeart/2005/8/layout/orgChart1"/>
    <dgm:cxn modelId="{49E45DC0-0E5F-4A0C-BAA7-2C63332C8664}" type="presParOf" srcId="{58617FEA-3067-4848-B568-B4E9EAE1D1C1}" destId="{1736FEE1-E497-44A8-A8C2-0E7C91F2F60B}" srcOrd="1" destOrd="0" presId="urn:microsoft.com/office/officeart/2005/8/layout/orgChart1"/>
    <dgm:cxn modelId="{45235EEE-C479-4ADB-9917-02C558F23437}" type="presParOf" srcId="{58617FEA-3067-4848-B568-B4E9EAE1D1C1}" destId="{9D7D25F1-6087-43EB-84F7-50C70EE734F1}" srcOrd="2" destOrd="0" presId="urn:microsoft.com/office/officeart/2005/8/layout/orgChart1"/>
    <dgm:cxn modelId="{6CEF9BD4-2537-4CBF-AF33-7759B95986A6}" type="presParOf" srcId="{1397735D-3ED8-4405-A45E-BDC83A3FADD3}" destId="{B11E9331-27E4-4464-935A-31B005E55D7E}" srcOrd="6" destOrd="0" presId="urn:microsoft.com/office/officeart/2005/8/layout/orgChart1"/>
    <dgm:cxn modelId="{C78B0908-1C5B-4E76-82D2-A25856756DE6}" type="presParOf" srcId="{1397735D-3ED8-4405-A45E-BDC83A3FADD3}" destId="{7D941202-46C6-4842-B950-117D2FEDE544}" srcOrd="7" destOrd="0" presId="urn:microsoft.com/office/officeart/2005/8/layout/orgChart1"/>
    <dgm:cxn modelId="{CBE69415-EA0C-4319-8499-0E2E9820C8DD}" type="presParOf" srcId="{7D941202-46C6-4842-B950-117D2FEDE544}" destId="{261B5B52-B95B-4EC7-86AB-CCB94DBA47E4}" srcOrd="0" destOrd="0" presId="urn:microsoft.com/office/officeart/2005/8/layout/orgChart1"/>
    <dgm:cxn modelId="{C1528861-B8E6-4F7D-A105-A6B100A73135}" type="presParOf" srcId="{261B5B52-B95B-4EC7-86AB-CCB94DBA47E4}" destId="{F20D0B8A-79E2-4841-BC97-A58C1D46E1E2}" srcOrd="0" destOrd="0" presId="urn:microsoft.com/office/officeart/2005/8/layout/orgChart1"/>
    <dgm:cxn modelId="{AB839549-2057-4CC4-AE77-9A6458CC94A4}" type="presParOf" srcId="{261B5B52-B95B-4EC7-86AB-CCB94DBA47E4}" destId="{B70894B0-6315-443F-B4D3-CE3E81F1E3F8}" srcOrd="1" destOrd="0" presId="urn:microsoft.com/office/officeart/2005/8/layout/orgChart1"/>
    <dgm:cxn modelId="{D6445578-DC14-4AA3-910E-FB8B28EEC95A}" type="presParOf" srcId="{7D941202-46C6-4842-B950-117D2FEDE544}" destId="{DB892C01-8FAF-4A5A-A2BB-CA612B1E98EF}" srcOrd="1" destOrd="0" presId="urn:microsoft.com/office/officeart/2005/8/layout/orgChart1"/>
    <dgm:cxn modelId="{422916F0-A4D8-494E-A181-2EEFCE3C3562}" type="presParOf" srcId="{7D941202-46C6-4842-B950-117D2FEDE544}" destId="{509CB9C3-B077-4A9C-BC78-D91FCE94C0C5}" srcOrd="2" destOrd="0" presId="urn:microsoft.com/office/officeart/2005/8/layout/orgChart1"/>
    <dgm:cxn modelId="{FABD0420-A89C-443F-BF40-B861D721A4F7}" type="presParOf" srcId="{C00E0060-D9AA-43D7-AEC5-A83B2DD4C7FF}" destId="{EFF9337B-A507-40F1-BD57-039822458C97}" srcOrd="2" destOrd="0" presId="urn:microsoft.com/office/officeart/2005/8/layout/orgChart1"/>
    <dgm:cxn modelId="{95F142CB-541B-46B7-AA06-CF6AB6212761}" type="presParOf" srcId="{41CCFD52-690C-4FAE-B64A-97AEFD564130}" destId="{23E5E450-0A18-40DD-9066-C44E5A031248}" srcOrd="2" destOrd="0" presId="urn:microsoft.com/office/officeart/2005/8/layout/orgChart1"/>
    <dgm:cxn modelId="{D0EDB1A6-30A0-4EA6-9EB0-F9A30F013499}" type="presParOf" srcId="{41CCFD52-690C-4FAE-B64A-97AEFD564130}" destId="{3D07CD63-FF9C-4831-87D9-16BB005BE49C}" srcOrd="3" destOrd="0" presId="urn:microsoft.com/office/officeart/2005/8/layout/orgChart1"/>
    <dgm:cxn modelId="{CB34E0D0-6623-4167-9810-8A4236FA9D8A}" type="presParOf" srcId="{3D07CD63-FF9C-4831-87D9-16BB005BE49C}" destId="{6C1CB495-0150-46B4-80E5-DD69E18D8B2C}" srcOrd="0" destOrd="0" presId="urn:microsoft.com/office/officeart/2005/8/layout/orgChart1"/>
    <dgm:cxn modelId="{3F91CB0E-D527-4695-963F-08A0AF0398AC}" type="presParOf" srcId="{6C1CB495-0150-46B4-80E5-DD69E18D8B2C}" destId="{0C183F7D-2315-4BB1-B93E-C21ABA71285A}" srcOrd="0" destOrd="0" presId="urn:microsoft.com/office/officeart/2005/8/layout/orgChart1"/>
    <dgm:cxn modelId="{06344BC1-6E26-431F-B7DC-CD7B59B1E010}" type="presParOf" srcId="{6C1CB495-0150-46B4-80E5-DD69E18D8B2C}" destId="{FC2EF46E-1E20-4AC4-B8FA-C4550D23B9BF}" srcOrd="1" destOrd="0" presId="urn:microsoft.com/office/officeart/2005/8/layout/orgChart1"/>
    <dgm:cxn modelId="{B7998E00-564A-43B5-A75E-B2D48D0FC144}" type="presParOf" srcId="{3D07CD63-FF9C-4831-87D9-16BB005BE49C}" destId="{9C7A04AF-A721-4D9D-A4DE-9FFC7C59FDEC}" srcOrd="1" destOrd="0" presId="urn:microsoft.com/office/officeart/2005/8/layout/orgChart1"/>
    <dgm:cxn modelId="{382E97FB-1088-4D97-A5A8-C3E73CF9DC4D}" type="presParOf" srcId="{3D07CD63-FF9C-4831-87D9-16BB005BE49C}" destId="{36194946-EA48-4E7E-ABD8-F2E5CE4BCF93}" srcOrd="2" destOrd="0" presId="urn:microsoft.com/office/officeart/2005/8/layout/orgChart1"/>
    <dgm:cxn modelId="{F6C09EEC-CC30-4899-84EB-2E0741B32878}" type="presParOf" srcId="{41CCFD52-690C-4FAE-B64A-97AEFD564130}" destId="{EEB87046-1662-42BC-93A2-1104B52BA3C3}" srcOrd="4" destOrd="0" presId="urn:microsoft.com/office/officeart/2005/8/layout/orgChart1"/>
    <dgm:cxn modelId="{8FE4AC12-AB6F-4ECE-8115-D7E9AC1AD508}" type="presParOf" srcId="{41CCFD52-690C-4FAE-B64A-97AEFD564130}" destId="{4B2F00B8-2F24-4897-B5DE-A6C00DB3E5F1}" srcOrd="5" destOrd="0" presId="urn:microsoft.com/office/officeart/2005/8/layout/orgChart1"/>
    <dgm:cxn modelId="{DCABF973-FD36-4368-9BC6-5F46665AFA08}" type="presParOf" srcId="{4B2F00B8-2F24-4897-B5DE-A6C00DB3E5F1}" destId="{62384E7D-C775-463C-992F-AC31236E251F}" srcOrd="0" destOrd="0" presId="urn:microsoft.com/office/officeart/2005/8/layout/orgChart1"/>
    <dgm:cxn modelId="{1941B86E-53AF-47F3-AF92-253B26107581}" type="presParOf" srcId="{62384E7D-C775-463C-992F-AC31236E251F}" destId="{8A0CC526-2C09-4D1D-A15D-9CCA9557EEBD}" srcOrd="0" destOrd="0" presId="urn:microsoft.com/office/officeart/2005/8/layout/orgChart1"/>
    <dgm:cxn modelId="{2C0DACB3-9663-4001-A80E-97EB271BDCBA}" type="presParOf" srcId="{62384E7D-C775-463C-992F-AC31236E251F}" destId="{C201A515-696F-44A0-A2D7-2F3F1A83D78A}" srcOrd="1" destOrd="0" presId="urn:microsoft.com/office/officeart/2005/8/layout/orgChart1"/>
    <dgm:cxn modelId="{6DDF3ED4-1561-4228-8FBF-A7D80BAD9163}" type="presParOf" srcId="{4B2F00B8-2F24-4897-B5DE-A6C00DB3E5F1}" destId="{54C6241A-4EF0-4B5E-8474-AB4E27428FE6}" srcOrd="1" destOrd="0" presId="urn:microsoft.com/office/officeart/2005/8/layout/orgChart1"/>
    <dgm:cxn modelId="{A8605A82-F141-4166-A51F-7F32600B9857}" type="presParOf" srcId="{54C6241A-4EF0-4B5E-8474-AB4E27428FE6}" destId="{A8A8B569-EAB3-49ED-94AA-20EE961BD894}" srcOrd="0" destOrd="0" presId="urn:microsoft.com/office/officeart/2005/8/layout/orgChart1"/>
    <dgm:cxn modelId="{AAAA612C-AD5D-40A1-9501-4576B1560DED}" type="presParOf" srcId="{54C6241A-4EF0-4B5E-8474-AB4E27428FE6}" destId="{9B7AA4BC-B220-4C93-91E5-BF967BCEC5E6}" srcOrd="1" destOrd="0" presId="urn:microsoft.com/office/officeart/2005/8/layout/orgChart1"/>
    <dgm:cxn modelId="{01A13B3B-7E35-4414-B234-1666A68E7490}" type="presParOf" srcId="{9B7AA4BC-B220-4C93-91E5-BF967BCEC5E6}" destId="{699A125B-75BF-4664-93F2-AF441B27663B}" srcOrd="0" destOrd="0" presId="urn:microsoft.com/office/officeart/2005/8/layout/orgChart1"/>
    <dgm:cxn modelId="{ADC0ECF4-343C-47E2-AEDC-AC5166E7A163}" type="presParOf" srcId="{699A125B-75BF-4664-93F2-AF441B27663B}" destId="{6BEB38B4-8D9C-4CC4-83B9-468176BB6E27}" srcOrd="0" destOrd="0" presId="urn:microsoft.com/office/officeart/2005/8/layout/orgChart1"/>
    <dgm:cxn modelId="{3B81BF19-D1E4-4B57-93D8-0CE013A63655}" type="presParOf" srcId="{699A125B-75BF-4664-93F2-AF441B27663B}" destId="{7A999FD0-F1F5-4283-9148-77B52FA15B41}" srcOrd="1" destOrd="0" presId="urn:microsoft.com/office/officeart/2005/8/layout/orgChart1"/>
    <dgm:cxn modelId="{B5038749-D83A-4228-9F1C-9794AB863056}" type="presParOf" srcId="{9B7AA4BC-B220-4C93-91E5-BF967BCEC5E6}" destId="{2E4439B4-3257-4497-9D56-1234BDD9A78F}" srcOrd="1" destOrd="0" presId="urn:microsoft.com/office/officeart/2005/8/layout/orgChart1"/>
    <dgm:cxn modelId="{08C348DA-E68F-4872-9024-AADD06735A31}" type="presParOf" srcId="{9B7AA4BC-B220-4C93-91E5-BF967BCEC5E6}" destId="{4FA64767-3BA8-4798-9767-224126D0DA80}" srcOrd="2" destOrd="0" presId="urn:microsoft.com/office/officeart/2005/8/layout/orgChart1"/>
    <dgm:cxn modelId="{ECC4457E-3E19-4380-9878-1D1B1FD1A685}" type="presParOf" srcId="{54C6241A-4EF0-4B5E-8474-AB4E27428FE6}" destId="{2BF878A7-BB74-4C09-A7A3-DAAF4E808564}" srcOrd="2" destOrd="0" presId="urn:microsoft.com/office/officeart/2005/8/layout/orgChart1"/>
    <dgm:cxn modelId="{8496B660-C988-4D8D-B4A4-E76A37A0DE29}" type="presParOf" srcId="{54C6241A-4EF0-4B5E-8474-AB4E27428FE6}" destId="{5A531B75-3022-4A00-9C8F-65715DB9208D}" srcOrd="3" destOrd="0" presId="urn:microsoft.com/office/officeart/2005/8/layout/orgChart1"/>
    <dgm:cxn modelId="{193AC261-2527-49DF-AE1E-8ABE099B3763}" type="presParOf" srcId="{5A531B75-3022-4A00-9C8F-65715DB9208D}" destId="{AB2BDA51-978E-438D-9249-82A75253F3DB}" srcOrd="0" destOrd="0" presId="urn:microsoft.com/office/officeart/2005/8/layout/orgChart1"/>
    <dgm:cxn modelId="{B5DD94C3-E23B-41D0-905C-438E219F9996}" type="presParOf" srcId="{AB2BDA51-978E-438D-9249-82A75253F3DB}" destId="{BD747FA9-B616-424C-BFAE-88E460842BD8}" srcOrd="0" destOrd="0" presId="urn:microsoft.com/office/officeart/2005/8/layout/orgChart1"/>
    <dgm:cxn modelId="{DA583D56-1D89-4728-BD40-1AB8A3785148}" type="presParOf" srcId="{AB2BDA51-978E-438D-9249-82A75253F3DB}" destId="{8B293D28-AF90-4E78-A3DF-34B3651EC8A9}" srcOrd="1" destOrd="0" presId="urn:microsoft.com/office/officeart/2005/8/layout/orgChart1"/>
    <dgm:cxn modelId="{C5C37D97-66BA-4F44-8E8D-6E6D62E1F605}" type="presParOf" srcId="{5A531B75-3022-4A00-9C8F-65715DB9208D}" destId="{04D8821C-C0A2-4864-9983-E71F0561D199}" srcOrd="1" destOrd="0" presId="urn:microsoft.com/office/officeart/2005/8/layout/orgChart1"/>
    <dgm:cxn modelId="{E733EBA2-97AF-409D-8B2B-8DDB1C08AB7A}" type="presParOf" srcId="{5A531B75-3022-4A00-9C8F-65715DB9208D}" destId="{E4A76D2A-B634-46D9-A19A-DCFB881DD07E}" srcOrd="2" destOrd="0" presId="urn:microsoft.com/office/officeart/2005/8/layout/orgChart1"/>
    <dgm:cxn modelId="{CBA82677-A3D5-4680-BE82-EE8A6DAE0D84}" type="presParOf" srcId="{54C6241A-4EF0-4B5E-8474-AB4E27428FE6}" destId="{68BFDFF3-04BF-402A-9C83-620F2B72458F}" srcOrd="4" destOrd="0" presId="urn:microsoft.com/office/officeart/2005/8/layout/orgChart1"/>
    <dgm:cxn modelId="{1C234CFF-FF7F-4C4F-86AD-794187E42EF4}" type="presParOf" srcId="{54C6241A-4EF0-4B5E-8474-AB4E27428FE6}" destId="{9E506BDB-63F4-4264-818B-ED84DD1AC8B3}" srcOrd="5" destOrd="0" presId="urn:microsoft.com/office/officeart/2005/8/layout/orgChart1"/>
    <dgm:cxn modelId="{D204F13E-E935-4826-BB38-52B13C67BFFB}" type="presParOf" srcId="{9E506BDB-63F4-4264-818B-ED84DD1AC8B3}" destId="{94150234-13D4-4C58-A6EC-2486864D2C87}" srcOrd="0" destOrd="0" presId="urn:microsoft.com/office/officeart/2005/8/layout/orgChart1"/>
    <dgm:cxn modelId="{DBC39409-C800-4B09-A64E-9BD04A69768F}" type="presParOf" srcId="{94150234-13D4-4C58-A6EC-2486864D2C87}" destId="{7C622376-1F62-4956-ADB8-18AB4886892D}" srcOrd="0" destOrd="0" presId="urn:microsoft.com/office/officeart/2005/8/layout/orgChart1"/>
    <dgm:cxn modelId="{893AA6F6-9B6D-45AA-A1CB-A3C8AD45748A}" type="presParOf" srcId="{94150234-13D4-4C58-A6EC-2486864D2C87}" destId="{E9C71F23-BAC6-4201-8E61-802839F64D7B}" srcOrd="1" destOrd="0" presId="urn:microsoft.com/office/officeart/2005/8/layout/orgChart1"/>
    <dgm:cxn modelId="{35D154DB-D5A6-4F09-9F65-9B36E1B3EAF6}" type="presParOf" srcId="{9E506BDB-63F4-4264-818B-ED84DD1AC8B3}" destId="{02AAC9E8-53D6-4910-BD54-34C1E282909F}" srcOrd="1" destOrd="0" presId="urn:microsoft.com/office/officeart/2005/8/layout/orgChart1"/>
    <dgm:cxn modelId="{15651662-9DB6-4CE9-B11B-BA721691D481}" type="presParOf" srcId="{9E506BDB-63F4-4264-818B-ED84DD1AC8B3}" destId="{C1162EFA-ECDF-468E-A430-6550F8AE0581}" srcOrd="2" destOrd="0" presId="urn:microsoft.com/office/officeart/2005/8/layout/orgChart1"/>
    <dgm:cxn modelId="{99CC756D-3D5B-4557-A44B-D43F10787B18}" type="presParOf" srcId="{54C6241A-4EF0-4B5E-8474-AB4E27428FE6}" destId="{423726ED-4E25-4A86-ACCE-63FF8958E23A}" srcOrd="6" destOrd="0" presId="urn:microsoft.com/office/officeart/2005/8/layout/orgChart1"/>
    <dgm:cxn modelId="{CFB95EBC-7DB5-4D5B-A645-AC401ADBCF85}" type="presParOf" srcId="{54C6241A-4EF0-4B5E-8474-AB4E27428FE6}" destId="{47E8947C-660A-4DBF-9706-4C977A82A472}" srcOrd="7" destOrd="0" presId="urn:microsoft.com/office/officeart/2005/8/layout/orgChart1"/>
    <dgm:cxn modelId="{9A96264D-36F7-4DB1-9199-3081CC1E8DA4}" type="presParOf" srcId="{47E8947C-660A-4DBF-9706-4C977A82A472}" destId="{944227DC-3A66-4697-8038-2DFE9E83120A}" srcOrd="0" destOrd="0" presId="urn:microsoft.com/office/officeart/2005/8/layout/orgChart1"/>
    <dgm:cxn modelId="{88D8ECD1-AD45-4F62-BD75-0B8F9C95760A}" type="presParOf" srcId="{944227DC-3A66-4697-8038-2DFE9E83120A}" destId="{61E2CD70-77B8-4584-8766-073C281CF691}" srcOrd="0" destOrd="0" presId="urn:microsoft.com/office/officeart/2005/8/layout/orgChart1"/>
    <dgm:cxn modelId="{9D207A03-5794-495B-9B90-769928FAFC7C}" type="presParOf" srcId="{944227DC-3A66-4697-8038-2DFE9E83120A}" destId="{DFC0911C-A725-4C5B-9491-9FE79EDACDD0}" srcOrd="1" destOrd="0" presId="urn:microsoft.com/office/officeart/2005/8/layout/orgChart1"/>
    <dgm:cxn modelId="{008DD662-DB14-4F12-AE87-B720C104B93A}" type="presParOf" srcId="{47E8947C-660A-4DBF-9706-4C977A82A472}" destId="{A9442FCD-667D-4B61-B98D-906C9353E3F1}" srcOrd="1" destOrd="0" presId="urn:microsoft.com/office/officeart/2005/8/layout/orgChart1"/>
    <dgm:cxn modelId="{893A7726-B04A-4AF1-A1AB-8AC8BE006E7B}" type="presParOf" srcId="{47E8947C-660A-4DBF-9706-4C977A82A472}" destId="{125B4565-52A5-43FF-A0B5-C0061C23D8C3}" srcOrd="2" destOrd="0" presId="urn:microsoft.com/office/officeart/2005/8/layout/orgChart1"/>
    <dgm:cxn modelId="{950715E4-D880-494D-A38D-270B53A1FD24}" type="presParOf" srcId="{4B2F00B8-2F24-4897-B5DE-A6C00DB3E5F1}" destId="{B3A80083-1C04-43B7-9ED2-44283CE1EEA5}" srcOrd="2" destOrd="0" presId="urn:microsoft.com/office/officeart/2005/8/layout/orgChart1"/>
    <dgm:cxn modelId="{06FB123C-C9E6-48DD-9D9B-73315EC182E5}" type="presParOf" srcId="{722677B1-DD67-4A78-98E9-2092AF197DBE}" destId="{9882290F-A1E3-492B-9B05-91D5D80DCBC9}" srcOrd="2" destOrd="0" presId="urn:microsoft.com/office/officeart/2005/8/layout/orgChart1"/>
    <dgm:cxn modelId="{F15A92EE-B6EB-493E-89B5-20F687203231}" type="presParOf" srcId="{C4CB609C-46A9-48A1-AA3B-3C800F376CCA}" destId="{E61A012B-6F1F-4A54-84D8-28E558EEFFD9}" srcOrd="2" destOrd="0" presId="urn:microsoft.com/office/officeart/2005/8/layout/orgChart1"/>
    <dgm:cxn modelId="{74BA8B46-D69B-4F2F-92CA-DEF7E5DF5FD0}" type="presParOf" srcId="{E61A012B-6F1F-4A54-84D8-28E558EEFFD9}" destId="{5714DE08-EEB4-4CAB-91D8-CF669DD13EF4}" srcOrd="0" destOrd="0" presId="urn:microsoft.com/office/officeart/2005/8/layout/orgChart1"/>
    <dgm:cxn modelId="{B2C2DFD8-903F-4427-9D47-229661B7B3E0}" type="presParOf" srcId="{E61A012B-6F1F-4A54-84D8-28E558EEFFD9}" destId="{2A025CF6-13D9-4BC9-8EC9-90A0B1296DB2}" srcOrd="1" destOrd="0" presId="urn:microsoft.com/office/officeart/2005/8/layout/orgChart1"/>
    <dgm:cxn modelId="{A8F779C3-EA7F-48D9-97D6-4BE6D1E64E64}" type="presParOf" srcId="{2A025CF6-13D9-4BC9-8EC9-90A0B1296DB2}" destId="{519758EE-E5D7-43D5-8422-F6AFB8DD8155}" srcOrd="0" destOrd="0" presId="urn:microsoft.com/office/officeart/2005/8/layout/orgChart1"/>
    <dgm:cxn modelId="{446DF917-4C71-4702-AE11-C7EE76341D6D}" type="presParOf" srcId="{519758EE-E5D7-43D5-8422-F6AFB8DD8155}" destId="{A4D19F63-7D04-4180-AD6C-3DFF8EBC1440}" srcOrd="0" destOrd="0" presId="urn:microsoft.com/office/officeart/2005/8/layout/orgChart1"/>
    <dgm:cxn modelId="{84358450-069B-41FB-93C8-66AE9DD12AE9}" type="presParOf" srcId="{519758EE-E5D7-43D5-8422-F6AFB8DD8155}" destId="{EACCCCCD-4C30-4169-A489-C0F4E7D7FB30}" srcOrd="1" destOrd="0" presId="urn:microsoft.com/office/officeart/2005/8/layout/orgChart1"/>
    <dgm:cxn modelId="{919AD9E9-73B1-43B1-9BFC-585ECBB574A8}" type="presParOf" srcId="{2A025CF6-13D9-4BC9-8EC9-90A0B1296DB2}" destId="{6305272E-157D-4AA8-9400-50148614F318}" srcOrd="1" destOrd="0" presId="urn:microsoft.com/office/officeart/2005/8/layout/orgChart1"/>
    <dgm:cxn modelId="{E7F488F9-0D84-4311-8FCE-D4464A0AF123}" type="presParOf" srcId="{2A025CF6-13D9-4BC9-8EC9-90A0B1296DB2}" destId="{54618ED2-EE77-4480-ABB6-852B4E83E5B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4DE08-EEB4-4CAB-91D8-CF669DD13EF4}">
      <dsp:nvSpPr>
        <dsp:cNvPr id="0" name=""/>
        <dsp:cNvSpPr/>
      </dsp:nvSpPr>
      <dsp:spPr>
        <a:xfrm>
          <a:off x="2952401" y="640285"/>
          <a:ext cx="133698" cy="585726"/>
        </a:xfrm>
        <a:custGeom>
          <a:avLst/>
          <a:gdLst/>
          <a:ahLst/>
          <a:cxnLst/>
          <a:rect l="0" t="0" r="0" b="0"/>
          <a:pathLst>
            <a:path>
              <a:moveTo>
                <a:pt x="133698" y="0"/>
              </a:moveTo>
              <a:lnTo>
                <a:pt x="133698" y="585726"/>
              </a:lnTo>
              <a:lnTo>
                <a:pt x="0" y="5857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3726ED-4E25-4A86-ACCE-63FF8958E23A}">
      <dsp:nvSpPr>
        <dsp:cNvPr id="0" name=""/>
        <dsp:cNvSpPr/>
      </dsp:nvSpPr>
      <dsp:spPr>
        <a:xfrm>
          <a:off x="4945143" y="3352451"/>
          <a:ext cx="190997" cy="3297892"/>
        </a:xfrm>
        <a:custGeom>
          <a:avLst/>
          <a:gdLst/>
          <a:ahLst/>
          <a:cxnLst/>
          <a:rect l="0" t="0" r="0" b="0"/>
          <a:pathLst>
            <a:path>
              <a:moveTo>
                <a:pt x="190997" y="0"/>
              </a:moveTo>
              <a:lnTo>
                <a:pt x="190997" y="3297892"/>
              </a:lnTo>
              <a:lnTo>
                <a:pt x="0" y="32978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BFDFF3-04BF-402A-9C83-620F2B72458F}">
      <dsp:nvSpPr>
        <dsp:cNvPr id="0" name=""/>
        <dsp:cNvSpPr/>
      </dsp:nvSpPr>
      <dsp:spPr>
        <a:xfrm>
          <a:off x="4945143" y="3352451"/>
          <a:ext cx="190997" cy="2393837"/>
        </a:xfrm>
        <a:custGeom>
          <a:avLst/>
          <a:gdLst/>
          <a:ahLst/>
          <a:cxnLst/>
          <a:rect l="0" t="0" r="0" b="0"/>
          <a:pathLst>
            <a:path>
              <a:moveTo>
                <a:pt x="190997" y="0"/>
              </a:moveTo>
              <a:lnTo>
                <a:pt x="190997" y="2393837"/>
              </a:lnTo>
              <a:lnTo>
                <a:pt x="0" y="23938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878A7-BB74-4C09-A7A3-DAAF4E808564}">
      <dsp:nvSpPr>
        <dsp:cNvPr id="0" name=""/>
        <dsp:cNvSpPr/>
      </dsp:nvSpPr>
      <dsp:spPr>
        <a:xfrm>
          <a:off x="4945143" y="3352451"/>
          <a:ext cx="190997" cy="1489781"/>
        </a:xfrm>
        <a:custGeom>
          <a:avLst/>
          <a:gdLst/>
          <a:ahLst/>
          <a:cxnLst/>
          <a:rect l="0" t="0" r="0" b="0"/>
          <a:pathLst>
            <a:path>
              <a:moveTo>
                <a:pt x="190997" y="0"/>
              </a:moveTo>
              <a:lnTo>
                <a:pt x="190997" y="1489781"/>
              </a:lnTo>
              <a:lnTo>
                <a:pt x="0" y="14897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A8B569-EAB3-49ED-94AA-20EE961BD894}">
      <dsp:nvSpPr>
        <dsp:cNvPr id="0" name=""/>
        <dsp:cNvSpPr/>
      </dsp:nvSpPr>
      <dsp:spPr>
        <a:xfrm>
          <a:off x="4945143" y="3352451"/>
          <a:ext cx="190997" cy="585726"/>
        </a:xfrm>
        <a:custGeom>
          <a:avLst/>
          <a:gdLst/>
          <a:ahLst/>
          <a:cxnLst/>
          <a:rect l="0" t="0" r="0" b="0"/>
          <a:pathLst>
            <a:path>
              <a:moveTo>
                <a:pt x="190997" y="0"/>
              </a:moveTo>
              <a:lnTo>
                <a:pt x="190997" y="585726"/>
              </a:lnTo>
              <a:lnTo>
                <a:pt x="0" y="5857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B87046-1662-42BC-93A2-1104B52BA3C3}">
      <dsp:nvSpPr>
        <dsp:cNvPr id="0" name=""/>
        <dsp:cNvSpPr/>
      </dsp:nvSpPr>
      <dsp:spPr>
        <a:xfrm>
          <a:off x="3086099" y="2448396"/>
          <a:ext cx="1540714" cy="267396"/>
        </a:xfrm>
        <a:custGeom>
          <a:avLst/>
          <a:gdLst/>
          <a:ahLst/>
          <a:cxnLst/>
          <a:rect l="0" t="0" r="0" b="0"/>
          <a:pathLst>
            <a:path>
              <a:moveTo>
                <a:pt x="0" y="0"/>
              </a:moveTo>
              <a:lnTo>
                <a:pt x="0" y="133698"/>
              </a:lnTo>
              <a:lnTo>
                <a:pt x="1540714" y="133698"/>
              </a:lnTo>
              <a:lnTo>
                <a:pt x="1540714" y="2673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E5E450-0A18-40DD-9066-C44E5A031248}">
      <dsp:nvSpPr>
        <dsp:cNvPr id="0" name=""/>
        <dsp:cNvSpPr/>
      </dsp:nvSpPr>
      <dsp:spPr>
        <a:xfrm>
          <a:off x="3040380" y="2448396"/>
          <a:ext cx="91440" cy="267396"/>
        </a:xfrm>
        <a:custGeom>
          <a:avLst/>
          <a:gdLst/>
          <a:ahLst/>
          <a:cxnLst/>
          <a:rect l="0" t="0" r="0" b="0"/>
          <a:pathLst>
            <a:path>
              <a:moveTo>
                <a:pt x="45720" y="0"/>
              </a:moveTo>
              <a:lnTo>
                <a:pt x="45720" y="2673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1E9331-27E4-4464-935A-31B005E55D7E}">
      <dsp:nvSpPr>
        <dsp:cNvPr id="0" name=""/>
        <dsp:cNvSpPr/>
      </dsp:nvSpPr>
      <dsp:spPr>
        <a:xfrm>
          <a:off x="1036058" y="3352451"/>
          <a:ext cx="190997" cy="3297892"/>
        </a:xfrm>
        <a:custGeom>
          <a:avLst/>
          <a:gdLst/>
          <a:ahLst/>
          <a:cxnLst/>
          <a:rect l="0" t="0" r="0" b="0"/>
          <a:pathLst>
            <a:path>
              <a:moveTo>
                <a:pt x="0" y="0"/>
              </a:moveTo>
              <a:lnTo>
                <a:pt x="0" y="3297892"/>
              </a:lnTo>
              <a:lnTo>
                <a:pt x="190997" y="32978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47802D-517D-4ADF-8F2F-A852C3CB0D77}">
      <dsp:nvSpPr>
        <dsp:cNvPr id="0" name=""/>
        <dsp:cNvSpPr/>
      </dsp:nvSpPr>
      <dsp:spPr>
        <a:xfrm>
          <a:off x="1036058" y="3352451"/>
          <a:ext cx="190997" cy="2393837"/>
        </a:xfrm>
        <a:custGeom>
          <a:avLst/>
          <a:gdLst/>
          <a:ahLst/>
          <a:cxnLst/>
          <a:rect l="0" t="0" r="0" b="0"/>
          <a:pathLst>
            <a:path>
              <a:moveTo>
                <a:pt x="0" y="0"/>
              </a:moveTo>
              <a:lnTo>
                <a:pt x="0" y="2393837"/>
              </a:lnTo>
              <a:lnTo>
                <a:pt x="190997" y="23938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75EEDE-3162-45BB-BB66-E5F78E39E4CA}">
      <dsp:nvSpPr>
        <dsp:cNvPr id="0" name=""/>
        <dsp:cNvSpPr/>
      </dsp:nvSpPr>
      <dsp:spPr>
        <a:xfrm>
          <a:off x="1036058" y="3352451"/>
          <a:ext cx="190997" cy="1489781"/>
        </a:xfrm>
        <a:custGeom>
          <a:avLst/>
          <a:gdLst/>
          <a:ahLst/>
          <a:cxnLst/>
          <a:rect l="0" t="0" r="0" b="0"/>
          <a:pathLst>
            <a:path>
              <a:moveTo>
                <a:pt x="0" y="0"/>
              </a:moveTo>
              <a:lnTo>
                <a:pt x="0" y="1489781"/>
              </a:lnTo>
              <a:lnTo>
                <a:pt x="190997" y="14897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118147-0410-4C72-B119-75462991A975}">
      <dsp:nvSpPr>
        <dsp:cNvPr id="0" name=""/>
        <dsp:cNvSpPr/>
      </dsp:nvSpPr>
      <dsp:spPr>
        <a:xfrm>
          <a:off x="1036058" y="3352451"/>
          <a:ext cx="190997" cy="585726"/>
        </a:xfrm>
        <a:custGeom>
          <a:avLst/>
          <a:gdLst/>
          <a:ahLst/>
          <a:cxnLst/>
          <a:rect l="0" t="0" r="0" b="0"/>
          <a:pathLst>
            <a:path>
              <a:moveTo>
                <a:pt x="0" y="0"/>
              </a:moveTo>
              <a:lnTo>
                <a:pt x="0" y="585726"/>
              </a:lnTo>
              <a:lnTo>
                <a:pt x="190997" y="5857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FED23F-5026-4501-83CE-2D777C367CB9}">
      <dsp:nvSpPr>
        <dsp:cNvPr id="0" name=""/>
        <dsp:cNvSpPr/>
      </dsp:nvSpPr>
      <dsp:spPr>
        <a:xfrm>
          <a:off x="1545385" y="2448396"/>
          <a:ext cx="1540714" cy="267396"/>
        </a:xfrm>
        <a:custGeom>
          <a:avLst/>
          <a:gdLst/>
          <a:ahLst/>
          <a:cxnLst/>
          <a:rect l="0" t="0" r="0" b="0"/>
          <a:pathLst>
            <a:path>
              <a:moveTo>
                <a:pt x="1540714" y="0"/>
              </a:moveTo>
              <a:lnTo>
                <a:pt x="1540714" y="133698"/>
              </a:lnTo>
              <a:lnTo>
                <a:pt x="0" y="133698"/>
              </a:lnTo>
              <a:lnTo>
                <a:pt x="0" y="2673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82BDC5-05C3-41DF-AC7E-0B91AA569337}">
      <dsp:nvSpPr>
        <dsp:cNvPr id="0" name=""/>
        <dsp:cNvSpPr/>
      </dsp:nvSpPr>
      <dsp:spPr>
        <a:xfrm>
          <a:off x="3040380" y="640285"/>
          <a:ext cx="91440" cy="1171452"/>
        </a:xfrm>
        <a:custGeom>
          <a:avLst/>
          <a:gdLst/>
          <a:ahLst/>
          <a:cxnLst/>
          <a:rect l="0" t="0" r="0" b="0"/>
          <a:pathLst>
            <a:path>
              <a:moveTo>
                <a:pt x="45720" y="0"/>
              </a:moveTo>
              <a:lnTo>
                <a:pt x="45720" y="11714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45A617-2DE5-43CF-9EC7-DB34E00B1E0F}">
      <dsp:nvSpPr>
        <dsp:cNvPr id="0" name=""/>
        <dsp:cNvSpPr/>
      </dsp:nvSpPr>
      <dsp:spPr>
        <a:xfrm>
          <a:off x="2449441" y="3626"/>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ŘEDITELKA</a:t>
          </a:r>
          <a:endParaRPr lang="cs-CZ" sz="800" b="0" i="0" u="none" strike="noStrike" kern="1200" baseline="0" smtClean="0">
            <a:latin typeface="Times New Roman" panose="02020603050405020304" pitchFamily="18" charset="0"/>
          </a:endParaRP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3. stupeň řízení</a:t>
          </a:r>
          <a:endParaRPr lang="cs-CZ" sz="800" b="0" i="0" u="none" strike="noStrike" kern="1200" baseline="0" smtClean="0">
            <a:latin typeface="Times New Roman" panose="02020603050405020304" pitchFamily="18" charset="0"/>
          </a:endParaRPr>
        </a:p>
        <a:p>
          <a:pPr marR="0" lvl="0" algn="ctr" defTabSz="355600" rtl="0">
            <a:lnSpc>
              <a:spcPct val="90000"/>
            </a:lnSpc>
            <a:spcBef>
              <a:spcPct val="0"/>
            </a:spcBef>
            <a:spcAft>
              <a:spcPct val="35000"/>
            </a:spcAft>
          </a:pPr>
          <a:endParaRPr lang="cs-CZ" sz="800" b="0" i="0" u="none" strike="noStrike" kern="1200" baseline="0" smtClean="0">
            <a:latin typeface="Times New Roman" panose="02020603050405020304" pitchFamily="18" charset="0"/>
          </a:endParaRP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3. stupeň řízení</a:t>
          </a:r>
          <a:endParaRPr lang="cs-CZ" sz="800" kern="1200" smtClean="0"/>
        </a:p>
      </dsp:txBody>
      <dsp:txXfrm>
        <a:off x="2449441" y="3626"/>
        <a:ext cx="1273317" cy="636658"/>
      </dsp:txXfrm>
    </dsp:sp>
    <dsp:sp modelId="{534533EA-7E82-4B07-A333-32417D9C339D}">
      <dsp:nvSpPr>
        <dsp:cNvPr id="0" name=""/>
        <dsp:cNvSpPr/>
      </dsp:nvSpPr>
      <dsp:spPr>
        <a:xfrm>
          <a:off x="2449441" y="1811737"/>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Zástupce ředitelky</a:t>
          </a: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Sociální a spisový pracovník</a:t>
          </a: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2.stupeň řízení</a:t>
          </a:r>
          <a:endParaRPr lang="cs-CZ" sz="800" kern="1200" smtClean="0"/>
        </a:p>
      </dsp:txBody>
      <dsp:txXfrm>
        <a:off x="2449441" y="1811737"/>
        <a:ext cx="1273317" cy="636658"/>
      </dsp:txXfrm>
    </dsp:sp>
    <dsp:sp modelId="{9314F57C-98C2-4F14-81F2-F20847769903}">
      <dsp:nvSpPr>
        <dsp:cNvPr id="0" name=""/>
        <dsp:cNvSpPr/>
      </dsp:nvSpPr>
      <dsp:spPr>
        <a:xfrm>
          <a:off x="908726" y="2715792"/>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cs-CZ" sz="800" b="0" i="0" u="none" strike="noStrike" kern="1200" baseline="0" smtClean="0">
            <a:latin typeface="Times New Roman" panose="02020603050405020304" pitchFamily="18" charset="0"/>
          </a:endParaRP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Vedoucí vychovatelka</a:t>
          </a: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1. stupeň řízení</a:t>
          </a:r>
          <a:endParaRPr lang="cs-CZ" sz="800" kern="1200" smtClean="0"/>
        </a:p>
      </dsp:txBody>
      <dsp:txXfrm>
        <a:off x="908726" y="2715792"/>
        <a:ext cx="1273317" cy="636658"/>
      </dsp:txXfrm>
    </dsp:sp>
    <dsp:sp modelId="{D564D898-AB9A-4E20-880A-677F38FEC2C1}">
      <dsp:nvSpPr>
        <dsp:cNvPr id="0" name=""/>
        <dsp:cNvSpPr/>
      </dsp:nvSpPr>
      <dsp:spPr>
        <a:xfrm>
          <a:off x="1227056" y="3619848"/>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cs-CZ" sz="800" b="0" i="0" u="none" strike="noStrike" kern="1200" baseline="0" smtClean="0">
            <a:latin typeface="Times New Roman" panose="02020603050405020304" pitchFamily="18" charset="0"/>
          </a:endParaRP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Vychovatel A</a:t>
          </a:r>
          <a:endParaRPr lang="cs-CZ" sz="800" kern="1200" smtClean="0"/>
        </a:p>
      </dsp:txBody>
      <dsp:txXfrm>
        <a:off x="1227056" y="3619848"/>
        <a:ext cx="1273317" cy="636658"/>
      </dsp:txXfrm>
    </dsp:sp>
    <dsp:sp modelId="{AB116FF0-1E0C-4936-808E-E8454BA7D5F4}">
      <dsp:nvSpPr>
        <dsp:cNvPr id="0" name=""/>
        <dsp:cNvSpPr/>
      </dsp:nvSpPr>
      <dsp:spPr>
        <a:xfrm>
          <a:off x="1227056" y="4523903"/>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Vychovatel B</a:t>
          </a:r>
          <a:endParaRPr lang="cs-CZ" sz="800" kern="1200" smtClean="0"/>
        </a:p>
      </dsp:txBody>
      <dsp:txXfrm>
        <a:off x="1227056" y="4523903"/>
        <a:ext cx="1273317" cy="636658"/>
      </dsp:txXfrm>
    </dsp:sp>
    <dsp:sp modelId="{B915D069-06BC-4E51-9D90-58D4D144F982}">
      <dsp:nvSpPr>
        <dsp:cNvPr id="0" name=""/>
        <dsp:cNvSpPr/>
      </dsp:nvSpPr>
      <dsp:spPr>
        <a:xfrm>
          <a:off x="1227056" y="5427959"/>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cs-CZ" sz="800" b="0" i="0" u="none" strike="noStrike" kern="1200" baseline="0" smtClean="0">
            <a:latin typeface="Times New Roman" panose="02020603050405020304" pitchFamily="18" charset="0"/>
          </a:endParaRP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Prac. v soc. službách</a:t>
          </a:r>
          <a:endParaRPr lang="cs-CZ" sz="800" kern="1200" smtClean="0"/>
        </a:p>
      </dsp:txBody>
      <dsp:txXfrm>
        <a:off x="1227056" y="5427959"/>
        <a:ext cx="1273317" cy="636658"/>
      </dsp:txXfrm>
    </dsp:sp>
    <dsp:sp modelId="{F20D0B8A-79E2-4841-BC97-A58C1D46E1E2}">
      <dsp:nvSpPr>
        <dsp:cNvPr id="0" name=""/>
        <dsp:cNvSpPr/>
      </dsp:nvSpPr>
      <dsp:spPr>
        <a:xfrm>
          <a:off x="1227056" y="6332014"/>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cs-CZ" sz="800" b="0" i="0" u="none" strike="noStrike" kern="1200" baseline="0" smtClean="0">
            <a:latin typeface="Times New Roman" panose="02020603050405020304" pitchFamily="18" charset="0"/>
          </a:endParaRP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Prac. v soc. službách</a:t>
          </a:r>
          <a:endParaRPr lang="cs-CZ" sz="800" kern="1200" smtClean="0"/>
        </a:p>
      </dsp:txBody>
      <dsp:txXfrm>
        <a:off x="1227056" y="6332014"/>
        <a:ext cx="1273317" cy="636658"/>
      </dsp:txXfrm>
    </dsp:sp>
    <dsp:sp modelId="{0C183F7D-2315-4BB1-B93E-C21ABA71285A}">
      <dsp:nvSpPr>
        <dsp:cNvPr id="0" name=""/>
        <dsp:cNvSpPr/>
      </dsp:nvSpPr>
      <dsp:spPr>
        <a:xfrm>
          <a:off x="2449441" y="2715792"/>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cs-CZ" sz="800" b="0" i="0" u="none" strike="noStrike" kern="1200" baseline="0" smtClean="0">
            <a:latin typeface="Times New Roman" panose="02020603050405020304" pitchFamily="18" charset="0"/>
          </a:endParaRP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Ekonomka</a:t>
          </a:r>
          <a:endParaRPr lang="cs-CZ" sz="800" kern="1200" smtClean="0"/>
        </a:p>
      </dsp:txBody>
      <dsp:txXfrm>
        <a:off x="2449441" y="2715792"/>
        <a:ext cx="1273317" cy="636658"/>
      </dsp:txXfrm>
    </dsp:sp>
    <dsp:sp modelId="{8A0CC526-2C09-4D1D-A15D-9CCA9557EEBD}">
      <dsp:nvSpPr>
        <dsp:cNvPr id="0" name=""/>
        <dsp:cNvSpPr/>
      </dsp:nvSpPr>
      <dsp:spPr>
        <a:xfrm>
          <a:off x="3990155" y="2715792"/>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cs-CZ" sz="800" b="0" i="0" u="none" strike="noStrike" kern="1200" baseline="0" smtClean="0">
            <a:latin typeface="Times New Roman" panose="02020603050405020304" pitchFamily="18" charset="0"/>
          </a:endParaRP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Vedoucí školní jídelny</a:t>
          </a: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1.stupeň řízení</a:t>
          </a:r>
          <a:endParaRPr lang="cs-CZ" sz="800" kern="1200" smtClean="0"/>
        </a:p>
      </dsp:txBody>
      <dsp:txXfrm>
        <a:off x="3990155" y="2715792"/>
        <a:ext cx="1273317" cy="636658"/>
      </dsp:txXfrm>
    </dsp:sp>
    <dsp:sp modelId="{6BEB38B4-8D9C-4CC4-83B9-468176BB6E27}">
      <dsp:nvSpPr>
        <dsp:cNvPr id="0" name=""/>
        <dsp:cNvSpPr/>
      </dsp:nvSpPr>
      <dsp:spPr>
        <a:xfrm>
          <a:off x="3671826" y="3619848"/>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cs-CZ" sz="800" b="0" i="0" u="none" strike="noStrike" kern="1200" baseline="0" smtClean="0">
            <a:latin typeface="Times New Roman" panose="02020603050405020304" pitchFamily="18" charset="0"/>
          </a:endParaRP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Školník řidič</a:t>
          </a:r>
          <a:endParaRPr lang="cs-CZ" sz="800" kern="1200" smtClean="0"/>
        </a:p>
      </dsp:txBody>
      <dsp:txXfrm>
        <a:off x="3671826" y="3619848"/>
        <a:ext cx="1273317" cy="636658"/>
      </dsp:txXfrm>
    </dsp:sp>
    <dsp:sp modelId="{BD747FA9-B616-424C-BFAE-88E460842BD8}">
      <dsp:nvSpPr>
        <dsp:cNvPr id="0" name=""/>
        <dsp:cNvSpPr/>
      </dsp:nvSpPr>
      <dsp:spPr>
        <a:xfrm>
          <a:off x="3671826" y="4523903"/>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cs-CZ" sz="800" b="0" i="0" u="none" strike="noStrike" kern="1200" baseline="0" smtClean="0">
            <a:latin typeface="Times New Roman" panose="02020603050405020304" pitchFamily="18" charset="0"/>
          </a:endParaRP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Kuchařka</a:t>
          </a:r>
          <a:endParaRPr lang="cs-CZ" sz="800" kern="1200" smtClean="0"/>
        </a:p>
      </dsp:txBody>
      <dsp:txXfrm>
        <a:off x="3671826" y="4523903"/>
        <a:ext cx="1273317" cy="636658"/>
      </dsp:txXfrm>
    </dsp:sp>
    <dsp:sp modelId="{7C622376-1F62-4956-ADB8-18AB4886892D}">
      <dsp:nvSpPr>
        <dsp:cNvPr id="0" name=""/>
        <dsp:cNvSpPr/>
      </dsp:nvSpPr>
      <dsp:spPr>
        <a:xfrm>
          <a:off x="3671826" y="5427959"/>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cs-CZ" sz="800" b="0" i="0" u="none" strike="noStrike" kern="1200" baseline="0" smtClean="0">
            <a:latin typeface="Times New Roman" panose="02020603050405020304" pitchFamily="18" charset="0"/>
          </a:endParaRP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Uklízečka</a:t>
          </a:r>
          <a:endParaRPr lang="cs-CZ" sz="800" kern="1200" smtClean="0"/>
        </a:p>
      </dsp:txBody>
      <dsp:txXfrm>
        <a:off x="3671826" y="5427959"/>
        <a:ext cx="1273317" cy="636658"/>
      </dsp:txXfrm>
    </dsp:sp>
    <dsp:sp modelId="{61E2CD70-77B8-4584-8766-073C281CF691}">
      <dsp:nvSpPr>
        <dsp:cNvPr id="0" name=""/>
        <dsp:cNvSpPr/>
      </dsp:nvSpPr>
      <dsp:spPr>
        <a:xfrm>
          <a:off x="3671826" y="6332014"/>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cs-CZ" sz="800" b="0" i="0" u="none" strike="noStrike" kern="1200" baseline="0" smtClean="0">
            <a:latin typeface="Times New Roman" panose="02020603050405020304" pitchFamily="18" charset="0"/>
          </a:endParaRPr>
        </a:p>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Kuchařka</a:t>
          </a:r>
          <a:endParaRPr lang="cs-CZ" sz="800" kern="1200" smtClean="0"/>
        </a:p>
      </dsp:txBody>
      <dsp:txXfrm>
        <a:off x="3671826" y="6332014"/>
        <a:ext cx="1273317" cy="636658"/>
      </dsp:txXfrm>
    </dsp:sp>
    <dsp:sp modelId="{A4D19F63-7D04-4180-AD6C-3DFF8EBC1440}">
      <dsp:nvSpPr>
        <dsp:cNvPr id="0" name=""/>
        <dsp:cNvSpPr/>
      </dsp:nvSpPr>
      <dsp:spPr>
        <a:xfrm>
          <a:off x="1679084" y="907681"/>
          <a:ext cx="1273317" cy="6366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cs-CZ" sz="800" b="0" i="0" u="none" strike="noStrike" kern="1200" baseline="0" smtClean="0">
              <a:latin typeface="Calibri" panose="020F0502020204030204" pitchFamily="34" charset="0"/>
            </a:rPr>
            <a:t>Pověřenec pro ochranu osobních údajů</a:t>
          </a:r>
          <a:endParaRPr lang="cs-CZ" sz="800" kern="1200" smtClean="0"/>
        </a:p>
      </dsp:txBody>
      <dsp:txXfrm>
        <a:off x="1679084" y="907681"/>
        <a:ext cx="1273317" cy="6366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B3F9BCE-F7EF-4D0B-9228-3F4ADC9D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14837</Words>
  <Characters>87541</Characters>
  <Application>Microsoft Office Word</Application>
  <DocSecurity>0</DocSecurity>
  <Lines>729</Lines>
  <Paragraphs>204</Paragraphs>
  <ScaleCrop>false</ScaleCrop>
  <HeadingPairs>
    <vt:vector size="2" baseType="variant">
      <vt:variant>
        <vt:lpstr>Název</vt:lpstr>
      </vt:variant>
      <vt:variant>
        <vt:i4>1</vt:i4>
      </vt:variant>
    </vt:vector>
  </HeadingPairs>
  <TitlesOfParts>
    <vt:vector size="1" baseType="lpstr">
      <vt:lpstr/>
    </vt:vector>
  </TitlesOfParts>
  <Company>Dětský domov "Země dětí"</Company>
  <LinksUpToDate>false</LinksUpToDate>
  <CharactersWithSpaces>102174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Hřídelová</dc:creator>
  <cp:keywords/>
  <dc:description/>
  <cp:lastModifiedBy>Hřídelová</cp:lastModifiedBy>
  <cp:revision>3</cp:revision>
  <cp:lastPrinted>2018-10-23T09:51:00Z</cp:lastPrinted>
  <dcterms:created xsi:type="dcterms:W3CDTF">2018-11-01T09:08:00Z</dcterms:created>
  <dcterms:modified xsi:type="dcterms:W3CDTF">2018-11-01T09:08:00Z</dcterms:modified>
</cp:coreProperties>
</file>